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577C" w:rsidRPr="00F24F64" w:rsidRDefault="00A1577C" w:rsidP="00A1577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F24F64">
        <w:rPr>
          <w:rFonts w:ascii="Times New Roman" w:hAnsi="Times New Roman" w:cs="Times New Roman"/>
          <w:b/>
          <w:sz w:val="26"/>
          <w:szCs w:val="26"/>
          <w:lang w:val="uk-UA"/>
        </w:rPr>
        <w:t>ЗАСІДАННЯ</w:t>
      </w:r>
    </w:p>
    <w:p w:rsidR="00A1577C" w:rsidRPr="00F24F64" w:rsidRDefault="00A1577C" w:rsidP="00A1577C">
      <w:pPr>
        <w:spacing w:before="120"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F24F64">
        <w:rPr>
          <w:rFonts w:ascii="Times New Roman" w:hAnsi="Times New Roman" w:cs="Times New Roman"/>
          <w:b/>
          <w:sz w:val="26"/>
          <w:szCs w:val="26"/>
          <w:lang w:val="uk-UA"/>
        </w:rPr>
        <w:t>Вищої кваліфікаційної комісії суддів України</w:t>
      </w:r>
    </w:p>
    <w:p w:rsidR="00A1577C" w:rsidRPr="00F24F64" w:rsidRDefault="00A1577C" w:rsidP="00A1577C">
      <w:pPr>
        <w:spacing w:after="24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F24F64">
        <w:rPr>
          <w:rFonts w:ascii="Times New Roman" w:hAnsi="Times New Roman" w:cs="Times New Roman"/>
          <w:b/>
          <w:sz w:val="26"/>
          <w:szCs w:val="26"/>
          <w:lang w:val="uk-UA"/>
        </w:rPr>
        <w:t>у складі колегії</w:t>
      </w:r>
    </w:p>
    <w:p w:rsidR="00A1577C" w:rsidRPr="00F24F64" w:rsidRDefault="00A1577C" w:rsidP="00A1577C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24F64">
        <w:rPr>
          <w:rFonts w:ascii="Times New Roman" w:hAnsi="Times New Roman" w:cs="Times New Roman"/>
          <w:b/>
          <w:sz w:val="26"/>
          <w:szCs w:val="26"/>
          <w:lang w:val="uk-UA"/>
        </w:rPr>
        <w:t>Дата проведення:</w:t>
      </w:r>
      <w:r w:rsidRPr="00F24F64">
        <w:rPr>
          <w:rFonts w:ascii="Times New Roman" w:hAnsi="Times New Roman" w:cs="Times New Roman"/>
          <w:sz w:val="26"/>
          <w:szCs w:val="26"/>
          <w:lang w:val="uk-UA"/>
        </w:rPr>
        <w:t xml:space="preserve"> 07 жовтня 2026 року</w:t>
      </w:r>
    </w:p>
    <w:p w:rsidR="00A1577C" w:rsidRPr="00F24F64" w:rsidRDefault="00A1577C" w:rsidP="00A1577C">
      <w:pPr>
        <w:tabs>
          <w:tab w:val="left" w:pos="8049"/>
        </w:tabs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24F64">
        <w:rPr>
          <w:rFonts w:ascii="Times New Roman" w:hAnsi="Times New Roman" w:cs="Times New Roman"/>
          <w:b/>
          <w:sz w:val="26"/>
          <w:szCs w:val="26"/>
          <w:lang w:val="uk-UA"/>
        </w:rPr>
        <w:t>Місце проведення:</w:t>
      </w:r>
      <w:r w:rsidRPr="00F24F64">
        <w:rPr>
          <w:rFonts w:ascii="Times New Roman" w:hAnsi="Times New Roman" w:cs="Times New Roman"/>
          <w:sz w:val="26"/>
          <w:szCs w:val="26"/>
          <w:lang w:val="uk-UA"/>
        </w:rPr>
        <w:t xml:space="preserve"> м. Київ, вул. Генерала Шаповала, 9</w:t>
      </w:r>
    </w:p>
    <w:p w:rsidR="00A1577C" w:rsidRPr="00F24F64" w:rsidRDefault="00A1577C" w:rsidP="00A1577C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24F64">
        <w:rPr>
          <w:rFonts w:ascii="Times New Roman" w:hAnsi="Times New Roman" w:cs="Times New Roman"/>
          <w:b/>
          <w:sz w:val="26"/>
          <w:szCs w:val="26"/>
          <w:lang w:val="uk-UA"/>
        </w:rPr>
        <w:t>Початок засідання:</w:t>
      </w:r>
      <w:r w:rsidRPr="00F24F64">
        <w:rPr>
          <w:rFonts w:ascii="Times New Roman" w:hAnsi="Times New Roman" w:cs="Times New Roman"/>
          <w:sz w:val="26"/>
          <w:szCs w:val="26"/>
          <w:lang w:val="uk-UA"/>
        </w:rPr>
        <w:t xml:space="preserve"> о 08 год 00 хв</w:t>
      </w:r>
    </w:p>
    <w:p w:rsidR="00A1577C" w:rsidRPr="00F24F64" w:rsidRDefault="00A1577C" w:rsidP="00A1577C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24F64">
        <w:rPr>
          <w:rFonts w:ascii="Times New Roman" w:hAnsi="Times New Roman" w:cs="Times New Roman"/>
          <w:b/>
          <w:sz w:val="26"/>
          <w:szCs w:val="26"/>
          <w:lang w:val="uk-UA"/>
        </w:rPr>
        <w:t xml:space="preserve">Склад колегії: </w:t>
      </w:r>
      <w:r w:rsidRPr="00F24F64">
        <w:rPr>
          <w:rFonts w:ascii="Times New Roman" w:hAnsi="Times New Roman" w:cs="Times New Roman"/>
          <w:sz w:val="26"/>
          <w:szCs w:val="26"/>
          <w:lang w:val="uk-UA"/>
        </w:rPr>
        <w:t>Богоніс М.Б., Кобецька Н.Р., Шевчук Г.М.</w:t>
      </w:r>
    </w:p>
    <w:p w:rsidR="00A1577C" w:rsidRPr="00F24F64" w:rsidRDefault="00A1577C" w:rsidP="00A1577C">
      <w:pPr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A1577C" w:rsidRPr="00F24F64" w:rsidRDefault="00A1577C" w:rsidP="00A1577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bookmarkStart w:id="0" w:name="_Hlk188013426"/>
      <w:r w:rsidRPr="00F24F64">
        <w:rPr>
          <w:rFonts w:ascii="Times New Roman" w:hAnsi="Times New Roman" w:cs="Times New Roman"/>
          <w:b/>
          <w:sz w:val="26"/>
          <w:szCs w:val="26"/>
          <w:lang w:val="uk-UA"/>
        </w:rPr>
        <w:t>ПЕРЕЛІК ПИТАНЬ</w:t>
      </w:r>
    </w:p>
    <w:p w:rsidR="00A1577C" w:rsidRPr="00F24F64" w:rsidRDefault="00A1577C" w:rsidP="00A1577C">
      <w:pPr>
        <w:pStyle w:val="a3"/>
        <w:tabs>
          <w:tab w:val="left" w:pos="426"/>
        </w:tabs>
        <w:spacing w:after="0" w:line="240" w:lineRule="auto"/>
        <w:ind w:left="0"/>
        <w:jc w:val="center"/>
        <w:rPr>
          <w:rFonts w:ascii="Times New Roman" w:hAnsi="Times New Roman" w:cs="Times New Roman"/>
          <w:i/>
          <w:iCs/>
          <w:sz w:val="26"/>
          <w:szCs w:val="26"/>
          <w:shd w:val="clear" w:color="auto" w:fill="FFFFFF"/>
          <w:lang w:val="uk-UA"/>
        </w:rPr>
      </w:pPr>
    </w:p>
    <w:bookmarkEnd w:id="0"/>
    <w:p w:rsidR="00A1577C" w:rsidRPr="00F24F64" w:rsidRDefault="00A1577C" w:rsidP="00A1577C">
      <w:pPr>
        <w:pStyle w:val="rtejustify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F24F64">
        <w:rPr>
          <w:iCs/>
          <w:sz w:val="26"/>
          <w:szCs w:val="26"/>
          <w:shd w:val="clear" w:color="auto" w:fill="FFFFFF"/>
        </w:rPr>
        <w:t>1.</w:t>
      </w:r>
      <w:r w:rsidRPr="00F24F64">
        <w:rPr>
          <w:iCs/>
          <w:sz w:val="26"/>
          <w:szCs w:val="26"/>
          <w:shd w:val="clear" w:color="auto" w:fill="FFFFFF"/>
        </w:rPr>
        <w:tab/>
      </w:r>
      <w:r w:rsidRPr="00F24F64">
        <w:rPr>
          <w:color w:val="000000"/>
          <w:sz w:val="26"/>
          <w:szCs w:val="26"/>
          <w:shd w:val="clear" w:color="auto" w:fill="FFFFFF"/>
        </w:rPr>
        <w:t>Про встановлення результатів спеціальної перевірки, дослідження досьє, проведення співбесіди та визначення результатів кваліфікаційного оцінювання кандидатів на посаду судді Спеціалізованого апеляційного адміністративного суду у межах конкурсу, оголошеного рішенням Комісії від</w:t>
      </w:r>
      <w:r w:rsidRPr="00F24F64">
        <w:rPr>
          <w:color w:val="1D1D1B"/>
          <w:sz w:val="26"/>
          <w:szCs w:val="26"/>
          <w:shd w:val="clear" w:color="auto" w:fill="FFFFFF"/>
        </w:rPr>
        <w:t> </w:t>
      </w:r>
      <w:r w:rsidRPr="00F24F64">
        <w:rPr>
          <w:color w:val="000000"/>
          <w:sz w:val="26"/>
          <w:szCs w:val="26"/>
          <w:shd w:val="clear" w:color="auto" w:fill="FFFFFF"/>
        </w:rPr>
        <w:t>29</w:t>
      </w:r>
      <w:r w:rsidRPr="00F24F64">
        <w:rPr>
          <w:color w:val="1D1D1B"/>
          <w:sz w:val="26"/>
          <w:szCs w:val="26"/>
          <w:shd w:val="clear" w:color="auto" w:fill="FFFFFF"/>
        </w:rPr>
        <w:t> </w:t>
      </w:r>
      <w:r w:rsidRPr="00F24F64">
        <w:rPr>
          <w:color w:val="000000"/>
          <w:sz w:val="26"/>
          <w:szCs w:val="26"/>
          <w:shd w:val="clear" w:color="auto" w:fill="FFFFFF"/>
        </w:rPr>
        <w:t>жовтня 2025 року № 194/зп-25</w:t>
      </w:r>
      <w:r w:rsidRPr="00F24F64">
        <w:rPr>
          <w:sz w:val="26"/>
          <w:szCs w:val="26"/>
        </w:rPr>
        <w:t>.</w:t>
      </w:r>
    </w:p>
    <w:p w:rsidR="00A1577C" w:rsidRPr="00F24F64" w:rsidRDefault="00A1577C" w:rsidP="00A1577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A1577C" w:rsidRPr="00F24F64" w:rsidRDefault="00A1577C" w:rsidP="00A1577C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</w:pPr>
      <w:r w:rsidRPr="00F24F64"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  <w:t>СПИСОК КАНДИДАТІВ</w:t>
      </w:r>
    </w:p>
    <w:p w:rsidR="00A1577C" w:rsidRPr="00F24F64" w:rsidRDefault="00A1577C" w:rsidP="00A1577C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</w:pPr>
    </w:p>
    <w:p w:rsidR="00A1577C" w:rsidRPr="00F24F64" w:rsidRDefault="00A1577C" w:rsidP="00A1577C">
      <w:pPr>
        <w:pStyle w:val="a3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  <w:r w:rsidRPr="00F24F64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1.1.</w:t>
      </w:r>
      <w:r w:rsidRPr="00F24F64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ab/>
      </w:r>
      <w:r w:rsidRPr="00F24F64">
        <w:rPr>
          <w:rFonts w:ascii="Times New Roman" w:hAnsi="Times New Roman" w:cs="Times New Roman"/>
          <w:sz w:val="26"/>
          <w:szCs w:val="26"/>
          <w:lang w:val="uk-UA"/>
        </w:rPr>
        <w:t>Кравченко Тетяна Олександрівна</w:t>
      </w:r>
      <w:r w:rsidRPr="00F24F64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.</w:t>
      </w:r>
    </w:p>
    <w:p w:rsidR="00A1577C" w:rsidRPr="00F24F64" w:rsidRDefault="00A1577C" w:rsidP="00A1577C">
      <w:pPr>
        <w:pStyle w:val="a3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</w:p>
    <w:p w:rsidR="00A1577C" w:rsidRPr="00F24F64" w:rsidRDefault="00A1577C" w:rsidP="00A1577C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  <w:r w:rsidRPr="00F24F64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 xml:space="preserve">(доповідач – член Вищої кваліфікаційної комісії суддів України </w:t>
      </w:r>
      <w:r w:rsidRPr="00F24F64">
        <w:rPr>
          <w:rFonts w:ascii="Times New Roman" w:hAnsi="Times New Roman" w:cs="Times New Roman"/>
          <w:i/>
          <w:sz w:val="26"/>
          <w:szCs w:val="26"/>
          <w:lang w:val="uk-UA"/>
        </w:rPr>
        <w:t>Шевчук Г.М</w:t>
      </w:r>
      <w:r w:rsidRPr="00F24F64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.)</w:t>
      </w:r>
    </w:p>
    <w:p w:rsidR="00A1577C" w:rsidRPr="00F24F64" w:rsidRDefault="00A1577C" w:rsidP="00A1577C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</w:p>
    <w:p w:rsidR="00A1577C" w:rsidRPr="00F24F64" w:rsidRDefault="00A1577C" w:rsidP="00A1577C">
      <w:pPr>
        <w:pStyle w:val="a3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  <w:r w:rsidRPr="00F24F64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1.2.</w:t>
      </w:r>
      <w:r w:rsidRPr="00F24F64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ab/>
      </w:r>
      <w:proofErr w:type="spellStart"/>
      <w:r w:rsidRPr="00F24F64">
        <w:rPr>
          <w:rFonts w:ascii="Times New Roman" w:hAnsi="Times New Roman" w:cs="Times New Roman"/>
          <w:sz w:val="26"/>
          <w:szCs w:val="26"/>
          <w:lang w:val="uk-UA"/>
        </w:rPr>
        <w:t>Царікова</w:t>
      </w:r>
      <w:proofErr w:type="spellEnd"/>
      <w:r w:rsidRPr="00F24F64">
        <w:rPr>
          <w:rFonts w:ascii="Times New Roman" w:hAnsi="Times New Roman" w:cs="Times New Roman"/>
          <w:sz w:val="26"/>
          <w:szCs w:val="26"/>
          <w:lang w:val="uk-UA"/>
        </w:rPr>
        <w:t xml:space="preserve"> Олена Василівна</w:t>
      </w:r>
      <w:r w:rsidRPr="00F24F64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.</w:t>
      </w:r>
    </w:p>
    <w:p w:rsidR="00A1577C" w:rsidRPr="00F24F64" w:rsidRDefault="00A1577C" w:rsidP="00A1577C">
      <w:pPr>
        <w:pStyle w:val="a3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</w:p>
    <w:p w:rsidR="00A1577C" w:rsidRPr="00F24F64" w:rsidRDefault="00A1577C" w:rsidP="00A1577C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  <w:r w:rsidRPr="00F24F64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(доповідач – член Вищої кваліфікаційної комісії суддів України Богоніс М.Б.)</w:t>
      </w:r>
    </w:p>
    <w:p w:rsidR="006C74A9" w:rsidRPr="00A1577C" w:rsidRDefault="006C74A9">
      <w:pPr>
        <w:rPr>
          <w:lang w:val="uk-UA"/>
        </w:rPr>
      </w:pPr>
      <w:bookmarkStart w:id="1" w:name="_GoBack"/>
      <w:bookmarkEnd w:id="1"/>
    </w:p>
    <w:sectPr w:rsidR="006C74A9" w:rsidRPr="00A1577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77C"/>
    <w:rsid w:val="006C74A9"/>
    <w:rsid w:val="00A1577C"/>
    <w:rsid w:val="00C4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771720-A16A-4594-BBD8-2098EFFD0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1577C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A1577C"/>
    <w:pPr>
      <w:ind w:left="720"/>
      <w:contextualSpacing/>
    </w:pPr>
  </w:style>
  <w:style w:type="paragraph" w:customStyle="1" w:styleId="rtejustify">
    <w:name w:val="rtejustify"/>
    <w:basedOn w:val="a"/>
    <w:rsid w:val="00A15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527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1</cp:revision>
  <dcterms:created xsi:type="dcterms:W3CDTF">2026-09-25T13:16:00Z</dcterms:created>
  <dcterms:modified xsi:type="dcterms:W3CDTF">2026-09-25T13:17:00Z</dcterms:modified>
</cp:coreProperties>
</file>