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49CE" w:rsidRPr="00A849CE" w:rsidRDefault="00A849CE" w:rsidP="00A849CE">
      <w:pPr>
        <w:spacing w:before="36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A849CE">
        <w:rPr>
          <w:rFonts w:ascii="Times New Roman" w:hAnsi="Times New Roman" w:cs="Times New Roman"/>
          <w:b/>
          <w:sz w:val="26"/>
          <w:szCs w:val="26"/>
          <w:lang w:val="uk-UA"/>
        </w:rPr>
        <w:t xml:space="preserve">ЗАСІДАННЯ </w:t>
      </w:r>
    </w:p>
    <w:p w:rsidR="00A849CE" w:rsidRPr="00A849CE" w:rsidRDefault="00A849CE" w:rsidP="00A849C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A849CE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A849CE" w:rsidRPr="00A849CE" w:rsidRDefault="00A849CE" w:rsidP="00A849CE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A849CE">
        <w:rPr>
          <w:rFonts w:ascii="Times New Roman" w:hAnsi="Times New Roman" w:cs="Times New Roman"/>
          <w:b/>
          <w:sz w:val="26"/>
          <w:szCs w:val="26"/>
          <w:lang w:val="uk-UA"/>
        </w:rPr>
        <w:t>у складі Другої палати</w:t>
      </w:r>
    </w:p>
    <w:p w:rsidR="00A849CE" w:rsidRPr="00A849CE" w:rsidRDefault="00A849CE" w:rsidP="00A849CE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A849CE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A849CE">
        <w:rPr>
          <w:rFonts w:ascii="Times New Roman" w:hAnsi="Times New Roman" w:cs="Times New Roman"/>
          <w:sz w:val="26"/>
          <w:szCs w:val="26"/>
          <w:lang w:val="uk-UA"/>
        </w:rPr>
        <w:t xml:space="preserve"> 03 червня 2026 року</w:t>
      </w:r>
    </w:p>
    <w:p w:rsidR="00A849CE" w:rsidRPr="00A849CE" w:rsidRDefault="00A849CE" w:rsidP="00A849CE">
      <w:pPr>
        <w:tabs>
          <w:tab w:val="left" w:pos="8049"/>
        </w:tabs>
        <w:spacing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A849CE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A849CE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A849CE" w:rsidRPr="00A849CE" w:rsidRDefault="00A849CE" w:rsidP="00A849CE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A849CE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A849CE">
        <w:rPr>
          <w:rFonts w:ascii="Times New Roman" w:hAnsi="Times New Roman" w:cs="Times New Roman"/>
          <w:sz w:val="26"/>
          <w:szCs w:val="26"/>
          <w:lang w:val="uk-UA"/>
        </w:rPr>
        <w:t xml:space="preserve"> о 10 год 00 хв </w:t>
      </w:r>
    </w:p>
    <w:p w:rsidR="00A849CE" w:rsidRPr="00A849CE" w:rsidRDefault="00A849CE" w:rsidP="00A849CE">
      <w:pPr>
        <w:spacing w:before="960" w:after="36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A849CE"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A849CE" w:rsidRPr="00A849CE" w:rsidRDefault="00A849CE" w:rsidP="00A849CE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849CE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1. </w:t>
      </w:r>
      <w:r w:rsidRPr="00A849CE">
        <w:rPr>
          <w:rFonts w:ascii="Times New Roman" w:hAnsi="Times New Roman" w:cs="Times New Roman"/>
          <w:sz w:val="26"/>
          <w:szCs w:val="26"/>
          <w:lang w:val="uk-UA"/>
        </w:rPr>
        <w:t xml:space="preserve">Про відрядження суддів до </w:t>
      </w:r>
      <w:proofErr w:type="spellStart"/>
      <w:r w:rsidRPr="00A849CE">
        <w:rPr>
          <w:rFonts w:ascii="Times New Roman" w:hAnsi="Times New Roman" w:cs="Times New Roman"/>
          <w:sz w:val="26"/>
          <w:szCs w:val="26"/>
          <w:lang w:val="uk-UA"/>
        </w:rPr>
        <w:t>Берестинського</w:t>
      </w:r>
      <w:proofErr w:type="spellEnd"/>
      <w:r w:rsidRPr="00A849CE">
        <w:rPr>
          <w:rFonts w:ascii="Times New Roman" w:hAnsi="Times New Roman" w:cs="Times New Roman"/>
          <w:sz w:val="26"/>
          <w:szCs w:val="26"/>
          <w:lang w:val="uk-UA"/>
        </w:rPr>
        <w:t xml:space="preserve"> районного суду Харківської області.</w:t>
      </w:r>
    </w:p>
    <w:p w:rsidR="00A849CE" w:rsidRPr="00A849CE" w:rsidRDefault="00A849CE" w:rsidP="00A849CE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A849CE" w:rsidRPr="00A849CE" w:rsidRDefault="00A849CE" w:rsidP="00A849CE">
      <w:pPr>
        <w:widowControl w:val="0"/>
        <w:autoSpaceDN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  <w:r w:rsidRPr="00A849CE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(доповідач – член Вищої кваліфікаційної комісії суддів України Богоніс М.Б.)</w:t>
      </w:r>
    </w:p>
    <w:p w:rsidR="00A849CE" w:rsidRPr="00A849CE" w:rsidRDefault="00A849CE" w:rsidP="00A849CE">
      <w:pPr>
        <w:widowControl w:val="0"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:rsidR="00A849CE" w:rsidRPr="00A849CE" w:rsidRDefault="00A849CE" w:rsidP="00A849CE">
      <w:pPr>
        <w:widowControl w:val="0"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  <w:r w:rsidRPr="00A849CE">
        <w:rPr>
          <w:rFonts w:ascii="Times New Roman" w:hAnsi="Times New Roman" w:cs="Times New Roman"/>
          <w:sz w:val="26"/>
          <w:szCs w:val="26"/>
          <w:lang w:val="uk-UA"/>
        </w:rPr>
        <w:t>2</w:t>
      </w:r>
      <w:r w:rsidRPr="00A849CE">
        <w:rPr>
          <w:rFonts w:ascii="Times New Roman" w:hAnsi="Times New Roman" w:cs="Times New Roman"/>
          <w:sz w:val="26"/>
          <w:szCs w:val="26"/>
        </w:rPr>
        <w:t xml:space="preserve">. </w:t>
      </w:r>
      <w:r w:rsidRPr="00A849CE">
        <w:rPr>
          <w:rFonts w:ascii="Times New Roman" w:hAnsi="Times New Roman" w:cs="Times New Roman"/>
          <w:sz w:val="26"/>
          <w:szCs w:val="26"/>
          <w:lang w:val="uk-UA"/>
        </w:rPr>
        <w:t>Про відрядження суддів до Вільнянського районного суду Запорізької області.</w:t>
      </w:r>
    </w:p>
    <w:p w:rsidR="00A849CE" w:rsidRPr="00A849CE" w:rsidRDefault="00A849CE" w:rsidP="00A849CE">
      <w:pPr>
        <w:widowControl w:val="0"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:rsidR="00A849CE" w:rsidRPr="00A849CE" w:rsidRDefault="00A849CE" w:rsidP="00A849CE">
      <w:pPr>
        <w:widowControl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A849CE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(доповідач – член Вищої кваліфікаційної комісії суддів України Кобецька Н.Р.)</w:t>
      </w:r>
    </w:p>
    <w:p w:rsidR="00A849CE" w:rsidRPr="00A849CE" w:rsidRDefault="00A849CE" w:rsidP="00A849CE">
      <w:pPr>
        <w:widowControl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A849CE" w:rsidRPr="00A849CE" w:rsidRDefault="00A849CE" w:rsidP="00A849CE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849CE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3. </w:t>
      </w:r>
      <w:r w:rsidRPr="00A849CE">
        <w:rPr>
          <w:rFonts w:ascii="Times New Roman" w:hAnsi="Times New Roman" w:cs="Times New Roman"/>
          <w:sz w:val="26"/>
          <w:szCs w:val="26"/>
          <w:lang w:val="uk-UA"/>
        </w:rPr>
        <w:t>Про відрядження суддів до Житомирського районного суду Житомирської області.</w:t>
      </w:r>
    </w:p>
    <w:p w:rsidR="00A849CE" w:rsidRPr="00A849CE" w:rsidRDefault="00A849CE" w:rsidP="00A849CE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bookmarkStart w:id="0" w:name="_GoBack"/>
      <w:bookmarkEnd w:id="0"/>
    </w:p>
    <w:p w:rsidR="00A849CE" w:rsidRPr="00A849CE" w:rsidRDefault="00A849CE" w:rsidP="00A849CE">
      <w:pPr>
        <w:widowControl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A849CE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(доповідач – член Вищої кваліфікаційної комісії суддів України Кобецька Н.Р.)</w:t>
      </w:r>
    </w:p>
    <w:p w:rsidR="00A849CE" w:rsidRPr="00A849CE" w:rsidRDefault="00A849CE" w:rsidP="00A849CE">
      <w:pPr>
        <w:widowControl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A849CE" w:rsidRPr="00A849CE" w:rsidRDefault="00A849CE" w:rsidP="00A849CE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849CE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4. </w:t>
      </w:r>
      <w:r w:rsidRPr="00A849CE">
        <w:rPr>
          <w:rFonts w:ascii="Times New Roman" w:hAnsi="Times New Roman" w:cs="Times New Roman"/>
          <w:sz w:val="26"/>
          <w:szCs w:val="26"/>
          <w:lang w:val="uk-UA"/>
        </w:rPr>
        <w:t>Про відрядження суддів до Сарненського районного суду Рівненської області.</w:t>
      </w:r>
    </w:p>
    <w:p w:rsidR="00A849CE" w:rsidRPr="00A849CE" w:rsidRDefault="00A849CE" w:rsidP="00A849CE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A849CE" w:rsidRPr="00A849CE" w:rsidRDefault="00A849CE" w:rsidP="00A849CE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A849CE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(доповідач – член Вищої кваліфікаційної комісії суддів України Луганський В.І.)</w:t>
      </w:r>
    </w:p>
    <w:p w:rsidR="00A849CE" w:rsidRPr="00A849CE" w:rsidRDefault="00A849CE" w:rsidP="00A849CE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 CYR" w:hAnsi="Times New Roman" w:cs="Times New Roman"/>
          <w:kern w:val="3"/>
          <w:sz w:val="26"/>
          <w:szCs w:val="26"/>
          <w:lang w:val="uk-UA" w:eastAsia="zh-CN"/>
        </w:rPr>
      </w:pPr>
    </w:p>
    <w:p w:rsidR="00A849CE" w:rsidRPr="00A849CE" w:rsidRDefault="00A849CE" w:rsidP="00A849CE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849CE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5. </w:t>
      </w:r>
      <w:r w:rsidRPr="00A849CE">
        <w:rPr>
          <w:rFonts w:ascii="Times New Roman" w:hAnsi="Times New Roman" w:cs="Times New Roman"/>
          <w:sz w:val="26"/>
          <w:szCs w:val="26"/>
          <w:lang w:val="uk-UA"/>
        </w:rPr>
        <w:t>Про відрядження суддів до Чугуївського міського суду Харківської області.</w:t>
      </w:r>
    </w:p>
    <w:p w:rsidR="00A849CE" w:rsidRPr="00A849CE" w:rsidRDefault="00A849CE" w:rsidP="00A849CE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A849CE" w:rsidRPr="00A849CE" w:rsidRDefault="00A849CE" w:rsidP="00A849CE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 CYR" w:hAnsi="Times New Roman" w:cs="Times New Roman"/>
          <w:kern w:val="3"/>
          <w:sz w:val="26"/>
          <w:szCs w:val="26"/>
          <w:lang w:val="uk-UA" w:eastAsia="zh-CN"/>
        </w:rPr>
      </w:pPr>
      <w:r w:rsidRPr="00A849CE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(доповідач – член Вищої кваліфікаційної комісії суддів України Богоніс М.Б.)</w:t>
      </w:r>
    </w:p>
    <w:p w:rsidR="00163AFB" w:rsidRPr="00163AFB" w:rsidRDefault="00163AFB" w:rsidP="00163AFB">
      <w:pPr>
        <w:widowControl w:val="0"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  <w:r w:rsidRPr="00163AFB">
        <w:rPr>
          <w:rFonts w:ascii="Times New Roman" w:hAnsi="Times New Roman" w:cs="Times New Roman"/>
          <w:sz w:val="26"/>
          <w:szCs w:val="26"/>
          <w:lang w:val="uk-UA"/>
        </w:rPr>
        <w:t>6</w:t>
      </w:r>
      <w:r w:rsidRPr="00163AFB">
        <w:rPr>
          <w:rFonts w:ascii="Times New Roman" w:hAnsi="Times New Roman" w:cs="Times New Roman"/>
          <w:sz w:val="26"/>
          <w:szCs w:val="26"/>
        </w:rPr>
        <w:t xml:space="preserve">. </w:t>
      </w:r>
      <w:r w:rsidRPr="00163AFB">
        <w:rPr>
          <w:rFonts w:ascii="Times New Roman" w:hAnsi="Times New Roman" w:cs="Times New Roman"/>
          <w:sz w:val="26"/>
          <w:szCs w:val="26"/>
          <w:lang w:val="uk-UA"/>
        </w:rPr>
        <w:t xml:space="preserve">Про відрядження суддів до </w:t>
      </w:r>
      <w:bookmarkStart w:id="1" w:name="_Hlk229125490"/>
      <w:r w:rsidRPr="00163AFB">
        <w:rPr>
          <w:rFonts w:ascii="Times New Roman" w:hAnsi="Times New Roman" w:cs="Times New Roman"/>
          <w:sz w:val="26"/>
          <w:szCs w:val="26"/>
          <w:lang w:val="uk-UA"/>
        </w:rPr>
        <w:t>Апостолівського районного суду Дніпропетровської області</w:t>
      </w:r>
      <w:bookmarkEnd w:id="1"/>
      <w:r w:rsidRPr="00163AFB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163AFB" w:rsidRPr="00163AFB" w:rsidRDefault="00163AFB" w:rsidP="00163AFB">
      <w:pPr>
        <w:widowControl w:val="0"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:rsidR="00163AFB" w:rsidRPr="00163AFB" w:rsidRDefault="00163AFB" w:rsidP="00163AFB">
      <w:pPr>
        <w:widowControl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163AFB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(доповідач – член Вищої кваліфікаційної комісії суддів України Кобецька Н.Р.)</w:t>
      </w:r>
    </w:p>
    <w:p w:rsidR="006C74A9" w:rsidRPr="00163AFB" w:rsidRDefault="006C74A9">
      <w:pPr>
        <w:rPr>
          <w:sz w:val="26"/>
          <w:szCs w:val="26"/>
          <w:lang w:val="uk-UA"/>
        </w:rPr>
      </w:pPr>
    </w:p>
    <w:sectPr w:rsidR="006C74A9" w:rsidRPr="00163AF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9CE"/>
    <w:rsid w:val="00163AFB"/>
    <w:rsid w:val="006C74A9"/>
    <w:rsid w:val="00A849CE"/>
    <w:rsid w:val="00C45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B62239-7E0C-4A29-9653-630CE5016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849CE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25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750</Words>
  <Characters>429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Легідзь Юлія Михайлівна</cp:lastModifiedBy>
  <cp:revision>2</cp:revision>
  <dcterms:created xsi:type="dcterms:W3CDTF">2026-05-07T09:02:00Z</dcterms:created>
  <dcterms:modified xsi:type="dcterms:W3CDTF">2026-05-08T12:13:00Z</dcterms:modified>
</cp:coreProperties>
</file>