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E57" w:rsidRPr="003E112F" w:rsidRDefault="00F13E57" w:rsidP="007F62B0">
      <w:pPr>
        <w:spacing w:after="0" w:line="240" w:lineRule="auto"/>
        <w:ind w:left="567"/>
        <w:jc w:val="center"/>
        <w:rPr>
          <w:rFonts w:ascii="Times New Roman" w:eastAsia="Times New Roman" w:hAnsi="Times New Roman" w:cs="Times New Roman"/>
          <w:sz w:val="24"/>
          <w:szCs w:val="24"/>
          <w:lang w:val="uk-UA" w:eastAsia="ru-RU"/>
        </w:rPr>
      </w:pPr>
      <w:r w:rsidRPr="003E112F">
        <w:rPr>
          <w:rFonts w:ascii="Times New Roman" w:eastAsia="Times New Roman" w:hAnsi="Times New Roman" w:cs="Times New Roman"/>
          <w:noProof/>
          <w:kern w:val="1"/>
          <w:sz w:val="28"/>
          <w:szCs w:val="28"/>
          <w:lang w:val="uk-UA" w:eastAsia="uk-UA"/>
        </w:rPr>
        <w:drawing>
          <wp:inline distT="0" distB="0" distL="0" distR="0" wp14:anchorId="35E63C1A" wp14:editId="5C9C918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13E57" w:rsidRPr="003E112F" w:rsidRDefault="00F13E57" w:rsidP="00F13E57">
      <w:pPr>
        <w:spacing w:after="0" w:line="240" w:lineRule="auto"/>
        <w:rPr>
          <w:rFonts w:ascii="Times New Roman" w:eastAsia="Times New Roman" w:hAnsi="Times New Roman" w:cs="Times New Roman"/>
          <w:sz w:val="27"/>
          <w:szCs w:val="27"/>
          <w:lang w:val="uk-UA" w:eastAsia="ru-RU"/>
        </w:rPr>
      </w:pPr>
    </w:p>
    <w:p w:rsidR="00F13E57" w:rsidRPr="003E112F" w:rsidRDefault="00F13E57" w:rsidP="00F13E57">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3E112F">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13E57" w:rsidRPr="003E112F" w:rsidRDefault="00F13E57" w:rsidP="00F13E57">
      <w:pPr>
        <w:spacing w:after="0" w:line="240" w:lineRule="auto"/>
        <w:jc w:val="center"/>
        <w:rPr>
          <w:rFonts w:ascii="Times New Roman" w:eastAsia="Times New Roman" w:hAnsi="Times New Roman" w:cs="Times New Roman"/>
          <w:sz w:val="27"/>
          <w:szCs w:val="27"/>
          <w:lang w:val="uk-UA" w:eastAsia="ru-RU"/>
        </w:rPr>
      </w:pPr>
    </w:p>
    <w:p w:rsidR="00F13E57" w:rsidRPr="00DA7242" w:rsidRDefault="007C127F" w:rsidP="00F13E57">
      <w:pPr>
        <w:spacing w:after="0" w:line="240" w:lineRule="auto"/>
        <w:rPr>
          <w:rFonts w:ascii="Times New Roman" w:eastAsia="Times New Roman" w:hAnsi="Times New Roman" w:cs="Times New Roman"/>
          <w:sz w:val="25"/>
          <w:szCs w:val="25"/>
          <w:lang w:val="uk-UA" w:eastAsia="ru-RU"/>
        </w:rPr>
      </w:pPr>
      <w:r w:rsidRPr="00DA7242">
        <w:rPr>
          <w:rFonts w:ascii="Times New Roman" w:eastAsia="Times New Roman" w:hAnsi="Times New Roman" w:cs="Times New Roman"/>
          <w:sz w:val="25"/>
          <w:szCs w:val="25"/>
          <w:lang w:val="uk-UA" w:eastAsia="ru-RU"/>
        </w:rPr>
        <w:t>29</w:t>
      </w:r>
      <w:r w:rsidR="00484A64" w:rsidRPr="00DA7242">
        <w:rPr>
          <w:rFonts w:ascii="Times New Roman" w:eastAsia="Times New Roman" w:hAnsi="Times New Roman" w:cs="Times New Roman"/>
          <w:sz w:val="25"/>
          <w:szCs w:val="25"/>
          <w:lang w:val="uk-UA" w:eastAsia="ru-RU"/>
        </w:rPr>
        <w:t xml:space="preserve"> </w:t>
      </w:r>
      <w:r w:rsidRPr="00DA7242">
        <w:rPr>
          <w:rFonts w:ascii="Times New Roman" w:eastAsia="Times New Roman" w:hAnsi="Times New Roman" w:cs="Times New Roman"/>
          <w:sz w:val="25"/>
          <w:szCs w:val="25"/>
          <w:lang w:val="uk-UA" w:eastAsia="ru-RU"/>
        </w:rPr>
        <w:t>вересня</w:t>
      </w:r>
      <w:r w:rsidR="00F13E57" w:rsidRPr="00DA7242">
        <w:rPr>
          <w:rFonts w:ascii="Times New Roman" w:eastAsia="Times New Roman" w:hAnsi="Times New Roman" w:cs="Times New Roman"/>
          <w:sz w:val="25"/>
          <w:szCs w:val="25"/>
          <w:lang w:val="uk-UA" w:eastAsia="ru-RU"/>
        </w:rPr>
        <w:t xml:space="preserve"> 202</w:t>
      </w:r>
      <w:r w:rsidRPr="00DA7242">
        <w:rPr>
          <w:rFonts w:ascii="Times New Roman" w:eastAsia="Times New Roman" w:hAnsi="Times New Roman" w:cs="Times New Roman"/>
          <w:sz w:val="25"/>
          <w:szCs w:val="25"/>
          <w:lang w:val="uk-UA" w:eastAsia="ru-RU"/>
        </w:rPr>
        <w:t>6</w:t>
      </w:r>
      <w:r w:rsidR="00F13E57" w:rsidRPr="00DA7242">
        <w:rPr>
          <w:rFonts w:ascii="Times New Roman" w:eastAsia="Times New Roman" w:hAnsi="Times New Roman" w:cs="Times New Roman"/>
          <w:sz w:val="25"/>
          <w:szCs w:val="25"/>
          <w:lang w:val="uk-UA" w:eastAsia="ru-RU"/>
        </w:rPr>
        <w:t xml:space="preserve"> року </w:t>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931DD1" w:rsidRPr="00DA7242">
        <w:rPr>
          <w:rFonts w:ascii="Times New Roman" w:eastAsia="Times New Roman" w:hAnsi="Times New Roman" w:cs="Times New Roman"/>
          <w:sz w:val="25"/>
          <w:szCs w:val="25"/>
          <w:lang w:val="uk-UA" w:eastAsia="ru-RU"/>
        </w:rPr>
        <w:tab/>
      </w:r>
      <w:r w:rsidR="00E2711D" w:rsidRPr="00DA7242">
        <w:rPr>
          <w:rFonts w:ascii="Times New Roman" w:eastAsia="Times New Roman" w:hAnsi="Times New Roman" w:cs="Times New Roman"/>
          <w:sz w:val="25"/>
          <w:szCs w:val="25"/>
          <w:lang w:val="uk-UA" w:eastAsia="ru-RU"/>
        </w:rPr>
        <w:tab/>
        <w:t xml:space="preserve">     </w:t>
      </w:r>
      <w:r w:rsidR="00F13E57" w:rsidRPr="00DA7242">
        <w:rPr>
          <w:rFonts w:ascii="Times New Roman" w:eastAsia="Times New Roman" w:hAnsi="Times New Roman" w:cs="Times New Roman"/>
          <w:sz w:val="25"/>
          <w:szCs w:val="25"/>
          <w:lang w:val="uk-UA" w:eastAsia="ru-RU"/>
        </w:rPr>
        <w:t>м. Київ</w:t>
      </w:r>
    </w:p>
    <w:p w:rsidR="00F13E57" w:rsidRPr="00DA7242" w:rsidRDefault="00F13E57" w:rsidP="00F13E57">
      <w:pPr>
        <w:spacing w:after="0" w:line="240" w:lineRule="auto"/>
        <w:rPr>
          <w:rFonts w:ascii="Times New Roman" w:eastAsia="Times New Roman" w:hAnsi="Times New Roman" w:cs="Times New Roman"/>
          <w:sz w:val="25"/>
          <w:szCs w:val="25"/>
          <w:lang w:val="uk-UA" w:eastAsia="ru-RU"/>
        </w:rPr>
      </w:pPr>
    </w:p>
    <w:p w:rsidR="00F13E57" w:rsidRPr="00BD2E99" w:rsidRDefault="00F13E57" w:rsidP="00F13E57">
      <w:pPr>
        <w:spacing w:after="0" w:line="240" w:lineRule="auto"/>
        <w:jc w:val="center"/>
        <w:rPr>
          <w:rFonts w:ascii="Times New Roman" w:eastAsia="Times New Roman" w:hAnsi="Times New Roman" w:cs="Times New Roman"/>
          <w:bCs/>
          <w:sz w:val="25"/>
          <w:szCs w:val="25"/>
          <w:u w:val="single"/>
          <w:lang w:val="uk-UA" w:eastAsia="ru-RU"/>
        </w:rPr>
      </w:pPr>
      <w:r w:rsidRPr="00DA7242">
        <w:rPr>
          <w:rFonts w:ascii="Times New Roman" w:eastAsia="Times New Roman" w:hAnsi="Times New Roman" w:cs="Times New Roman"/>
          <w:bCs/>
          <w:sz w:val="25"/>
          <w:szCs w:val="25"/>
          <w:lang w:val="uk-UA" w:eastAsia="ru-RU"/>
        </w:rPr>
        <w:t xml:space="preserve">Р І Ш Е Н </w:t>
      </w:r>
      <w:proofErr w:type="spellStart"/>
      <w:r w:rsidRPr="00DA7242">
        <w:rPr>
          <w:rFonts w:ascii="Times New Roman" w:eastAsia="Times New Roman" w:hAnsi="Times New Roman" w:cs="Times New Roman"/>
          <w:bCs/>
          <w:sz w:val="25"/>
          <w:szCs w:val="25"/>
          <w:lang w:val="uk-UA" w:eastAsia="ru-RU"/>
        </w:rPr>
        <w:t>Н</w:t>
      </w:r>
      <w:proofErr w:type="spellEnd"/>
      <w:r w:rsidRPr="00DA7242">
        <w:rPr>
          <w:rFonts w:ascii="Times New Roman" w:eastAsia="Times New Roman" w:hAnsi="Times New Roman" w:cs="Times New Roman"/>
          <w:bCs/>
          <w:sz w:val="25"/>
          <w:szCs w:val="25"/>
          <w:lang w:val="uk-UA" w:eastAsia="ru-RU"/>
        </w:rPr>
        <w:t xml:space="preserve"> Я </w:t>
      </w:r>
      <w:r w:rsidR="00BD2E99">
        <w:rPr>
          <w:rFonts w:ascii="Times New Roman" w:eastAsia="Times New Roman" w:hAnsi="Times New Roman" w:cs="Times New Roman"/>
          <w:bCs/>
          <w:sz w:val="25"/>
          <w:szCs w:val="25"/>
          <w:lang w:val="uk-UA" w:eastAsia="ru-RU"/>
        </w:rPr>
        <w:t xml:space="preserve"> </w:t>
      </w:r>
      <w:r w:rsidRPr="00DA7242">
        <w:rPr>
          <w:rFonts w:ascii="Times New Roman" w:eastAsia="Times New Roman" w:hAnsi="Times New Roman" w:cs="Times New Roman"/>
          <w:bCs/>
          <w:sz w:val="25"/>
          <w:szCs w:val="25"/>
          <w:lang w:val="uk-UA" w:eastAsia="ru-RU"/>
        </w:rPr>
        <w:t xml:space="preserve">№ </w:t>
      </w:r>
      <w:r w:rsidR="00BD2E99">
        <w:rPr>
          <w:rFonts w:ascii="Times New Roman" w:eastAsia="Times New Roman" w:hAnsi="Times New Roman" w:cs="Times New Roman"/>
          <w:bCs/>
          <w:sz w:val="25"/>
          <w:szCs w:val="25"/>
          <w:u w:val="single"/>
          <w:lang w:val="uk-UA" w:eastAsia="ru-RU"/>
        </w:rPr>
        <w:t>28/пд-26</w:t>
      </w:r>
    </w:p>
    <w:p w:rsidR="00F13E57" w:rsidRPr="00DA7242" w:rsidRDefault="00F13E57" w:rsidP="00F13E57">
      <w:pPr>
        <w:spacing w:after="0" w:line="240" w:lineRule="auto"/>
        <w:rPr>
          <w:rFonts w:ascii="Times New Roman" w:eastAsia="Times New Roman" w:hAnsi="Times New Roman" w:cs="Times New Roman"/>
          <w:bCs/>
          <w:sz w:val="25"/>
          <w:szCs w:val="25"/>
          <w:lang w:val="uk-UA" w:eastAsia="ru-RU"/>
        </w:rPr>
      </w:pPr>
    </w:p>
    <w:p w:rsidR="00F13E57" w:rsidRPr="00DA7242" w:rsidRDefault="00F13E57" w:rsidP="00F13E57">
      <w:pPr>
        <w:spacing w:after="0" w:line="240" w:lineRule="auto"/>
        <w:jc w:val="both"/>
        <w:rPr>
          <w:rFonts w:ascii="Times New Roman" w:eastAsia="Times New Roman" w:hAnsi="Times New Roman" w:cs="Times New Roman"/>
          <w:bCs/>
          <w:sz w:val="25"/>
          <w:szCs w:val="25"/>
          <w:lang w:val="uk-UA" w:eastAsia="ru-RU"/>
        </w:rPr>
      </w:pPr>
      <w:r w:rsidRPr="00DA7242">
        <w:rPr>
          <w:rFonts w:ascii="Times New Roman" w:eastAsia="Times New Roman" w:hAnsi="Times New Roman" w:cs="Times New Roman"/>
          <w:bCs/>
          <w:sz w:val="25"/>
          <w:szCs w:val="25"/>
          <w:lang w:val="uk-UA" w:eastAsia="ru-RU"/>
        </w:rPr>
        <w:t>Вища кваліфікаційна комісія суддів України у складі колегії</w:t>
      </w:r>
      <w:r w:rsidR="00FB7B1D">
        <w:rPr>
          <w:rFonts w:ascii="Times New Roman" w:eastAsia="Times New Roman" w:hAnsi="Times New Roman" w:cs="Times New Roman"/>
          <w:bCs/>
          <w:sz w:val="25"/>
          <w:szCs w:val="25"/>
          <w:lang w:val="uk-UA" w:eastAsia="ru-RU"/>
        </w:rPr>
        <w:t xml:space="preserve"> № 2</w:t>
      </w:r>
      <w:r w:rsidRPr="00DA7242">
        <w:rPr>
          <w:rFonts w:ascii="Times New Roman" w:eastAsia="Times New Roman" w:hAnsi="Times New Roman" w:cs="Times New Roman"/>
          <w:bCs/>
          <w:sz w:val="25"/>
          <w:szCs w:val="25"/>
          <w:lang w:val="uk-UA" w:eastAsia="ru-RU"/>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spacing w:after="0" w:line="240" w:lineRule="auto"/>
        <w:ind w:right="-1"/>
        <w:jc w:val="both"/>
        <w:rPr>
          <w:rFonts w:ascii="Times New Roman" w:hAnsi="Times New Roman" w:cs="Times New Roman"/>
          <w:sz w:val="25"/>
          <w:szCs w:val="25"/>
          <w:lang w:val="uk-UA"/>
        </w:rPr>
      </w:pPr>
      <w:r w:rsidRPr="00DA7242">
        <w:rPr>
          <w:rFonts w:ascii="Times New Roman" w:hAnsi="Times New Roman" w:cs="Times New Roman"/>
          <w:sz w:val="25"/>
          <w:szCs w:val="25"/>
          <w:lang w:val="uk-UA"/>
        </w:rPr>
        <w:t xml:space="preserve">головуючого – </w:t>
      </w:r>
      <w:r w:rsidR="00484A64" w:rsidRPr="00DA7242">
        <w:rPr>
          <w:rFonts w:ascii="Times New Roman" w:eastAsia="Calibri" w:hAnsi="Times New Roman" w:cs="Times New Roman"/>
          <w:sz w:val="25"/>
          <w:szCs w:val="25"/>
          <w:shd w:val="clear" w:color="auto" w:fill="FFFFFF"/>
          <w:lang w:val="uk-UA"/>
        </w:rPr>
        <w:t>Руслана СИДОРОВИЧА</w:t>
      </w:r>
      <w:r w:rsidRPr="00DA7242">
        <w:rPr>
          <w:rFonts w:ascii="Times New Roman" w:eastAsia="Calibri" w:hAnsi="Times New Roman" w:cs="Times New Roman"/>
          <w:sz w:val="25"/>
          <w:szCs w:val="25"/>
          <w:shd w:val="clear" w:color="auto" w:fill="FFFFFF"/>
          <w:lang w:val="uk-UA"/>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pStyle w:val="a6"/>
        <w:spacing w:before="0" w:beforeAutospacing="0" w:after="0" w:afterAutospacing="0"/>
        <w:jc w:val="both"/>
        <w:rPr>
          <w:rFonts w:eastAsia="Calibri"/>
          <w:sz w:val="25"/>
          <w:szCs w:val="25"/>
          <w:shd w:val="clear" w:color="auto" w:fill="FFFFFF"/>
          <w:lang w:val="uk-UA"/>
        </w:rPr>
      </w:pPr>
      <w:r w:rsidRPr="00DA7242">
        <w:rPr>
          <w:sz w:val="25"/>
          <w:szCs w:val="25"/>
          <w:lang w:val="uk-UA"/>
        </w:rPr>
        <w:t>членів Комісії:</w:t>
      </w:r>
      <w:r w:rsidRPr="00DA7242">
        <w:rPr>
          <w:rStyle w:val="a7"/>
          <w:sz w:val="25"/>
          <w:szCs w:val="25"/>
          <w:lang w:val="uk-UA"/>
        </w:rPr>
        <w:t xml:space="preserve"> </w:t>
      </w:r>
      <w:r w:rsidR="00484A64" w:rsidRPr="00DA7242">
        <w:rPr>
          <w:rFonts w:eastAsia="Calibri"/>
          <w:sz w:val="25"/>
          <w:szCs w:val="25"/>
          <w:shd w:val="clear" w:color="auto" w:fill="FFFFFF"/>
          <w:lang w:val="uk-UA"/>
        </w:rPr>
        <w:t>Людмили ВОЛКОВОЇ</w:t>
      </w:r>
      <w:r w:rsidRPr="00DA7242">
        <w:rPr>
          <w:rFonts w:eastAsia="Calibri"/>
          <w:sz w:val="25"/>
          <w:szCs w:val="25"/>
          <w:shd w:val="clear" w:color="auto" w:fill="FFFFFF"/>
          <w:lang w:val="uk-UA"/>
        </w:rPr>
        <w:t xml:space="preserve">, </w:t>
      </w:r>
      <w:r w:rsidR="00484A64" w:rsidRPr="00DA7242">
        <w:rPr>
          <w:rFonts w:eastAsia="Calibri"/>
          <w:sz w:val="25"/>
          <w:szCs w:val="25"/>
          <w:shd w:val="clear" w:color="auto" w:fill="FFFFFF"/>
          <w:lang w:val="uk-UA"/>
        </w:rPr>
        <w:t>Романа КИДИСЮКА (доповідач)</w:t>
      </w:r>
      <w:r w:rsidRPr="00DA7242">
        <w:rPr>
          <w:sz w:val="25"/>
          <w:szCs w:val="25"/>
          <w:lang w:val="uk-UA"/>
        </w:rPr>
        <w:t>,</w:t>
      </w:r>
    </w:p>
    <w:p w:rsidR="00F13E57" w:rsidRPr="00DA7242"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lang w:val="uk-UA"/>
        </w:rPr>
      </w:pPr>
    </w:p>
    <w:p w:rsidR="00F13E57"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r w:rsidRPr="00DA7242">
        <w:rPr>
          <w:rFonts w:ascii="Times New Roman" w:hAnsi="Times New Roman" w:cs="Times New Roman"/>
          <w:sz w:val="25"/>
          <w:szCs w:val="25"/>
          <w:lang w:val="uk-UA"/>
        </w:rPr>
        <w:t xml:space="preserve">розглянувши </w:t>
      </w:r>
      <w:r w:rsidR="002741D7" w:rsidRPr="002741D7">
        <w:rPr>
          <w:rFonts w:ascii="Times New Roman" w:hAnsi="Times New Roman" w:cs="Times New Roman"/>
          <w:sz w:val="25"/>
          <w:szCs w:val="25"/>
          <w:lang w:val="uk-UA"/>
        </w:rPr>
        <w:t xml:space="preserve">питання про проведення або відмову в проведенні перевірки декларації доброчесності судді </w:t>
      </w:r>
      <w:r w:rsidR="00881860" w:rsidRPr="00881860">
        <w:rPr>
          <w:rFonts w:ascii="Times New Roman" w:hAnsi="Times New Roman" w:cs="Times New Roman"/>
          <w:sz w:val="25"/>
          <w:szCs w:val="25"/>
          <w:lang w:val="uk-UA"/>
        </w:rPr>
        <w:t xml:space="preserve">Окружного адміністративного суду міста Києва </w:t>
      </w:r>
      <w:proofErr w:type="spellStart"/>
      <w:r w:rsidR="00881860" w:rsidRPr="00881860">
        <w:rPr>
          <w:rFonts w:ascii="Times New Roman" w:hAnsi="Times New Roman" w:cs="Times New Roman"/>
          <w:sz w:val="25"/>
          <w:szCs w:val="25"/>
          <w:lang w:val="uk-UA"/>
        </w:rPr>
        <w:t>Аблова</w:t>
      </w:r>
      <w:proofErr w:type="spellEnd"/>
      <w:r w:rsidR="00881860" w:rsidRPr="00881860">
        <w:rPr>
          <w:rFonts w:ascii="Times New Roman" w:hAnsi="Times New Roman" w:cs="Times New Roman"/>
          <w:sz w:val="25"/>
          <w:szCs w:val="25"/>
          <w:lang w:val="uk-UA"/>
        </w:rPr>
        <w:t xml:space="preserve"> Євгена Валерійовича за 2018 рік за повідомленням Громадської організації «Всеукраїнське об’єднання «</w:t>
      </w:r>
      <w:proofErr w:type="spellStart"/>
      <w:r w:rsidR="00881860" w:rsidRPr="00881860">
        <w:rPr>
          <w:rFonts w:ascii="Times New Roman" w:hAnsi="Times New Roman" w:cs="Times New Roman"/>
          <w:sz w:val="25"/>
          <w:szCs w:val="25"/>
          <w:lang w:val="uk-UA"/>
        </w:rPr>
        <w:t>Автомайдан</w:t>
      </w:r>
      <w:proofErr w:type="spellEnd"/>
      <w:r w:rsidR="00881860" w:rsidRPr="00881860">
        <w:rPr>
          <w:rFonts w:ascii="Times New Roman" w:hAnsi="Times New Roman" w:cs="Times New Roman"/>
          <w:sz w:val="25"/>
          <w:szCs w:val="25"/>
          <w:lang w:val="uk-UA"/>
        </w:rPr>
        <w:t>»</w:t>
      </w:r>
      <w:r w:rsidRPr="00DA7242">
        <w:rPr>
          <w:rFonts w:ascii="Times New Roman" w:hAnsi="Times New Roman" w:cs="Times New Roman"/>
          <w:sz w:val="25"/>
          <w:szCs w:val="25"/>
          <w:shd w:val="clear" w:color="auto" w:fill="FFFFFF"/>
          <w:lang w:val="uk-UA"/>
        </w:rPr>
        <w:t>,</w:t>
      </w:r>
    </w:p>
    <w:p w:rsidR="0086608F" w:rsidRPr="00DA7242" w:rsidRDefault="0086608F" w:rsidP="00565F4C">
      <w:pPr>
        <w:autoSpaceDE w:val="0"/>
        <w:autoSpaceDN w:val="0"/>
        <w:adjustRightInd w:val="0"/>
        <w:spacing w:before="120" w:after="120" w:line="240" w:lineRule="auto"/>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встановила:</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До Вищої кваліфікаційної комісії суддів України надійшло звернення </w:t>
      </w:r>
      <w:r w:rsidR="002741D7">
        <w:rPr>
          <w:rFonts w:ascii="Times New Roman" w:hAnsi="Times New Roman" w:cs="Times New Roman"/>
          <w:bCs/>
          <w:sz w:val="25"/>
          <w:szCs w:val="25"/>
          <w:lang w:val="uk-UA"/>
        </w:rPr>
        <w:t>Громадської організації «Всеукраїнське об’єднання «</w:t>
      </w:r>
      <w:proofErr w:type="spellStart"/>
      <w:r w:rsidR="002741D7">
        <w:rPr>
          <w:rFonts w:ascii="Times New Roman" w:hAnsi="Times New Roman" w:cs="Times New Roman"/>
          <w:bCs/>
          <w:sz w:val="25"/>
          <w:szCs w:val="25"/>
          <w:lang w:val="uk-UA"/>
        </w:rPr>
        <w:t>Автомайдан</w:t>
      </w:r>
      <w:proofErr w:type="spellEnd"/>
      <w:r w:rsidR="002741D7">
        <w:rPr>
          <w:rFonts w:ascii="Times New Roman" w:hAnsi="Times New Roman" w:cs="Times New Roman"/>
          <w:bCs/>
          <w:sz w:val="25"/>
          <w:szCs w:val="25"/>
          <w:lang w:val="uk-UA"/>
        </w:rPr>
        <w:t>» (далі – ГО «Всеукраїнське об’єднання «</w:t>
      </w:r>
      <w:proofErr w:type="spellStart"/>
      <w:r w:rsidR="002741D7">
        <w:rPr>
          <w:rFonts w:ascii="Times New Roman" w:hAnsi="Times New Roman" w:cs="Times New Roman"/>
          <w:bCs/>
          <w:sz w:val="25"/>
          <w:szCs w:val="25"/>
          <w:lang w:val="uk-UA"/>
        </w:rPr>
        <w:t>Автомайдан</w:t>
      </w:r>
      <w:proofErr w:type="spellEnd"/>
      <w:r w:rsidR="002741D7">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w:t>
      </w:r>
      <w:r w:rsidR="00881860" w:rsidRPr="00881860">
        <w:rPr>
          <w:rFonts w:ascii="Times New Roman" w:hAnsi="Times New Roman" w:cs="Times New Roman"/>
          <w:bCs/>
          <w:sz w:val="25"/>
          <w:szCs w:val="25"/>
          <w:lang w:val="uk-UA"/>
        </w:rPr>
        <w:t xml:space="preserve">Окружного адміністративного суду міста Києва </w:t>
      </w:r>
      <w:proofErr w:type="spellStart"/>
      <w:r w:rsidR="00881860" w:rsidRPr="00881860">
        <w:rPr>
          <w:rFonts w:ascii="Times New Roman" w:hAnsi="Times New Roman" w:cs="Times New Roman"/>
          <w:bCs/>
          <w:sz w:val="25"/>
          <w:szCs w:val="25"/>
          <w:lang w:val="uk-UA"/>
        </w:rPr>
        <w:t>Аблова</w:t>
      </w:r>
      <w:proofErr w:type="spellEnd"/>
      <w:r w:rsidR="00881860" w:rsidRPr="00881860">
        <w:rPr>
          <w:rFonts w:ascii="Times New Roman" w:hAnsi="Times New Roman" w:cs="Times New Roman"/>
          <w:bCs/>
          <w:sz w:val="25"/>
          <w:szCs w:val="25"/>
          <w:lang w:val="uk-UA"/>
        </w:rPr>
        <w:t xml:space="preserve"> Євгена Валерійовича за 2018 рік</w:t>
      </w:r>
      <w:r w:rsidRPr="00DA7242">
        <w:rPr>
          <w:rFonts w:ascii="Times New Roman" w:hAnsi="Times New Roman" w:cs="Times New Roman"/>
          <w:bCs/>
          <w:sz w:val="25"/>
          <w:szCs w:val="25"/>
          <w:lang w:val="uk-UA"/>
        </w:rPr>
        <w:t>.</w:t>
      </w:r>
    </w:p>
    <w:p w:rsidR="00964AB7"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w:t>
      </w:r>
      <w:r w:rsidRPr="00BD2E99">
        <w:rPr>
          <w:rFonts w:ascii="Times New Roman" w:hAnsi="Times New Roman" w:cs="Times New Roman"/>
          <w:bCs/>
          <w:spacing w:val="6"/>
          <w:sz w:val="25"/>
          <w:szCs w:val="25"/>
          <w:lang w:val="uk-UA"/>
        </w:rPr>
        <w:t xml:space="preserve">щодо удосконалення декларацій доброчесності судді та родинних зв’язків судді» </w:t>
      </w:r>
      <w:r w:rsidRPr="00DA7242">
        <w:rPr>
          <w:rFonts w:ascii="Times New Roman" w:hAnsi="Times New Roman" w:cs="Times New Roman"/>
          <w:bCs/>
          <w:sz w:val="25"/>
          <w:szCs w:val="25"/>
          <w:lang w:val="uk-UA"/>
        </w:rPr>
        <w:t>від</w:t>
      </w:r>
      <w:r w:rsidR="00BD2E99">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Частиною другою статті 62 вказаного закону 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964AB7" w:rsidRPr="00DA7242">
        <w:rPr>
          <w:rFonts w:ascii="Times New Roman" w:hAnsi="Times New Roman" w:cs="Times New Roman"/>
          <w:bCs/>
          <w:sz w:val="25"/>
          <w:szCs w:val="25"/>
          <w:lang w:val="uk-UA"/>
        </w:rPr>
        <w:t xml:space="preserve">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її несвоєчасного подання може бути розпочата не пізніше трьох років з дня подання такої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E42E54" w:rsidRPr="00DA7242">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BD2E99">
        <w:rPr>
          <w:rFonts w:ascii="Times New Roman" w:hAnsi="Times New Roman" w:cs="Times New Roman"/>
          <w:bCs/>
          <w:spacing w:val="4"/>
          <w:sz w:val="25"/>
          <w:szCs w:val="25"/>
          <w:lang w:val="uk-UA"/>
        </w:rPr>
        <w:t>Рішенням Вищої кваліфікаційної комісії суддів України від 08 липня 2026 року</w:t>
      </w:r>
      <w:r w:rsidRPr="00DA7242">
        <w:rPr>
          <w:rFonts w:ascii="Times New Roman" w:hAnsi="Times New Roman" w:cs="Times New Roman"/>
          <w:bCs/>
          <w:sz w:val="25"/>
          <w:szCs w:val="25"/>
          <w:lang w:val="uk-UA"/>
        </w:rPr>
        <w:t xml:space="preserve"> № 89/зп-26у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w:t>
      </w:r>
      <w:r w:rsidRPr="00BD2E99">
        <w:rPr>
          <w:rFonts w:ascii="Times New Roman" w:hAnsi="Times New Roman" w:cs="Times New Roman"/>
          <w:bCs/>
          <w:spacing w:val="8"/>
          <w:sz w:val="25"/>
          <w:szCs w:val="25"/>
          <w:lang w:val="uk-UA"/>
        </w:rPr>
        <w:lastRenderedPageBreak/>
        <w:t>щодо удосконалення декларацій доброчесності судді та родинних зв’язків судді»</w:t>
      </w:r>
      <w:r w:rsidRPr="00DA7242">
        <w:rPr>
          <w:rFonts w:ascii="Times New Roman" w:hAnsi="Times New Roman" w:cs="Times New Roman"/>
          <w:bCs/>
          <w:sz w:val="25"/>
          <w:szCs w:val="25"/>
          <w:lang w:val="uk-UA"/>
        </w:rPr>
        <w:t xml:space="preserve"> від</w:t>
      </w:r>
      <w:r w:rsidR="00BD2E99">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внесено зміни до Регламенту Вищої кваліфікаційної комісії суддів України (далі – Регламент) 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Зазначеним рішенням викладено у новій редакції параграф 11 Регламенту, яким врегульовано процедуру проведення перевірки декларації доброчесності та родинних зв’язків судді.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rsidR="007C127F" w:rsidRPr="00DA7242" w:rsidRDefault="007C127F" w:rsidP="00FB7B1D">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має здійснити попереднє вивчення звернення </w:t>
      </w:r>
      <w:r w:rsidR="00FB7B1D" w:rsidRPr="00FB7B1D">
        <w:rPr>
          <w:rFonts w:ascii="Times New Roman" w:hAnsi="Times New Roman" w:cs="Times New Roman"/>
          <w:bCs/>
          <w:sz w:val="25"/>
          <w:szCs w:val="25"/>
          <w:lang w:val="uk-UA"/>
        </w:rPr>
        <w:t>ГО «Всеукр</w:t>
      </w:r>
      <w:r w:rsidR="005A7617">
        <w:rPr>
          <w:rFonts w:ascii="Times New Roman" w:hAnsi="Times New Roman" w:cs="Times New Roman"/>
          <w:bCs/>
          <w:sz w:val="25"/>
          <w:szCs w:val="25"/>
          <w:lang w:val="uk-UA"/>
        </w:rPr>
        <w:t>аїнське об’єднання «</w:t>
      </w:r>
      <w:proofErr w:type="spellStart"/>
      <w:r w:rsidR="005A7617">
        <w:rPr>
          <w:rFonts w:ascii="Times New Roman" w:hAnsi="Times New Roman" w:cs="Times New Roman"/>
          <w:bCs/>
          <w:sz w:val="25"/>
          <w:szCs w:val="25"/>
          <w:lang w:val="uk-UA"/>
        </w:rPr>
        <w:t>Автомайдан</w:t>
      </w:r>
      <w:proofErr w:type="spellEnd"/>
      <w:r w:rsidR="005A7617">
        <w:rPr>
          <w:rFonts w:ascii="Times New Roman" w:hAnsi="Times New Roman" w:cs="Times New Roman"/>
          <w:bCs/>
          <w:sz w:val="25"/>
          <w:szCs w:val="25"/>
          <w:lang w:val="uk-UA"/>
        </w:rPr>
        <w:t>»</w:t>
      </w:r>
      <w:r w:rsidR="00FB7B1D" w:rsidRPr="00FB7B1D">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Окружного адміністративного суду міста Києва </w:t>
      </w:r>
      <w:proofErr w:type="spellStart"/>
      <w:r w:rsidR="00FB7B1D" w:rsidRPr="00FB7B1D">
        <w:rPr>
          <w:rFonts w:ascii="Times New Roman" w:hAnsi="Times New Roman" w:cs="Times New Roman"/>
          <w:bCs/>
          <w:sz w:val="25"/>
          <w:szCs w:val="25"/>
          <w:lang w:val="uk-UA"/>
        </w:rPr>
        <w:t>Аблова</w:t>
      </w:r>
      <w:proofErr w:type="spellEnd"/>
      <w:r w:rsidR="00FB7B1D" w:rsidRPr="00FB7B1D">
        <w:rPr>
          <w:rFonts w:ascii="Times New Roman" w:hAnsi="Times New Roman" w:cs="Times New Roman"/>
          <w:bCs/>
          <w:sz w:val="25"/>
          <w:szCs w:val="25"/>
          <w:lang w:val="uk-UA"/>
        </w:rPr>
        <w:t xml:space="preserve"> Євгена Валерійовича за 2018 рік</w:t>
      </w:r>
      <w:r w:rsidR="00FB7B1D">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та ухвалити відповідне рішення.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w:t>
      </w:r>
      <w:r w:rsidRPr="00DA7242">
        <w:rPr>
          <w:rFonts w:ascii="Times New Roman" w:hAnsi="Times New Roman" w:cs="Times New Roman"/>
          <w:bCs/>
          <w:sz w:val="25"/>
          <w:szCs w:val="25"/>
          <w:lang w:val="uk-UA"/>
        </w:rPr>
        <w:lastRenderedPageBreak/>
        <w:t>2)</w:t>
      </w:r>
      <w:r w:rsidR="00BD2E99">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130CDC" w:rsidRDefault="007C127F" w:rsidP="00021E3E">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Підставою для звернення </w:t>
      </w:r>
      <w:r w:rsidR="005A1952">
        <w:rPr>
          <w:rFonts w:ascii="Times New Roman" w:hAnsi="Times New Roman" w:cs="Times New Roman"/>
          <w:bCs/>
          <w:sz w:val="25"/>
          <w:szCs w:val="25"/>
          <w:lang w:val="uk-UA"/>
        </w:rPr>
        <w:t>ГО «Всеукраїнське об’єднання «</w:t>
      </w:r>
      <w:proofErr w:type="spellStart"/>
      <w:r w:rsidR="005A1952">
        <w:rPr>
          <w:rFonts w:ascii="Times New Roman" w:hAnsi="Times New Roman" w:cs="Times New Roman"/>
          <w:bCs/>
          <w:sz w:val="25"/>
          <w:szCs w:val="25"/>
          <w:lang w:val="uk-UA"/>
        </w:rPr>
        <w:t>Автомайдан</w:t>
      </w:r>
      <w:proofErr w:type="spellEnd"/>
      <w:r w:rsidR="005A1952">
        <w:rPr>
          <w:rFonts w:ascii="Times New Roman" w:hAnsi="Times New Roman" w:cs="Times New Roman"/>
          <w:bCs/>
          <w:sz w:val="25"/>
          <w:szCs w:val="25"/>
          <w:lang w:val="uk-UA"/>
        </w:rPr>
        <w:t xml:space="preserve">» </w:t>
      </w:r>
      <w:r w:rsidR="00021E3E" w:rsidRPr="00DA7242">
        <w:rPr>
          <w:rFonts w:ascii="Times New Roman" w:hAnsi="Times New Roman" w:cs="Times New Roman"/>
          <w:bCs/>
          <w:sz w:val="25"/>
          <w:szCs w:val="25"/>
          <w:lang w:val="uk-UA"/>
        </w:rPr>
        <w:t>з вказаним зверненням</w:t>
      </w:r>
      <w:r w:rsidR="00E75A23"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стало </w:t>
      </w:r>
      <w:r w:rsidR="00130CDC">
        <w:rPr>
          <w:rFonts w:ascii="Times New Roman" w:hAnsi="Times New Roman" w:cs="Times New Roman"/>
          <w:bCs/>
          <w:sz w:val="25"/>
          <w:szCs w:val="25"/>
          <w:lang w:val="uk-UA"/>
        </w:rPr>
        <w:t>невжиття суддею заходів щодо недопущення чи врегулювання реального/потенційного конфлікту інтересів в рамках розгляду справи</w:t>
      </w:r>
      <w:r w:rsidR="00151872">
        <w:rPr>
          <w:rFonts w:ascii="Times New Roman" w:hAnsi="Times New Roman" w:cs="Times New Roman"/>
          <w:bCs/>
          <w:sz w:val="25"/>
          <w:szCs w:val="25"/>
          <w:lang w:val="uk-UA"/>
        </w:rPr>
        <w:t xml:space="preserve"> № 826/6879/17</w:t>
      </w:r>
      <w:r w:rsidR="00130CDC">
        <w:rPr>
          <w:rFonts w:ascii="Times New Roman" w:hAnsi="Times New Roman" w:cs="Times New Roman"/>
          <w:bCs/>
          <w:sz w:val="25"/>
          <w:szCs w:val="25"/>
          <w:lang w:val="uk-UA"/>
        </w:rPr>
        <w:t xml:space="preserve">. В декларації доброчесності за 2018 рік </w:t>
      </w:r>
      <w:proofErr w:type="spellStart"/>
      <w:r w:rsidR="00130CDC">
        <w:rPr>
          <w:rFonts w:ascii="Times New Roman" w:hAnsi="Times New Roman" w:cs="Times New Roman"/>
          <w:bCs/>
          <w:sz w:val="25"/>
          <w:szCs w:val="25"/>
          <w:lang w:val="uk-UA"/>
        </w:rPr>
        <w:t>Аблов</w:t>
      </w:r>
      <w:proofErr w:type="spellEnd"/>
      <w:r w:rsidR="00130CDC">
        <w:rPr>
          <w:rFonts w:ascii="Times New Roman" w:hAnsi="Times New Roman" w:cs="Times New Roman"/>
          <w:bCs/>
          <w:sz w:val="25"/>
          <w:szCs w:val="25"/>
          <w:lang w:val="uk-UA"/>
        </w:rPr>
        <w:t xml:space="preserve"> Є.В. підтвердив, що випадків наявності потенційного та/або реального конфлікту інтересів у його діяльності не було. На думку заявника, вказане твердження не відповідає дійсності.</w:t>
      </w:r>
    </w:p>
    <w:p w:rsidR="007C127F" w:rsidRPr="00DA7242" w:rsidRDefault="00093DBC" w:rsidP="007C127F">
      <w:pPr>
        <w:widowControl w:val="0"/>
        <w:spacing w:after="0" w:line="240" w:lineRule="auto"/>
        <w:ind w:firstLine="709"/>
        <w:jc w:val="both"/>
        <w:rPr>
          <w:rFonts w:ascii="Times New Roman" w:hAnsi="Times New Roman" w:cs="Times New Roman"/>
          <w:bCs/>
          <w:sz w:val="25"/>
          <w:szCs w:val="25"/>
          <w:lang w:val="uk-UA"/>
        </w:rPr>
      </w:pPr>
      <w:r>
        <w:rPr>
          <w:rFonts w:ascii="Times New Roman" w:hAnsi="Times New Roman" w:cs="Times New Roman"/>
          <w:bCs/>
          <w:sz w:val="25"/>
          <w:szCs w:val="25"/>
          <w:lang w:val="uk-UA"/>
        </w:rPr>
        <w:t>Комісія</w:t>
      </w:r>
      <w:r w:rsidR="007C127F" w:rsidRPr="00DA7242">
        <w:rPr>
          <w:rFonts w:ascii="Times New Roman" w:hAnsi="Times New Roman" w:cs="Times New Roman"/>
          <w:bCs/>
          <w:sz w:val="25"/>
          <w:szCs w:val="25"/>
          <w:lang w:val="uk-UA"/>
        </w:rPr>
        <w:t xml:space="preserve"> зобов’язана враховувати імперативні приписи абзацу другого частини другої статті 62 Закону України «Про судоустрій і статус судді» та пункту 177 Регламенту, відповідно до яких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їх несвоєчасного подання може бути розпочата не пізніше трьох років з дня подання таких декларації. За результатами попереднього вивчення  повідомлень, які стосуються декларацій, з дня подання яких пройшло три роки, Комісія ухвал</w:t>
      </w:r>
      <w:r w:rsidR="00FB7B1D">
        <w:rPr>
          <w:rFonts w:ascii="Times New Roman" w:hAnsi="Times New Roman" w:cs="Times New Roman"/>
          <w:bCs/>
          <w:sz w:val="25"/>
          <w:szCs w:val="25"/>
          <w:lang w:val="uk-UA"/>
        </w:rPr>
        <w:t>ює</w:t>
      </w:r>
      <w:r w:rsidR="007C127F" w:rsidRPr="00DA7242">
        <w:rPr>
          <w:rFonts w:ascii="Times New Roman" w:hAnsi="Times New Roman" w:cs="Times New Roman"/>
          <w:bCs/>
          <w:sz w:val="25"/>
          <w:szCs w:val="25"/>
          <w:lang w:val="uk-UA"/>
        </w:rPr>
        <w:t xml:space="preserve"> рішення про відмову в проведенні перевірки відповідної декларації.</w:t>
      </w:r>
    </w:p>
    <w:p w:rsidR="007C127F" w:rsidRPr="00DA7242" w:rsidRDefault="007C127F" w:rsidP="00D41A90">
      <w:pPr>
        <w:widowControl w:val="0"/>
        <w:spacing w:after="0" w:line="240" w:lineRule="auto"/>
        <w:ind w:firstLine="709"/>
        <w:jc w:val="both"/>
        <w:rPr>
          <w:rFonts w:ascii="Times New Roman" w:hAnsi="Times New Roman" w:cs="Times New Roman"/>
          <w:bCs/>
          <w:sz w:val="25"/>
          <w:szCs w:val="25"/>
          <w:lang w:val="uk-UA"/>
        </w:rPr>
      </w:pPr>
      <w:r w:rsidRPr="00BD2E99">
        <w:rPr>
          <w:rFonts w:ascii="Times New Roman" w:hAnsi="Times New Roman" w:cs="Times New Roman"/>
          <w:bCs/>
          <w:spacing w:val="4"/>
          <w:sz w:val="25"/>
          <w:szCs w:val="25"/>
          <w:lang w:val="uk-UA"/>
        </w:rPr>
        <w:t>Декларацію доброчесності судді за 20</w:t>
      </w:r>
      <w:r w:rsidR="00DF5643" w:rsidRPr="00BD2E99">
        <w:rPr>
          <w:rFonts w:ascii="Times New Roman" w:hAnsi="Times New Roman" w:cs="Times New Roman"/>
          <w:bCs/>
          <w:spacing w:val="4"/>
          <w:sz w:val="25"/>
          <w:szCs w:val="25"/>
          <w:lang w:val="uk-UA"/>
        </w:rPr>
        <w:t>1</w:t>
      </w:r>
      <w:r w:rsidR="006B34E5" w:rsidRPr="00BD2E99">
        <w:rPr>
          <w:rFonts w:ascii="Times New Roman" w:hAnsi="Times New Roman" w:cs="Times New Roman"/>
          <w:bCs/>
          <w:spacing w:val="4"/>
          <w:sz w:val="25"/>
          <w:szCs w:val="25"/>
          <w:lang w:val="uk-UA"/>
        </w:rPr>
        <w:t>8</w:t>
      </w:r>
      <w:r w:rsidRPr="00BD2E99">
        <w:rPr>
          <w:rFonts w:ascii="Times New Roman" w:hAnsi="Times New Roman" w:cs="Times New Roman"/>
          <w:bCs/>
          <w:spacing w:val="4"/>
          <w:sz w:val="25"/>
          <w:szCs w:val="25"/>
          <w:lang w:val="uk-UA"/>
        </w:rPr>
        <w:t xml:space="preserve"> рік, про яку зазначено в повідомленні </w:t>
      </w:r>
      <w:r w:rsidR="00DF5643" w:rsidRPr="00BD2E99">
        <w:rPr>
          <w:rFonts w:ascii="Times New Roman" w:hAnsi="Times New Roman" w:cs="Times New Roman"/>
          <w:bCs/>
          <w:spacing w:val="4"/>
          <w:sz w:val="25"/>
          <w:szCs w:val="25"/>
          <w:lang w:val="uk-UA"/>
        </w:rPr>
        <w:t>ГО «Всеукраїнське об’єднання «</w:t>
      </w:r>
      <w:proofErr w:type="spellStart"/>
      <w:r w:rsidR="00DF5643" w:rsidRPr="00BD2E99">
        <w:rPr>
          <w:rFonts w:ascii="Times New Roman" w:hAnsi="Times New Roman" w:cs="Times New Roman"/>
          <w:bCs/>
          <w:spacing w:val="4"/>
          <w:sz w:val="25"/>
          <w:szCs w:val="25"/>
          <w:lang w:val="uk-UA"/>
        </w:rPr>
        <w:t>Автомайдан</w:t>
      </w:r>
      <w:proofErr w:type="spellEnd"/>
      <w:r w:rsidR="00DF5643" w:rsidRPr="00BD2E99">
        <w:rPr>
          <w:rFonts w:ascii="Times New Roman" w:hAnsi="Times New Roman" w:cs="Times New Roman"/>
          <w:bCs/>
          <w:spacing w:val="4"/>
          <w:sz w:val="25"/>
          <w:szCs w:val="25"/>
          <w:lang w:val="uk-UA"/>
        </w:rPr>
        <w:t>»</w:t>
      </w:r>
      <w:r w:rsidRPr="00BD2E99">
        <w:rPr>
          <w:rFonts w:ascii="Times New Roman" w:hAnsi="Times New Roman" w:cs="Times New Roman"/>
          <w:bCs/>
          <w:spacing w:val="4"/>
          <w:sz w:val="25"/>
          <w:szCs w:val="25"/>
          <w:lang w:val="uk-UA"/>
        </w:rPr>
        <w:t xml:space="preserve">, подано суддею </w:t>
      </w:r>
      <w:proofErr w:type="spellStart"/>
      <w:r w:rsidR="006B34E5" w:rsidRPr="00BD2E99">
        <w:rPr>
          <w:rFonts w:ascii="Times New Roman" w:hAnsi="Times New Roman" w:cs="Times New Roman"/>
          <w:bCs/>
          <w:spacing w:val="4"/>
          <w:sz w:val="25"/>
          <w:szCs w:val="25"/>
          <w:lang w:val="uk-UA"/>
        </w:rPr>
        <w:t>Абловим</w:t>
      </w:r>
      <w:proofErr w:type="spellEnd"/>
      <w:r w:rsidR="006B34E5" w:rsidRPr="00BD2E99">
        <w:rPr>
          <w:rFonts w:ascii="Times New Roman" w:hAnsi="Times New Roman" w:cs="Times New Roman"/>
          <w:bCs/>
          <w:spacing w:val="4"/>
          <w:sz w:val="25"/>
          <w:szCs w:val="25"/>
          <w:lang w:val="uk-UA"/>
        </w:rPr>
        <w:t xml:space="preserve"> Є.В</w:t>
      </w:r>
      <w:r w:rsidR="00DA7242" w:rsidRPr="00BD2E99">
        <w:rPr>
          <w:rFonts w:ascii="Times New Roman" w:hAnsi="Times New Roman" w:cs="Times New Roman"/>
          <w:bCs/>
          <w:spacing w:val="4"/>
          <w:sz w:val="25"/>
          <w:szCs w:val="25"/>
          <w:lang w:val="uk-UA"/>
        </w:rPr>
        <w:t xml:space="preserve">. </w:t>
      </w:r>
      <w:r w:rsidR="006B34E5" w:rsidRPr="00BD2E99">
        <w:rPr>
          <w:rFonts w:ascii="Times New Roman" w:hAnsi="Times New Roman" w:cs="Times New Roman"/>
          <w:bCs/>
          <w:spacing w:val="4"/>
          <w:sz w:val="25"/>
          <w:szCs w:val="25"/>
          <w:lang w:val="uk-UA"/>
        </w:rPr>
        <w:t>30</w:t>
      </w:r>
      <w:r w:rsidR="00D41A90" w:rsidRPr="00BD2E99">
        <w:rPr>
          <w:rFonts w:ascii="Times New Roman" w:hAnsi="Times New Roman" w:cs="Times New Roman"/>
          <w:bCs/>
          <w:spacing w:val="4"/>
          <w:sz w:val="25"/>
          <w:szCs w:val="25"/>
          <w:lang w:val="uk-UA"/>
        </w:rPr>
        <w:t xml:space="preserve"> січня 2</w:t>
      </w:r>
      <w:r w:rsidR="00D41A90">
        <w:rPr>
          <w:rFonts w:ascii="Times New Roman" w:hAnsi="Times New Roman" w:cs="Times New Roman"/>
          <w:bCs/>
          <w:sz w:val="25"/>
          <w:szCs w:val="25"/>
          <w:lang w:val="uk-UA"/>
        </w:rPr>
        <w:t>01</w:t>
      </w:r>
      <w:r w:rsidR="006B34E5">
        <w:rPr>
          <w:rFonts w:ascii="Times New Roman" w:hAnsi="Times New Roman" w:cs="Times New Roman"/>
          <w:bCs/>
          <w:sz w:val="25"/>
          <w:szCs w:val="25"/>
          <w:lang w:val="uk-UA"/>
        </w:rPr>
        <w:t>9</w:t>
      </w:r>
      <w:r w:rsidRPr="00DA7242">
        <w:rPr>
          <w:rFonts w:ascii="Times New Roman" w:hAnsi="Times New Roman" w:cs="Times New Roman"/>
          <w:bCs/>
          <w:sz w:val="25"/>
          <w:szCs w:val="25"/>
          <w:lang w:val="uk-UA"/>
        </w:rPr>
        <w:t xml:space="preserve"> року. Ураховуючи </w:t>
      </w:r>
      <w:r w:rsidR="00FB7B1D">
        <w:rPr>
          <w:rFonts w:ascii="Times New Roman" w:hAnsi="Times New Roman" w:cs="Times New Roman"/>
          <w:bCs/>
          <w:sz w:val="25"/>
          <w:szCs w:val="25"/>
          <w:lang w:val="uk-UA"/>
        </w:rPr>
        <w:t>положення</w:t>
      </w:r>
      <w:r w:rsidRPr="00DA7242">
        <w:rPr>
          <w:rFonts w:ascii="Times New Roman" w:hAnsi="Times New Roman" w:cs="Times New Roman"/>
          <w:bCs/>
          <w:sz w:val="25"/>
          <w:szCs w:val="25"/>
          <w:lang w:val="uk-UA"/>
        </w:rPr>
        <w:t xml:space="preserve"> абзацу другого частини другої статті 62 Закону України «Про судоустрій і статус судді» та пункту 177 Рег</w:t>
      </w:r>
      <w:bookmarkStart w:id="0" w:name="_GoBack"/>
      <w:bookmarkEnd w:id="0"/>
      <w:r w:rsidRPr="00DA7242">
        <w:rPr>
          <w:rFonts w:ascii="Times New Roman" w:hAnsi="Times New Roman" w:cs="Times New Roman"/>
          <w:bCs/>
          <w:sz w:val="25"/>
          <w:szCs w:val="25"/>
          <w:lang w:val="uk-UA"/>
        </w:rPr>
        <w:t xml:space="preserve">ламенту, у перегляді декларацій доброчесності судді </w:t>
      </w:r>
      <w:proofErr w:type="spellStart"/>
      <w:r w:rsidR="006B34E5">
        <w:rPr>
          <w:rFonts w:ascii="Times New Roman" w:hAnsi="Times New Roman" w:cs="Times New Roman"/>
          <w:bCs/>
          <w:sz w:val="25"/>
          <w:szCs w:val="25"/>
          <w:lang w:val="uk-UA"/>
        </w:rPr>
        <w:t>Аблова</w:t>
      </w:r>
      <w:proofErr w:type="spellEnd"/>
      <w:r w:rsidR="006B34E5">
        <w:rPr>
          <w:rFonts w:ascii="Times New Roman" w:hAnsi="Times New Roman" w:cs="Times New Roman"/>
          <w:bCs/>
          <w:sz w:val="25"/>
          <w:szCs w:val="25"/>
          <w:lang w:val="uk-UA"/>
        </w:rPr>
        <w:t xml:space="preserve"> Є.В</w:t>
      </w:r>
      <w:r w:rsidR="00D41A90">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за 20</w:t>
      </w:r>
      <w:r w:rsidR="006B34E5">
        <w:rPr>
          <w:rFonts w:ascii="Times New Roman" w:hAnsi="Times New Roman" w:cs="Times New Roman"/>
          <w:bCs/>
          <w:sz w:val="25"/>
          <w:szCs w:val="25"/>
          <w:lang w:val="uk-UA"/>
        </w:rPr>
        <w:t>18</w:t>
      </w:r>
      <w:r w:rsidRPr="00DA7242">
        <w:rPr>
          <w:rFonts w:ascii="Times New Roman" w:hAnsi="Times New Roman" w:cs="Times New Roman"/>
          <w:bCs/>
          <w:sz w:val="25"/>
          <w:szCs w:val="25"/>
          <w:lang w:val="uk-UA"/>
        </w:rPr>
        <w:t xml:space="preserve"> рік має бути відмовлено.</w:t>
      </w:r>
    </w:p>
    <w:p w:rsidR="007C127F"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FB7B1D" w:rsidRPr="00DA7242" w:rsidRDefault="00FB7B1D" w:rsidP="007C127F">
      <w:pPr>
        <w:widowControl w:val="0"/>
        <w:spacing w:after="0" w:line="240" w:lineRule="auto"/>
        <w:ind w:firstLine="709"/>
        <w:jc w:val="both"/>
        <w:rPr>
          <w:rFonts w:ascii="Times New Roman" w:hAnsi="Times New Roman" w:cs="Times New Roman"/>
          <w:bCs/>
          <w:sz w:val="25"/>
          <w:szCs w:val="25"/>
          <w:lang w:val="uk-UA"/>
        </w:rPr>
      </w:pPr>
    </w:p>
    <w:p w:rsidR="007C127F" w:rsidRDefault="007C127F" w:rsidP="00FB7B1D">
      <w:pPr>
        <w:widowControl w:val="0"/>
        <w:spacing w:after="0" w:line="240" w:lineRule="auto"/>
        <w:ind w:firstLine="709"/>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вирішила:</w:t>
      </w:r>
    </w:p>
    <w:p w:rsidR="00FB7B1D" w:rsidRPr="00DA7242" w:rsidRDefault="00FB7B1D" w:rsidP="00FB7B1D">
      <w:pPr>
        <w:widowControl w:val="0"/>
        <w:spacing w:after="0" w:line="240" w:lineRule="auto"/>
        <w:ind w:firstLine="709"/>
        <w:jc w:val="center"/>
        <w:rPr>
          <w:rFonts w:ascii="Times New Roman" w:hAnsi="Times New Roman" w:cs="Times New Roman"/>
          <w:bCs/>
          <w:sz w:val="25"/>
          <w:szCs w:val="25"/>
          <w:lang w:val="uk-UA"/>
        </w:rPr>
      </w:pPr>
    </w:p>
    <w:p w:rsidR="00B8154B" w:rsidRPr="00DA7242" w:rsidRDefault="00B8154B" w:rsidP="00B8154B">
      <w:pPr>
        <w:widowControl w:val="0"/>
        <w:spacing w:after="0" w:line="240" w:lineRule="auto"/>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відмовити в проведенні перевірки декларації доброчесності судді за 20</w:t>
      </w:r>
      <w:r>
        <w:rPr>
          <w:rFonts w:ascii="Times New Roman" w:hAnsi="Times New Roman" w:cs="Times New Roman"/>
          <w:bCs/>
          <w:sz w:val="25"/>
          <w:szCs w:val="25"/>
          <w:lang w:val="uk-UA"/>
        </w:rPr>
        <w:t>1</w:t>
      </w:r>
      <w:r w:rsidR="008D26C2">
        <w:rPr>
          <w:rFonts w:ascii="Times New Roman" w:hAnsi="Times New Roman" w:cs="Times New Roman"/>
          <w:bCs/>
          <w:sz w:val="25"/>
          <w:szCs w:val="25"/>
          <w:lang w:val="uk-UA"/>
        </w:rPr>
        <w:t>8</w:t>
      </w:r>
      <w:r w:rsidRPr="00DA7242">
        <w:rPr>
          <w:rFonts w:ascii="Times New Roman" w:hAnsi="Times New Roman" w:cs="Times New Roman"/>
          <w:bCs/>
          <w:sz w:val="25"/>
          <w:szCs w:val="25"/>
          <w:lang w:val="uk-UA"/>
        </w:rPr>
        <w:t xml:space="preserve"> рік, поданої суддею </w:t>
      </w:r>
      <w:r w:rsidR="008D26C2" w:rsidRPr="008D26C2">
        <w:rPr>
          <w:rFonts w:ascii="Times New Roman" w:hAnsi="Times New Roman" w:cs="Times New Roman"/>
          <w:bCs/>
          <w:sz w:val="25"/>
          <w:szCs w:val="25"/>
          <w:lang w:val="uk-UA"/>
        </w:rPr>
        <w:t xml:space="preserve">Окружного адміністративного суду міста Києва </w:t>
      </w:r>
      <w:proofErr w:type="spellStart"/>
      <w:r w:rsidR="008D26C2" w:rsidRPr="008D26C2">
        <w:rPr>
          <w:rFonts w:ascii="Times New Roman" w:hAnsi="Times New Roman" w:cs="Times New Roman"/>
          <w:bCs/>
          <w:sz w:val="25"/>
          <w:szCs w:val="25"/>
          <w:lang w:val="uk-UA"/>
        </w:rPr>
        <w:t>Аблов</w:t>
      </w:r>
      <w:r w:rsidR="008D26C2">
        <w:rPr>
          <w:rFonts w:ascii="Times New Roman" w:hAnsi="Times New Roman" w:cs="Times New Roman"/>
          <w:bCs/>
          <w:sz w:val="25"/>
          <w:szCs w:val="25"/>
          <w:lang w:val="uk-UA"/>
        </w:rPr>
        <w:t>им</w:t>
      </w:r>
      <w:proofErr w:type="spellEnd"/>
      <w:r w:rsidR="008D26C2" w:rsidRPr="008D26C2">
        <w:rPr>
          <w:rFonts w:ascii="Times New Roman" w:hAnsi="Times New Roman" w:cs="Times New Roman"/>
          <w:bCs/>
          <w:sz w:val="25"/>
          <w:szCs w:val="25"/>
          <w:lang w:val="uk-UA"/>
        </w:rPr>
        <w:t xml:space="preserve"> Євген</w:t>
      </w:r>
      <w:r w:rsidR="008D26C2">
        <w:rPr>
          <w:rFonts w:ascii="Times New Roman" w:hAnsi="Times New Roman" w:cs="Times New Roman"/>
          <w:bCs/>
          <w:sz w:val="25"/>
          <w:szCs w:val="25"/>
          <w:lang w:val="uk-UA"/>
        </w:rPr>
        <w:t>ом</w:t>
      </w:r>
      <w:r w:rsidR="008D26C2" w:rsidRPr="008D26C2">
        <w:rPr>
          <w:rFonts w:ascii="Times New Roman" w:hAnsi="Times New Roman" w:cs="Times New Roman"/>
          <w:bCs/>
          <w:sz w:val="25"/>
          <w:szCs w:val="25"/>
          <w:lang w:val="uk-UA"/>
        </w:rPr>
        <w:t xml:space="preserve"> Валерійович</w:t>
      </w:r>
      <w:r w:rsidR="008D26C2">
        <w:rPr>
          <w:rFonts w:ascii="Times New Roman" w:hAnsi="Times New Roman" w:cs="Times New Roman"/>
          <w:bCs/>
          <w:sz w:val="25"/>
          <w:szCs w:val="25"/>
          <w:lang w:val="uk-UA"/>
        </w:rPr>
        <w:t>ем</w:t>
      </w:r>
      <w:r w:rsidR="008D26C2" w:rsidRPr="008D26C2">
        <w:rPr>
          <w:rFonts w:ascii="Times New Roman" w:hAnsi="Times New Roman" w:cs="Times New Roman"/>
          <w:bCs/>
          <w:sz w:val="25"/>
          <w:szCs w:val="25"/>
          <w:lang w:val="uk-UA"/>
        </w:rPr>
        <w:t xml:space="preserve"> </w:t>
      </w:r>
      <w:r w:rsidR="008D26C2">
        <w:rPr>
          <w:rFonts w:ascii="Times New Roman" w:hAnsi="Times New Roman" w:cs="Times New Roman"/>
          <w:bCs/>
          <w:sz w:val="25"/>
          <w:szCs w:val="25"/>
          <w:lang w:val="uk-UA"/>
        </w:rPr>
        <w:t>30</w:t>
      </w:r>
      <w:r>
        <w:rPr>
          <w:rFonts w:ascii="Times New Roman" w:hAnsi="Times New Roman" w:cs="Times New Roman"/>
          <w:bCs/>
          <w:sz w:val="25"/>
          <w:szCs w:val="25"/>
          <w:lang w:val="uk-UA"/>
        </w:rPr>
        <w:t xml:space="preserve"> січня 201</w:t>
      </w:r>
      <w:r w:rsidR="008D26C2">
        <w:rPr>
          <w:rFonts w:ascii="Times New Roman" w:hAnsi="Times New Roman" w:cs="Times New Roman"/>
          <w:bCs/>
          <w:sz w:val="25"/>
          <w:szCs w:val="25"/>
          <w:lang w:val="uk-UA"/>
        </w:rPr>
        <w:t>9</w:t>
      </w:r>
      <w:r w:rsidRPr="00DA7242">
        <w:rPr>
          <w:rFonts w:ascii="Times New Roman" w:hAnsi="Times New Roman" w:cs="Times New Roman"/>
          <w:bCs/>
          <w:sz w:val="25"/>
          <w:szCs w:val="25"/>
          <w:lang w:val="uk-UA"/>
        </w:rPr>
        <w:t xml:space="preserve"> року.</w:t>
      </w:r>
    </w:p>
    <w:p w:rsidR="007C127F" w:rsidRDefault="007C127F"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565F4C" w:rsidRDefault="00565F4C"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Головуючий</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Руслан СИДОРОВИЧ</w:t>
      </w:r>
    </w:p>
    <w:p w:rsidR="00DA7242" w:rsidRPr="00DA7242" w:rsidRDefault="00DA7242" w:rsidP="00151872">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Члени Комісії:</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Людмила ВОЛКОВА</w:t>
      </w:r>
    </w:p>
    <w:p w:rsidR="00DA7242" w:rsidRPr="00DA7242" w:rsidRDefault="00DA7242" w:rsidP="00151872">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151872">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Роман КИДИСЮК</w:t>
      </w:r>
    </w:p>
    <w:sectPr w:rsidR="001C597D" w:rsidRPr="00DA7242" w:rsidSect="007F62B0">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73B" w:rsidRDefault="0073573B">
      <w:pPr>
        <w:spacing w:after="0" w:line="240" w:lineRule="auto"/>
      </w:pPr>
      <w:r>
        <w:separator/>
      </w:r>
    </w:p>
  </w:endnote>
  <w:endnote w:type="continuationSeparator" w:id="0">
    <w:p w:rsidR="0073573B" w:rsidRDefault="0073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73B" w:rsidRDefault="0073573B">
      <w:pPr>
        <w:spacing w:after="0" w:line="240" w:lineRule="auto"/>
      </w:pPr>
      <w:r>
        <w:separator/>
      </w:r>
    </w:p>
  </w:footnote>
  <w:footnote w:type="continuationSeparator" w:id="0">
    <w:p w:rsidR="0073573B" w:rsidRDefault="00735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5F2A2E" w:rsidRDefault="00F13E57">
        <w:pPr>
          <w:pStyle w:val="a3"/>
          <w:jc w:val="center"/>
        </w:pPr>
        <w:r w:rsidRPr="007F62B0">
          <w:rPr>
            <w:rFonts w:ascii="Times New Roman" w:hAnsi="Times New Roman" w:cs="Times New Roman"/>
          </w:rPr>
          <w:fldChar w:fldCharType="begin"/>
        </w:r>
        <w:r w:rsidRPr="007F62B0">
          <w:rPr>
            <w:rFonts w:ascii="Times New Roman" w:hAnsi="Times New Roman" w:cs="Times New Roman"/>
          </w:rPr>
          <w:instrText>PAGE   \* MERGEFORMAT</w:instrText>
        </w:r>
        <w:r w:rsidRPr="007F62B0">
          <w:rPr>
            <w:rFonts w:ascii="Times New Roman" w:hAnsi="Times New Roman" w:cs="Times New Roman"/>
          </w:rPr>
          <w:fldChar w:fldCharType="separate"/>
        </w:r>
        <w:r w:rsidR="005A7617">
          <w:rPr>
            <w:rFonts w:ascii="Times New Roman" w:hAnsi="Times New Roman" w:cs="Times New Roman"/>
            <w:noProof/>
          </w:rPr>
          <w:t>3</w:t>
        </w:r>
        <w:r w:rsidRPr="007F62B0">
          <w:rPr>
            <w:rFonts w:ascii="Times New Roman" w:hAnsi="Times New Roman" w:cs="Times New Roman"/>
          </w:rPr>
          <w:fldChar w:fldCharType="end"/>
        </w:r>
      </w:p>
    </w:sdtContent>
  </w:sdt>
  <w:p w:rsidR="005F2A2E" w:rsidRDefault="00BD2E9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57"/>
    <w:rsid w:val="00005807"/>
    <w:rsid w:val="00021E3E"/>
    <w:rsid w:val="00062DD5"/>
    <w:rsid w:val="00093DBC"/>
    <w:rsid w:val="000A7495"/>
    <w:rsid w:val="000C2E2D"/>
    <w:rsid w:val="000D2AD7"/>
    <w:rsid w:val="00115FE2"/>
    <w:rsid w:val="00130CDC"/>
    <w:rsid w:val="00140302"/>
    <w:rsid w:val="00151872"/>
    <w:rsid w:val="00193827"/>
    <w:rsid w:val="001C597D"/>
    <w:rsid w:val="001D0D14"/>
    <w:rsid w:val="00261757"/>
    <w:rsid w:val="00271A97"/>
    <w:rsid w:val="002741D7"/>
    <w:rsid w:val="002F25FF"/>
    <w:rsid w:val="002F5F1C"/>
    <w:rsid w:val="003A65A7"/>
    <w:rsid w:val="003E112F"/>
    <w:rsid w:val="003F5DE3"/>
    <w:rsid w:val="00410E31"/>
    <w:rsid w:val="00414A6F"/>
    <w:rsid w:val="004612A0"/>
    <w:rsid w:val="0048223B"/>
    <w:rsid w:val="00484A64"/>
    <w:rsid w:val="004912F8"/>
    <w:rsid w:val="004B38C2"/>
    <w:rsid w:val="004C7D6F"/>
    <w:rsid w:val="004D014E"/>
    <w:rsid w:val="005008A7"/>
    <w:rsid w:val="005247DC"/>
    <w:rsid w:val="005378F1"/>
    <w:rsid w:val="00565F4C"/>
    <w:rsid w:val="005A15B5"/>
    <w:rsid w:val="005A1952"/>
    <w:rsid w:val="005A7617"/>
    <w:rsid w:val="005B4DD9"/>
    <w:rsid w:val="005C3216"/>
    <w:rsid w:val="00621DE4"/>
    <w:rsid w:val="006558A4"/>
    <w:rsid w:val="006761D7"/>
    <w:rsid w:val="0068688D"/>
    <w:rsid w:val="0069153C"/>
    <w:rsid w:val="006A1539"/>
    <w:rsid w:val="006B34E5"/>
    <w:rsid w:val="006D60FD"/>
    <w:rsid w:val="006D6E24"/>
    <w:rsid w:val="00710509"/>
    <w:rsid w:val="00720521"/>
    <w:rsid w:val="0073573B"/>
    <w:rsid w:val="0077246E"/>
    <w:rsid w:val="007A774F"/>
    <w:rsid w:val="007C127F"/>
    <w:rsid w:val="007D30F9"/>
    <w:rsid w:val="007E13A2"/>
    <w:rsid w:val="007F62B0"/>
    <w:rsid w:val="00835EE4"/>
    <w:rsid w:val="0086608F"/>
    <w:rsid w:val="008733A3"/>
    <w:rsid w:val="00881860"/>
    <w:rsid w:val="00895624"/>
    <w:rsid w:val="008A1C80"/>
    <w:rsid w:val="008B6573"/>
    <w:rsid w:val="008D26C2"/>
    <w:rsid w:val="008F1AA7"/>
    <w:rsid w:val="00912233"/>
    <w:rsid w:val="00914B86"/>
    <w:rsid w:val="00920267"/>
    <w:rsid w:val="00931DD1"/>
    <w:rsid w:val="00932279"/>
    <w:rsid w:val="00961079"/>
    <w:rsid w:val="00963E67"/>
    <w:rsid w:val="00964AB7"/>
    <w:rsid w:val="009F0B60"/>
    <w:rsid w:val="00A14D29"/>
    <w:rsid w:val="00A17E2B"/>
    <w:rsid w:val="00A21067"/>
    <w:rsid w:val="00A25F18"/>
    <w:rsid w:val="00A3755C"/>
    <w:rsid w:val="00A46A1D"/>
    <w:rsid w:val="00A616FE"/>
    <w:rsid w:val="00A67A09"/>
    <w:rsid w:val="00AA02D3"/>
    <w:rsid w:val="00AE4777"/>
    <w:rsid w:val="00AF3341"/>
    <w:rsid w:val="00AF4D2B"/>
    <w:rsid w:val="00B23722"/>
    <w:rsid w:val="00B8154B"/>
    <w:rsid w:val="00BD2E99"/>
    <w:rsid w:val="00C10C00"/>
    <w:rsid w:val="00C111AB"/>
    <w:rsid w:val="00C12C8F"/>
    <w:rsid w:val="00C13C0C"/>
    <w:rsid w:val="00C8743B"/>
    <w:rsid w:val="00C96FDC"/>
    <w:rsid w:val="00CA18AE"/>
    <w:rsid w:val="00D0061F"/>
    <w:rsid w:val="00D109D1"/>
    <w:rsid w:val="00D12B8B"/>
    <w:rsid w:val="00D221E5"/>
    <w:rsid w:val="00D37C8F"/>
    <w:rsid w:val="00D41A90"/>
    <w:rsid w:val="00D76B80"/>
    <w:rsid w:val="00DA7242"/>
    <w:rsid w:val="00DD3C7A"/>
    <w:rsid w:val="00DF5643"/>
    <w:rsid w:val="00E0741B"/>
    <w:rsid w:val="00E2711D"/>
    <w:rsid w:val="00E42E54"/>
    <w:rsid w:val="00E56E37"/>
    <w:rsid w:val="00E65972"/>
    <w:rsid w:val="00E75A23"/>
    <w:rsid w:val="00EF6340"/>
    <w:rsid w:val="00F115A1"/>
    <w:rsid w:val="00F13E57"/>
    <w:rsid w:val="00F40D00"/>
    <w:rsid w:val="00F57A52"/>
    <w:rsid w:val="00F64197"/>
    <w:rsid w:val="00F74E07"/>
    <w:rsid w:val="00F74E32"/>
    <w:rsid w:val="00FB16A1"/>
    <w:rsid w:val="00FB230A"/>
    <w:rsid w:val="00FB498B"/>
    <w:rsid w:val="00FB7B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82F20"/>
  <w15:chartTrackingRefBased/>
  <w15:docId w15:val="{B84C082C-AD40-4A07-B0BD-D4579A3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3E57"/>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E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13E57"/>
    <w:rPr>
      <w:lang w:val="ru-RU"/>
    </w:rPr>
  </w:style>
  <w:style w:type="paragraph" w:styleId="a5">
    <w:name w:val="List Paragraph"/>
    <w:basedOn w:val="a"/>
    <w:uiPriority w:val="34"/>
    <w:qFormat/>
    <w:rsid w:val="00F13E57"/>
    <w:pPr>
      <w:ind w:left="720"/>
      <w:contextualSpacing/>
    </w:pPr>
  </w:style>
  <w:style w:type="paragraph" w:styleId="a6">
    <w:name w:val="Normal (Web)"/>
    <w:basedOn w:val="a"/>
    <w:uiPriority w:val="99"/>
    <w:unhideWhenUsed/>
    <w:rsid w:val="00F13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13E57"/>
    <w:rPr>
      <w:b/>
      <w:bCs/>
    </w:rPr>
  </w:style>
  <w:style w:type="table" w:styleId="a8">
    <w:name w:val="Table Grid"/>
    <w:basedOn w:val="a1"/>
    <w:uiPriority w:val="39"/>
    <w:rsid w:val="00F1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755C"/>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3755C"/>
    <w:rPr>
      <w:rFonts w:ascii="Segoe UI" w:hAnsi="Segoe UI" w:cs="Segoe UI"/>
      <w:sz w:val="18"/>
      <w:szCs w:val="18"/>
      <w:lang w:val="ru-RU"/>
    </w:rPr>
  </w:style>
  <w:style w:type="paragraph" w:styleId="ab">
    <w:name w:val="No Spacing"/>
    <w:uiPriority w:val="1"/>
    <w:qFormat/>
    <w:rsid w:val="00AF4D2B"/>
    <w:pPr>
      <w:spacing w:after="0" w:line="240" w:lineRule="auto"/>
    </w:pPr>
  </w:style>
  <w:style w:type="paragraph" w:customStyle="1" w:styleId="rvps2">
    <w:name w:val="rvps2"/>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86608F"/>
  </w:style>
  <w:style w:type="paragraph" w:customStyle="1" w:styleId="rtejustify">
    <w:name w:val="rtejustify"/>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761D7"/>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761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5798</Words>
  <Characters>3305</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Медведєв Костянтин Вікторович</dc:creator>
  <cp:keywords/>
  <dc:description/>
  <cp:lastModifiedBy>Василенко Наталія Іванівна</cp:lastModifiedBy>
  <cp:revision>2</cp:revision>
  <cp:lastPrinted>2024-11-28T07:18:00Z</cp:lastPrinted>
  <dcterms:created xsi:type="dcterms:W3CDTF">2026-10-01T06:25:00Z</dcterms:created>
  <dcterms:modified xsi:type="dcterms:W3CDTF">2026-10-01T06:25:00Z</dcterms:modified>
</cp:coreProperties>
</file>