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B3CD4"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5B3CD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B3CD4"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5B3CD4"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5B3CD4">
        <w:rPr>
          <w:color w:val="000000"/>
          <w:sz w:val="36"/>
          <w:szCs w:val="36"/>
          <w:lang w:val="uk-UA"/>
        </w:rPr>
        <w:t>ВИЩА КВАЛІФІКАЦІЙНА КОМІСІЯ СУДДІВ УКРАЇНИ</w:t>
      </w:r>
    </w:p>
    <w:p w:rsidR="00F204C1" w:rsidRPr="00DA1084"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5E4F0D" w:rsidRDefault="000C6D83" w:rsidP="00DA1084">
      <w:pPr>
        <w:pBdr>
          <w:top w:val="nil"/>
          <w:left w:val="nil"/>
          <w:bottom w:val="nil"/>
          <w:right w:val="nil"/>
          <w:between w:val="nil"/>
        </w:pBdr>
        <w:shd w:val="clear" w:color="auto" w:fill="FFFFFF"/>
        <w:spacing w:line="240" w:lineRule="auto"/>
        <w:ind w:leftChars="0" w:left="1" w:firstLineChars="0"/>
        <w:jc w:val="both"/>
        <w:rPr>
          <w:lang w:val="uk-UA"/>
        </w:rPr>
      </w:pPr>
      <w:r w:rsidRPr="005E4F0D">
        <w:rPr>
          <w:lang w:val="en-US"/>
        </w:rPr>
        <w:t>08</w:t>
      </w:r>
      <w:r w:rsidR="00FE7477" w:rsidRPr="005E4F0D">
        <w:rPr>
          <w:lang w:val="uk-UA"/>
        </w:rPr>
        <w:t xml:space="preserve"> </w:t>
      </w:r>
      <w:r w:rsidR="00107567" w:rsidRPr="005E4F0D">
        <w:rPr>
          <w:lang w:val="uk-UA"/>
        </w:rPr>
        <w:t>липня</w:t>
      </w:r>
      <w:r w:rsidR="00496A6F" w:rsidRPr="005E4F0D">
        <w:rPr>
          <w:lang w:val="uk-UA"/>
        </w:rPr>
        <w:t xml:space="preserve"> 2026</w:t>
      </w:r>
      <w:r w:rsidR="00086D2B" w:rsidRPr="005E4F0D">
        <w:rPr>
          <w:lang w:val="uk-UA"/>
        </w:rPr>
        <w:t xml:space="preserve"> року</w:t>
      </w:r>
      <w:r w:rsidR="00CB6323">
        <w:rPr>
          <w:lang w:val="uk-UA"/>
        </w:rPr>
        <w:tab/>
      </w:r>
      <w:r w:rsidR="00CB6323">
        <w:rPr>
          <w:lang w:val="uk-UA"/>
        </w:rPr>
        <w:tab/>
      </w:r>
      <w:r w:rsidR="00CB6323">
        <w:rPr>
          <w:lang w:val="uk-UA"/>
        </w:rPr>
        <w:tab/>
      </w:r>
      <w:r w:rsidR="00CB6323">
        <w:rPr>
          <w:lang w:val="uk-UA"/>
        </w:rPr>
        <w:tab/>
      </w:r>
      <w:r w:rsidR="00CB6323">
        <w:rPr>
          <w:lang w:val="uk-UA"/>
        </w:rPr>
        <w:tab/>
      </w:r>
      <w:r w:rsidR="00CB6323">
        <w:rPr>
          <w:lang w:val="uk-UA"/>
        </w:rPr>
        <w:tab/>
      </w:r>
      <w:r w:rsidR="00CB6323">
        <w:rPr>
          <w:lang w:val="uk-UA"/>
        </w:rPr>
        <w:tab/>
      </w:r>
      <w:r w:rsidR="00CB6323">
        <w:rPr>
          <w:lang w:val="uk-UA"/>
        </w:rPr>
        <w:tab/>
      </w:r>
      <w:r w:rsidR="00CB6323">
        <w:rPr>
          <w:lang w:val="uk-UA"/>
        </w:rPr>
        <w:tab/>
      </w:r>
      <w:r w:rsidR="00CB6323">
        <w:rPr>
          <w:lang w:val="uk-UA"/>
        </w:rPr>
        <w:tab/>
        <w:t xml:space="preserve">    </w:t>
      </w:r>
      <w:r w:rsidR="00A7047D" w:rsidRPr="005E4F0D">
        <w:rPr>
          <w:lang w:val="uk-UA"/>
        </w:rPr>
        <w:t>м. Київ</w:t>
      </w:r>
    </w:p>
    <w:p w:rsidR="00F204C1" w:rsidRPr="005E4F0D" w:rsidRDefault="00F204C1" w:rsidP="00DA1084">
      <w:pPr>
        <w:pBdr>
          <w:top w:val="nil"/>
          <w:left w:val="nil"/>
          <w:bottom w:val="nil"/>
          <w:right w:val="nil"/>
          <w:between w:val="nil"/>
        </w:pBdr>
        <w:shd w:val="clear" w:color="auto" w:fill="FFFFFF"/>
        <w:spacing w:line="240" w:lineRule="auto"/>
        <w:ind w:leftChars="0" w:left="0" w:firstLineChars="202" w:firstLine="485"/>
        <w:jc w:val="both"/>
        <w:rPr>
          <w:lang w:val="uk-UA"/>
        </w:rPr>
      </w:pPr>
    </w:p>
    <w:p w:rsidR="00F204C1" w:rsidRPr="005E4F0D" w:rsidRDefault="0002154C" w:rsidP="00DA1084">
      <w:pPr>
        <w:pBdr>
          <w:top w:val="nil"/>
          <w:left w:val="nil"/>
          <w:bottom w:val="nil"/>
          <w:right w:val="nil"/>
          <w:between w:val="nil"/>
        </w:pBdr>
        <w:shd w:val="clear" w:color="auto" w:fill="FFFFFF"/>
        <w:spacing w:line="240" w:lineRule="auto"/>
        <w:ind w:leftChars="0" w:left="1" w:right="134" w:firstLineChars="202" w:firstLine="485"/>
        <w:jc w:val="center"/>
        <w:rPr>
          <w:lang w:val="uk-UA"/>
        </w:rPr>
      </w:pPr>
      <w:r w:rsidRPr="005E4F0D">
        <w:rPr>
          <w:lang w:val="uk-UA"/>
        </w:rPr>
        <w:t>Р І Ш Е Н Н Я</w:t>
      </w:r>
      <w:r w:rsidR="005B3CD4" w:rsidRPr="005E4F0D">
        <w:rPr>
          <w:lang w:val="uk-UA"/>
        </w:rPr>
        <w:t xml:space="preserve"> </w:t>
      </w:r>
      <w:r w:rsidR="00A7047D" w:rsidRPr="005E4F0D">
        <w:rPr>
          <w:lang w:val="uk-UA"/>
        </w:rPr>
        <w:t xml:space="preserve">№ </w:t>
      </w:r>
      <w:r w:rsidR="005116AF">
        <w:rPr>
          <w:u w:val="single"/>
          <w:lang w:val="uk-UA"/>
        </w:rPr>
        <w:t>38/ко-26</w:t>
      </w:r>
    </w:p>
    <w:p w:rsidR="00F204C1" w:rsidRPr="005E4F0D"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lang w:val="uk-UA"/>
        </w:rPr>
      </w:pPr>
    </w:p>
    <w:p w:rsidR="00133013" w:rsidRPr="005E4F0D"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r w:rsidRPr="005E4F0D">
        <w:rPr>
          <w:lang w:val="uk-UA"/>
        </w:rPr>
        <w:t>Вища кваліфікаційна комісія суддів України у пленарному складі:</w:t>
      </w:r>
    </w:p>
    <w:p w:rsidR="003663BF" w:rsidRPr="005E4F0D"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p>
    <w:p w:rsidR="00FE7477" w:rsidRPr="005E4F0D"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5E4F0D">
        <w:rPr>
          <w:rFonts w:eastAsia="Batang"/>
          <w:position w:val="0"/>
          <w:lang w:val="uk-UA" w:eastAsia="uk-UA"/>
        </w:rPr>
        <w:t>головуючого –</w:t>
      </w:r>
      <w:r w:rsidR="002C0940" w:rsidRPr="005E4F0D">
        <w:rPr>
          <w:rFonts w:eastAsia="Batang"/>
          <w:position w:val="0"/>
          <w:lang w:val="en-US" w:eastAsia="uk-UA"/>
        </w:rPr>
        <w:t xml:space="preserve"> </w:t>
      </w:r>
      <w:r w:rsidR="00BE6679" w:rsidRPr="005E4F0D">
        <w:rPr>
          <w:rFonts w:eastAsia="Batang"/>
          <w:position w:val="0"/>
          <w:lang w:val="uk-UA" w:eastAsia="uk-UA"/>
        </w:rPr>
        <w:t>Андрія ПАСІЧНИКА</w:t>
      </w:r>
      <w:r w:rsidRPr="005E4F0D">
        <w:rPr>
          <w:rFonts w:eastAsia="Batang"/>
          <w:position w:val="0"/>
          <w:lang w:val="uk-UA" w:eastAsia="uk-UA"/>
        </w:rPr>
        <w:t>,</w:t>
      </w:r>
    </w:p>
    <w:p w:rsidR="00FE7477" w:rsidRPr="005E4F0D"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p>
    <w:p w:rsidR="00FE7477" w:rsidRPr="005E4F0D" w:rsidRDefault="00FE7477" w:rsidP="00BD12B6">
      <w:pPr>
        <w:spacing w:line="240" w:lineRule="auto"/>
        <w:ind w:leftChars="0" w:left="0" w:right="-142" w:firstLineChars="0" w:firstLine="0"/>
        <w:jc w:val="both"/>
        <w:textDirection w:val="lrTb"/>
        <w:textAlignment w:val="auto"/>
        <w:outlineLvl w:val="9"/>
        <w:rPr>
          <w:rFonts w:eastAsia="Batang"/>
          <w:position w:val="0"/>
          <w:lang w:val="uk-UA" w:eastAsia="uk-UA"/>
        </w:rPr>
      </w:pPr>
      <w:r w:rsidRPr="005E4F0D">
        <w:rPr>
          <w:rFonts w:eastAsia="Batang"/>
          <w:position w:val="0"/>
          <w:lang w:val="uk-UA" w:eastAsia="uk-UA"/>
        </w:rPr>
        <w:t>членів Комісії: Михайла БОГОНОСА</w:t>
      </w:r>
      <w:r w:rsidR="00BE6679" w:rsidRPr="005E4F0D">
        <w:rPr>
          <w:rFonts w:eastAsia="Batang"/>
          <w:position w:val="0"/>
          <w:lang w:val="uk-UA" w:eastAsia="uk-UA"/>
        </w:rPr>
        <w:t xml:space="preserve">, </w:t>
      </w:r>
      <w:r w:rsidRPr="005E4F0D">
        <w:rPr>
          <w:rFonts w:eastAsia="Batang"/>
          <w:position w:val="0"/>
          <w:lang w:val="uk-UA" w:eastAsia="uk-UA"/>
        </w:rPr>
        <w:t>Людмили ВОЛКОВОЇ</w:t>
      </w:r>
      <w:r w:rsidR="00403CCC" w:rsidRPr="005E4F0D">
        <w:rPr>
          <w:rFonts w:eastAsia="Batang"/>
          <w:position w:val="0"/>
          <w:lang w:val="uk-UA" w:eastAsia="uk-UA"/>
        </w:rPr>
        <w:t>,</w:t>
      </w:r>
      <w:r w:rsidR="00CB6323">
        <w:rPr>
          <w:rFonts w:eastAsia="Batang"/>
          <w:position w:val="0"/>
          <w:lang w:val="uk-UA" w:eastAsia="uk-UA"/>
        </w:rPr>
        <w:t xml:space="preserve"> </w:t>
      </w:r>
      <w:r w:rsidR="002F71EF" w:rsidRPr="005E4F0D">
        <w:rPr>
          <w:rFonts w:eastAsia="Batang"/>
          <w:position w:val="0"/>
          <w:lang w:val="uk-UA" w:eastAsia="uk-UA"/>
        </w:rPr>
        <w:t>Ярослава ДУХА</w:t>
      </w:r>
      <w:r w:rsidRPr="005E4F0D">
        <w:rPr>
          <w:rFonts w:eastAsia="Batang"/>
          <w:position w:val="0"/>
          <w:lang w:val="uk-UA" w:eastAsia="uk-UA"/>
        </w:rPr>
        <w:t>,</w:t>
      </w:r>
      <w:r w:rsidR="002D2C4F" w:rsidRPr="005E4F0D">
        <w:rPr>
          <w:rFonts w:eastAsia="Batang"/>
          <w:position w:val="0"/>
          <w:lang w:val="uk-UA" w:eastAsia="uk-UA"/>
        </w:rPr>
        <w:t xml:space="preserve"> </w:t>
      </w:r>
      <w:r w:rsidRPr="005E4F0D">
        <w:rPr>
          <w:rFonts w:eastAsia="Batang"/>
          <w:position w:val="0"/>
          <w:lang w:val="uk-UA" w:eastAsia="uk-UA"/>
        </w:rPr>
        <w:t xml:space="preserve">Надії КОБЕЦЬКОЇ, </w:t>
      </w:r>
      <w:r w:rsidR="004743D3" w:rsidRPr="005E4F0D">
        <w:rPr>
          <w:rFonts w:eastAsia="Batang"/>
          <w:position w:val="0"/>
          <w:lang w:val="uk-UA" w:eastAsia="uk-UA"/>
        </w:rPr>
        <w:t xml:space="preserve">Олега КОЛІУША, </w:t>
      </w:r>
      <w:r w:rsidRPr="005E4F0D">
        <w:rPr>
          <w:rFonts w:eastAsia="Batang"/>
          <w:position w:val="0"/>
          <w:lang w:val="uk-UA" w:eastAsia="uk-UA"/>
        </w:rPr>
        <w:t>Ігоря КУШНІРА, Олексія ОМЕЛЬЯНА, Романа САБОДАША,</w:t>
      </w:r>
      <w:r w:rsidR="003774FF" w:rsidRPr="005E4F0D">
        <w:rPr>
          <w:rFonts w:eastAsia="Batang"/>
          <w:position w:val="0"/>
          <w:lang w:val="uk-UA" w:eastAsia="uk-UA"/>
        </w:rPr>
        <w:t xml:space="preserve"> </w:t>
      </w:r>
      <w:r w:rsidRPr="005E4F0D">
        <w:rPr>
          <w:rFonts w:eastAsia="Batang"/>
          <w:position w:val="0"/>
          <w:lang w:val="uk-UA" w:eastAsia="uk-UA"/>
        </w:rPr>
        <w:t>Сергія ЧУМАКА, Галини ШЕВЧУК</w:t>
      </w:r>
      <w:r w:rsidR="003774FF" w:rsidRPr="005E4F0D">
        <w:rPr>
          <w:rFonts w:eastAsia="Batang"/>
          <w:position w:val="0"/>
          <w:lang w:val="uk-UA" w:eastAsia="uk-UA"/>
        </w:rPr>
        <w:t xml:space="preserve"> (доповідач)</w:t>
      </w:r>
      <w:r w:rsidR="00385392" w:rsidRPr="005E4F0D">
        <w:rPr>
          <w:rFonts w:eastAsia="Batang"/>
          <w:position w:val="0"/>
          <w:lang w:val="uk-UA" w:eastAsia="uk-UA"/>
        </w:rPr>
        <w:t>,</w:t>
      </w:r>
    </w:p>
    <w:p w:rsidR="002E28C6" w:rsidRPr="005E4F0D" w:rsidRDefault="002E28C6" w:rsidP="00BD12B6">
      <w:pPr>
        <w:pBdr>
          <w:top w:val="nil"/>
          <w:left w:val="nil"/>
          <w:bottom w:val="nil"/>
          <w:right w:val="nil"/>
          <w:between w:val="nil"/>
        </w:pBdr>
        <w:shd w:val="clear" w:color="auto" w:fill="FFFFFF"/>
        <w:tabs>
          <w:tab w:val="left" w:pos="7300"/>
        </w:tabs>
        <w:spacing w:line="240" w:lineRule="auto"/>
        <w:ind w:leftChars="0" w:left="1" w:firstLineChars="202" w:firstLine="485"/>
        <w:jc w:val="both"/>
        <w:rPr>
          <w:lang w:val="uk-UA"/>
        </w:rPr>
      </w:pPr>
    </w:p>
    <w:p w:rsidR="00F204C1" w:rsidRPr="005E4F0D" w:rsidRDefault="00133013" w:rsidP="00BD12B6">
      <w:pPr>
        <w:pBdr>
          <w:top w:val="nil"/>
          <w:left w:val="nil"/>
          <w:bottom w:val="nil"/>
          <w:right w:val="nil"/>
          <w:between w:val="nil"/>
        </w:pBdr>
        <w:shd w:val="clear" w:color="auto" w:fill="FFFFFF"/>
        <w:tabs>
          <w:tab w:val="left" w:pos="7300"/>
        </w:tabs>
        <w:spacing w:line="240" w:lineRule="auto"/>
        <w:ind w:leftChars="0" w:left="1" w:firstLineChars="0" w:firstLine="0"/>
        <w:jc w:val="both"/>
        <w:rPr>
          <w:lang w:val="uk-UA"/>
        </w:rPr>
      </w:pPr>
      <w:r w:rsidRPr="005E4F0D">
        <w:rPr>
          <w:lang w:val="uk-UA"/>
        </w:rPr>
        <w:t xml:space="preserve">розглянувши </w:t>
      </w:r>
      <w:r w:rsidR="00866F8B" w:rsidRPr="005E4F0D">
        <w:rPr>
          <w:lang w:val="uk-UA"/>
        </w:rPr>
        <w:t xml:space="preserve">питання про </w:t>
      </w:r>
      <w:r w:rsidR="008337CB" w:rsidRPr="005E4F0D">
        <w:rPr>
          <w:lang w:val="uk-UA"/>
        </w:rPr>
        <w:t xml:space="preserve">припинення кваліфікаційного оцінювання </w:t>
      </w:r>
      <w:r w:rsidR="00EA7DCF" w:rsidRPr="005E4F0D">
        <w:rPr>
          <w:lang w:val="uk-UA"/>
        </w:rPr>
        <w:t>судді</w:t>
      </w:r>
      <w:r w:rsidR="00D72378" w:rsidRPr="005E4F0D">
        <w:rPr>
          <w:lang w:val="uk-UA"/>
        </w:rPr>
        <w:t xml:space="preserve"> </w:t>
      </w:r>
      <w:r w:rsidR="00D80436" w:rsidRPr="005E4F0D">
        <w:rPr>
          <w:lang w:val="uk-UA"/>
        </w:rPr>
        <w:t xml:space="preserve">Окружного адміністративного суду міста Києва Власенкової </w:t>
      </w:r>
      <w:r w:rsidR="00107567" w:rsidRPr="005E4F0D">
        <w:rPr>
          <w:lang w:val="uk-UA"/>
        </w:rPr>
        <w:t xml:space="preserve">Олени Олександрівни </w:t>
      </w:r>
      <w:r w:rsidR="00EA7DCF" w:rsidRPr="005E4F0D">
        <w:rPr>
          <w:lang w:val="uk-UA"/>
        </w:rPr>
        <w:t>на відповідність займаній посаді,</w:t>
      </w:r>
    </w:p>
    <w:p w:rsidR="00F204C1" w:rsidRPr="005E4F0D" w:rsidRDefault="00F204C1" w:rsidP="00BD12B6">
      <w:pPr>
        <w:pBdr>
          <w:top w:val="nil"/>
          <w:left w:val="nil"/>
          <w:bottom w:val="nil"/>
          <w:right w:val="nil"/>
          <w:between w:val="nil"/>
        </w:pBdr>
        <w:shd w:val="clear" w:color="auto" w:fill="FFFFFF"/>
        <w:tabs>
          <w:tab w:val="left" w:pos="7300"/>
        </w:tabs>
        <w:spacing w:line="240" w:lineRule="auto"/>
        <w:ind w:leftChars="0" w:left="1" w:firstLineChars="202" w:firstLine="485"/>
        <w:jc w:val="both"/>
        <w:rPr>
          <w:lang w:val="uk-UA"/>
        </w:rPr>
      </w:pPr>
    </w:p>
    <w:p w:rsidR="00F204C1" w:rsidRPr="005E4F0D" w:rsidRDefault="00A7047D" w:rsidP="00BD12B6">
      <w:pPr>
        <w:pBdr>
          <w:top w:val="nil"/>
          <w:left w:val="nil"/>
          <w:bottom w:val="nil"/>
          <w:right w:val="nil"/>
          <w:between w:val="nil"/>
        </w:pBdr>
        <w:shd w:val="clear" w:color="auto" w:fill="FFFFFF"/>
        <w:tabs>
          <w:tab w:val="left" w:pos="5779"/>
        </w:tabs>
        <w:spacing w:line="240" w:lineRule="auto"/>
        <w:ind w:leftChars="0" w:left="1" w:firstLineChars="202" w:firstLine="485"/>
        <w:jc w:val="center"/>
        <w:rPr>
          <w:lang w:val="uk-UA"/>
        </w:rPr>
      </w:pPr>
      <w:r w:rsidRPr="005E4F0D">
        <w:rPr>
          <w:lang w:val="uk-UA"/>
        </w:rPr>
        <w:t>встановила:</w:t>
      </w:r>
    </w:p>
    <w:p w:rsidR="00805399" w:rsidRPr="005E4F0D" w:rsidRDefault="00805399" w:rsidP="00BD12B6">
      <w:pPr>
        <w:pBdr>
          <w:top w:val="nil"/>
          <w:left w:val="nil"/>
          <w:bottom w:val="nil"/>
          <w:right w:val="nil"/>
          <w:between w:val="nil"/>
        </w:pBdr>
        <w:shd w:val="clear" w:color="auto" w:fill="FFFFFF"/>
        <w:tabs>
          <w:tab w:val="left" w:pos="5779"/>
        </w:tabs>
        <w:spacing w:line="240" w:lineRule="auto"/>
        <w:ind w:leftChars="0" w:left="1" w:firstLineChars="202" w:firstLine="485"/>
        <w:jc w:val="center"/>
        <w:rPr>
          <w:lang w:val="uk-UA"/>
        </w:rPr>
      </w:pPr>
    </w:p>
    <w:p w:rsidR="00805399" w:rsidRPr="005E4F0D" w:rsidRDefault="00805399" w:rsidP="00BD12B6">
      <w:pPr>
        <w:pBdr>
          <w:top w:val="nil"/>
          <w:left w:val="nil"/>
          <w:bottom w:val="nil"/>
          <w:right w:val="nil"/>
          <w:between w:val="nil"/>
        </w:pBdr>
        <w:spacing w:line="240" w:lineRule="auto"/>
        <w:ind w:leftChars="0" w:left="1" w:firstLineChars="0" w:firstLine="566"/>
        <w:jc w:val="both"/>
        <w:rPr>
          <w:lang w:val="uk-UA"/>
        </w:rPr>
      </w:pPr>
      <w:r w:rsidRPr="005E4F0D">
        <w:rPr>
          <w:lang w:val="uk-UA"/>
        </w:rPr>
        <w:t xml:space="preserve">Відповідно до підпункту 4 пункту 16-1 розділу XV «Перехідні положення» Конституції України з дня набрання чинності Законом України «Про внесення змін до Конституції України (щодо правосуддя)»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AC4399">
        <w:rPr>
          <w:lang w:val="uk-UA"/>
        </w:rPr>
        <w:t xml:space="preserve">                     </w:t>
      </w:r>
      <w:r w:rsidRPr="005E4F0D">
        <w:rPr>
          <w:lang w:val="uk-UA"/>
        </w:rPr>
        <w:t>«Про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t>Згідно з пунктом 20 розділу XII «Прикінцеві та перехідні положення» Закону України «Про судоустрій і статус суддів» (далі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t>Згідно з пунктом 21 розділу XII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та з урахуванням особливостей, передбачених цим пунктом. Судді, які за результатами цих процедур підтвердили свою можливість здійснювати правосуддя у відповідному суді, не проходять процедуру оцінювання для підтвердження відповідності займаній посаді відповідно до пункту 20 цього розділу.</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lastRenderedPageBreak/>
        <w:t>Процедури первинного кваліфікаційного оцінювання, розпочаті відповідно до Закону України «Про забезпечення права на справедливий суд» та незавершені станом на день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завершуються колегіями Вищої кваліфікаційної комісії суддів України.</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805399" w:rsidRPr="005E4F0D" w:rsidRDefault="00805399" w:rsidP="00BD12B6">
      <w:pPr>
        <w:pBdr>
          <w:top w:val="nil"/>
          <w:left w:val="nil"/>
          <w:bottom w:val="nil"/>
          <w:right w:val="nil"/>
          <w:between w:val="nil"/>
        </w:pBdr>
        <w:spacing w:line="240" w:lineRule="auto"/>
        <w:ind w:leftChars="0" w:left="1" w:firstLineChars="235" w:firstLine="564"/>
        <w:jc w:val="both"/>
        <w:rPr>
          <w:lang w:val="uk-UA"/>
        </w:rPr>
      </w:pPr>
      <w:r w:rsidRPr="005E4F0D">
        <w:rPr>
          <w:lang w:val="uk-UA"/>
        </w:rPr>
        <w:t>Рішенням Комісії від 10 квітня 2024 року № 99/зп-24 призначено кваліфікаційне оцінювання суддів місцевих та апеляційних судів на відповідність займаній посаді, зокрема</w:t>
      </w:r>
      <w:r w:rsidR="00FF460E" w:rsidRPr="005E4F0D">
        <w:rPr>
          <w:lang w:val="uk-UA"/>
        </w:rPr>
        <w:t xml:space="preserve"> </w:t>
      </w:r>
      <w:r w:rsidRPr="005E4F0D">
        <w:rPr>
          <w:lang w:val="uk-UA"/>
        </w:rPr>
        <w:t xml:space="preserve">судді </w:t>
      </w:r>
      <w:r w:rsidR="00FF460E" w:rsidRPr="005E4F0D">
        <w:rPr>
          <w:lang w:val="uk-UA"/>
        </w:rPr>
        <w:t>Окружного адміністративного суду міста Києва Власенков</w:t>
      </w:r>
      <w:r w:rsidR="00F14C33">
        <w:rPr>
          <w:lang w:val="uk-UA"/>
        </w:rPr>
        <w:t>ої</w:t>
      </w:r>
      <w:r w:rsidR="00FF460E" w:rsidRPr="005E4F0D">
        <w:rPr>
          <w:lang w:val="uk-UA"/>
        </w:rPr>
        <w:t xml:space="preserve"> О.</w:t>
      </w:r>
      <w:r w:rsidR="003463A2">
        <w:rPr>
          <w:lang w:val="uk-UA"/>
        </w:rPr>
        <w:t>О.</w:t>
      </w:r>
    </w:p>
    <w:p w:rsidR="00335DB9" w:rsidRPr="005E4F0D" w:rsidRDefault="00335DB9" w:rsidP="00BD12B6">
      <w:pPr>
        <w:pBdr>
          <w:top w:val="nil"/>
          <w:left w:val="nil"/>
          <w:bottom w:val="nil"/>
          <w:right w:val="nil"/>
          <w:between w:val="nil"/>
        </w:pBdr>
        <w:spacing w:line="240" w:lineRule="auto"/>
        <w:ind w:leftChars="0" w:left="0" w:firstLineChars="0" w:firstLine="567"/>
        <w:jc w:val="both"/>
        <w:rPr>
          <w:color w:val="1D1D1B"/>
          <w:shd w:val="clear" w:color="auto" w:fill="FFFFFF"/>
          <w:lang w:val="en-US"/>
        </w:rPr>
      </w:pPr>
      <w:r w:rsidRPr="005E4F0D">
        <w:rPr>
          <w:color w:val="1D1D1B"/>
          <w:shd w:val="clear" w:color="auto" w:fill="FFFFFF"/>
          <w:lang w:val="uk-UA"/>
        </w:rPr>
        <w:t xml:space="preserve">Відповідно до протоколу повторного розподілу між членами Комісії від 11 </w:t>
      </w:r>
      <w:r w:rsidR="00AD3D2A" w:rsidRPr="005E4F0D">
        <w:rPr>
          <w:color w:val="1D1D1B"/>
          <w:shd w:val="clear" w:color="auto" w:fill="FFFFFF"/>
          <w:lang w:val="uk-UA"/>
        </w:rPr>
        <w:t xml:space="preserve">квітня </w:t>
      </w:r>
      <w:r w:rsidR="00A80A39" w:rsidRPr="005E4F0D">
        <w:rPr>
          <w:color w:val="1D1D1B"/>
          <w:shd w:val="clear" w:color="auto" w:fill="FFFFFF"/>
          <w:lang w:val="uk-UA"/>
        </w:rPr>
        <w:t xml:space="preserve">                </w:t>
      </w:r>
      <w:r w:rsidRPr="005E4F0D">
        <w:rPr>
          <w:color w:val="1D1D1B"/>
          <w:shd w:val="clear" w:color="auto" w:fill="FFFFFF"/>
          <w:lang w:val="uk-UA"/>
        </w:rPr>
        <w:t>2024 року доповідачем у справі № 31 кп-</w:t>
      </w:r>
      <w:r w:rsidR="00A80A39" w:rsidRPr="005E4F0D">
        <w:rPr>
          <w:color w:val="1D1D1B"/>
          <w:shd w:val="clear" w:color="auto" w:fill="FFFFFF"/>
          <w:lang w:val="uk-UA"/>
        </w:rPr>
        <w:t>6</w:t>
      </w:r>
      <w:r w:rsidRPr="005E4F0D">
        <w:rPr>
          <w:color w:val="1D1D1B"/>
          <w:shd w:val="clear" w:color="auto" w:fill="FFFFFF"/>
          <w:lang w:val="uk-UA"/>
        </w:rPr>
        <w:t>/</w:t>
      </w:r>
      <w:r w:rsidR="00A80A39" w:rsidRPr="005E4F0D">
        <w:rPr>
          <w:color w:val="1D1D1B"/>
          <w:shd w:val="clear" w:color="auto" w:fill="FFFFFF"/>
          <w:lang w:val="uk-UA"/>
        </w:rPr>
        <w:t>24</w:t>
      </w:r>
      <w:r w:rsidRPr="005E4F0D">
        <w:rPr>
          <w:color w:val="1D1D1B"/>
          <w:shd w:val="clear" w:color="auto" w:fill="FFFFFF"/>
          <w:lang w:val="uk-UA"/>
        </w:rPr>
        <w:t xml:space="preserve"> визначено члена Комісії Шевчук Г.М.</w:t>
      </w:r>
    </w:p>
    <w:p w:rsidR="001B78DF" w:rsidRPr="005E4F0D" w:rsidRDefault="00770CDF"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 xml:space="preserve">Комісією встановлено, що </w:t>
      </w:r>
      <w:r w:rsidR="00FE7477" w:rsidRPr="005E4F0D">
        <w:rPr>
          <w:color w:val="1D1D1B"/>
          <w:shd w:val="clear" w:color="auto" w:fill="FFFFFF"/>
          <w:lang w:val="uk-UA"/>
        </w:rPr>
        <w:t xml:space="preserve">Указом Президента України від </w:t>
      </w:r>
      <w:r w:rsidR="00EA45E9" w:rsidRPr="005E4F0D">
        <w:rPr>
          <w:color w:val="1D1D1B"/>
          <w:shd w:val="clear" w:color="auto" w:fill="FFFFFF"/>
          <w:lang w:val="uk-UA"/>
        </w:rPr>
        <w:t>1</w:t>
      </w:r>
      <w:r w:rsidR="001B78DF" w:rsidRPr="005E4F0D">
        <w:rPr>
          <w:color w:val="1D1D1B"/>
          <w:shd w:val="clear" w:color="auto" w:fill="FFFFFF"/>
          <w:lang w:val="uk-UA"/>
        </w:rPr>
        <w:t>3</w:t>
      </w:r>
      <w:r w:rsidR="00FE7477" w:rsidRPr="005E4F0D">
        <w:rPr>
          <w:color w:val="1D1D1B"/>
          <w:shd w:val="clear" w:color="auto" w:fill="FFFFFF"/>
          <w:lang w:val="uk-UA"/>
        </w:rPr>
        <w:t xml:space="preserve"> </w:t>
      </w:r>
      <w:r w:rsidR="00E35785" w:rsidRPr="005E4F0D">
        <w:rPr>
          <w:color w:val="1D1D1B"/>
          <w:shd w:val="clear" w:color="auto" w:fill="FFFFFF"/>
          <w:lang w:val="uk-UA"/>
        </w:rPr>
        <w:t>травня</w:t>
      </w:r>
      <w:r w:rsidR="00FE7477" w:rsidRPr="005E4F0D">
        <w:rPr>
          <w:color w:val="1D1D1B"/>
          <w:shd w:val="clear" w:color="auto" w:fill="FFFFFF"/>
          <w:lang w:val="uk-UA"/>
        </w:rPr>
        <w:t xml:space="preserve"> </w:t>
      </w:r>
      <w:r w:rsidR="00E35785" w:rsidRPr="005E4F0D">
        <w:rPr>
          <w:color w:val="1D1D1B"/>
          <w:shd w:val="clear" w:color="auto" w:fill="FFFFFF"/>
          <w:lang w:val="uk-UA"/>
        </w:rPr>
        <w:t>200</w:t>
      </w:r>
      <w:r w:rsidR="001B78DF" w:rsidRPr="005E4F0D">
        <w:rPr>
          <w:color w:val="1D1D1B"/>
          <w:shd w:val="clear" w:color="auto" w:fill="FFFFFF"/>
          <w:lang w:val="uk-UA"/>
        </w:rPr>
        <w:t>9</w:t>
      </w:r>
      <w:r w:rsidR="00E35785" w:rsidRPr="005E4F0D">
        <w:rPr>
          <w:color w:val="1D1D1B"/>
          <w:shd w:val="clear" w:color="auto" w:fill="FFFFFF"/>
          <w:lang w:val="uk-UA"/>
        </w:rPr>
        <w:t xml:space="preserve"> року</w:t>
      </w:r>
      <w:r w:rsidR="00FE7477" w:rsidRPr="005E4F0D">
        <w:rPr>
          <w:color w:val="1D1D1B"/>
          <w:shd w:val="clear" w:color="auto" w:fill="FFFFFF"/>
          <w:lang w:val="uk-UA"/>
        </w:rPr>
        <w:t xml:space="preserve"> </w:t>
      </w:r>
      <w:r w:rsidRPr="005E4F0D">
        <w:rPr>
          <w:color w:val="1D1D1B"/>
          <w:shd w:val="clear" w:color="auto" w:fill="FFFFFF"/>
          <w:lang w:val="uk-UA"/>
        </w:rPr>
        <w:t xml:space="preserve">                           </w:t>
      </w:r>
      <w:r w:rsidR="00FE7477" w:rsidRPr="005E4F0D">
        <w:rPr>
          <w:color w:val="1D1D1B"/>
          <w:shd w:val="clear" w:color="auto" w:fill="FFFFFF"/>
          <w:lang w:val="uk-UA"/>
        </w:rPr>
        <w:t xml:space="preserve">№ </w:t>
      </w:r>
      <w:r w:rsidR="001B78DF" w:rsidRPr="005E4F0D">
        <w:rPr>
          <w:color w:val="1D1D1B"/>
          <w:shd w:val="clear" w:color="auto" w:fill="FFFFFF"/>
          <w:lang w:val="uk-UA"/>
        </w:rPr>
        <w:t xml:space="preserve">318/2009 Власенкову </w:t>
      </w:r>
      <w:r w:rsidR="00F42C72">
        <w:rPr>
          <w:color w:val="1D1D1B"/>
          <w:shd w:val="clear" w:color="auto" w:fill="FFFFFF"/>
          <w:lang w:val="uk-UA"/>
        </w:rPr>
        <w:t xml:space="preserve">О.О. </w:t>
      </w:r>
      <w:r w:rsidR="00FE7477" w:rsidRPr="005E4F0D">
        <w:rPr>
          <w:color w:val="1D1D1B"/>
          <w:shd w:val="clear" w:color="auto" w:fill="FFFFFF"/>
          <w:lang w:val="uk-UA"/>
        </w:rPr>
        <w:t>призначен</w:t>
      </w:r>
      <w:r w:rsidR="00E35785" w:rsidRPr="005E4F0D">
        <w:rPr>
          <w:color w:val="1D1D1B"/>
          <w:shd w:val="clear" w:color="auto" w:fill="FFFFFF"/>
          <w:lang w:val="uk-UA"/>
        </w:rPr>
        <w:t>о</w:t>
      </w:r>
      <w:r w:rsidR="00FE7477" w:rsidRPr="005E4F0D">
        <w:rPr>
          <w:color w:val="1D1D1B"/>
          <w:shd w:val="clear" w:color="auto" w:fill="FFFFFF"/>
          <w:lang w:val="uk-UA"/>
        </w:rPr>
        <w:t xml:space="preserve"> </w:t>
      </w:r>
      <w:r w:rsidR="003463A2" w:rsidRPr="005E4F0D">
        <w:rPr>
          <w:color w:val="1D1D1B"/>
          <w:shd w:val="clear" w:color="auto" w:fill="FFFFFF"/>
          <w:lang w:val="uk-UA"/>
        </w:rPr>
        <w:t xml:space="preserve">на посаду судді Окружного адміністративного суду міста Києва </w:t>
      </w:r>
      <w:r w:rsidR="00FE7477" w:rsidRPr="005E4F0D">
        <w:rPr>
          <w:color w:val="1D1D1B"/>
          <w:shd w:val="clear" w:color="auto" w:fill="FFFFFF"/>
          <w:lang w:val="uk-UA"/>
        </w:rPr>
        <w:t>строком на п’ять років</w:t>
      </w:r>
      <w:r w:rsidR="001B78DF" w:rsidRPr="005E4F0D">
        <w:rPr>
          <w:color w:val="1D1D1B"/>
          <w:shd w:val="clear" w:color="auto" w:fill="FFFFFF"/>
          <w:lang w:val="uk-UA"/>
        </w:rPr>
        <w:t>.</w:t>
      </w:r>
    </w:p>
    <w:p w:rsidR="001B78DF" w:rsidRPr="005E4F0D" w:rsidRDefault="00A65CBB"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Указом Президента України від 28 вересня 2017 року №</w:t>
      </w:r>
      <w:r w:rsidR="00FC50AF" w:rsidRPr="005E4F0D">
        <w:rPr>
          <w:color w:val="1D1D1B"/>
          <w:shd w:val="clear" w:color="auto" w:fill="FFFFFF"/>
          <w:lang w:val="uk-UA"/>
        </w:rPr>
        <w:t xml:space="preserve"> </w:t>
      </w:r>
      <w:r w:rsidRPr="005E4F0D">
        <w:rPr>
          <w:color w:val="1D1D1B"/>
          <w:shd w:val="clear" w:color="auto" w:fill="FFFFFF"/>
          <w:lang w:val="uk-UA"/>
        </w:rPr>
        <w:t xml:space="preserve">297/2017 Власенкову </w:t>
      </w:r>
      <w:r w:rsidR="00FC50AF" w:rsidRPr="005E4F0D">
        <w:rPr>
          <w:color w:val="1D1D1B"/>
          <w:shd w:val="clear" w:color="auto" w:fill="FFFFFF"/>
          <w:lang w:val="uk-UA"/>
        </w:rPr>
        <w:t xml:space="preserve">О.О. призначено на посаду судді Окружного адміністративного суду міста Києва. </w:t>
      </w:r>
    </w:p>
    <w:p w:rsidR="001B78DF" w:rsidRPr="005E4F0D" w:rsidRDefault="005425F0"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Рішенням Вищої ради правосуддя від 22 травня 2018 року № 1460/0/15-18</w:t>
      </w:r>
      <w:r w:rsidR="00073492" w:rsidRPr="005E4F0D">
        <w:rPr>
          <w:color w:val="1D1D1B"/>
          <w:shd w:val="clear" w:color="auto" w:fill="FFFFFF"/>
          <w:lang w:val="uk-UA"/>
        </w:rPr>
        <w:t xml:space="preserve"> </w:t>
      </w:r>
      <w:r w:rsidR="00B61101" w:rsidRPr="005E4F0D">
        <w:rPr>
          <w:color w:val="1D1D1B"/>
          <w:shd w:val="clear" w:color="auto" w:fill="FFFFFF"/>
          <w:lang w:val="uk-UA"/>
        </w:rPr>
        <w:t xml:space="preserve">суддю Окружного адміністративного суду міста Києва </w:t>
      </w:r>
      <w:r w:rsidR="00D60265">
        <w:rPr>
          <w:color w:val="1D1D1B"/>
          <w:shd w:val="clear" w:color="auto" w:fill="FFFFFF"/>
          <w:lang w:val="uk-UA"/>
        </w:rPr>
        <w:t>ОСОБА_1</w:t>
      </w:r>
      <w:r w:rsidR="00B61101" w:rsidRPr="005E4F0D">
        <w:rPr>
          <w:color w:val="1D1D1B"/>
          <w:shd w:val="clear" w:color="auto" w:fill="FFFFFF"/>
          <w:lang w:val="uk-UA"/>
        </w:rPr>
        <w:t xml:space="preserve"> тимчасово, до 11 липня 2018</w:t>
      </w:r>
      <w:r w:rsidR="0044245C" w:rsidRPr="005E4F0D">
        <w:rPr>
          <w:color w:val="1D1D1B"/>
          <w:shd w:val="clear" w:color="auto" w:fill="FFFFFF"/>
          <w:lang w:val="uk-UA"/>
        </w:rPr>
        <w:t xml:space="preserve"> року, </w:t>
      </w:r>
      <w:r w:rsidR="00B61101" w:rsidRPr="005E4F0D">
        <w:rPr>
          <w:color w:val="1D1D1B"/>
          <w:shd w:val="clear" w:color="auto" w:fill="FFFFFF"/>
          <w:lang w:val="uk-UA"/>
        </w:rPr>
        <w:t xml:space="preserve">відсторонено від здійснення правосуддя у зв’язку </w:t>
      </w:r>
      <w:r w:rsidR="0044245C" w:rsidRPr="005E4F0D">
        <w:rPr>
          <w:color w:val="1D1D1B"/>
          <w:shd w:val="clear" w:color="auto" w:fill="FFFFFF"/>
          <w:lang w:val="uk-UA"/>
        </w:rPr>
        <w:t xml:space="preserve">з притягненням до кримінальної відповідальності. </w:t>
      </w:r>
    </w:p>
    <w:p w:rsidR="00A25E58" w:rsidRPr="005E4F0D" w:rsidRDefault="00096A0E"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Рішенням Вищої ради правосуддя від 10 липня 2018 року № 2156/0/15-18</w:t>
      </w:r>
      <w:r w:rsidR="00DD4D30" w:rsidRPr="005E4F0D">
        <w:rPr>
          <w:color w:val="1D1D1B"/>
          <w:shd w:val="clear" w:color="auto" w:fill="FFFFFF"/>
          <w:lang w:val="uk-UA"/>
        </w:rPr>
        <w:t xml:space="preserve"> </w:t>
      </w:r>
      <w:r w:rsidR="002F6051" w:rsidRPr="005E4F0D">
        <w:rPr>
          <w:color w:val="1D1D1B"/>
          <w:shd w:val="clear" w:color="auto" w:fill="FFFFFF"/>
          <w:lang w:val="uk-UA"/>
        </w:rPr>
        <w:t>продовжено строк</w:t>
      </w:r>
      <w:r w:rsidR="00631C84" w:rsidRPr="005E4F0D">
        <w:rPr>
          <w:color w:val="1D1D1B"/>
          <w:shd w:val="clear" w:color="auto" w:fill="FFFFFF"/>
          <w:lang w:val="uk-UA"/>
        </w:rPr>
        <w:t xml:space="preserve"> до 11 серпня 2018 року тимчасового відсторонення судді Окружного адміністративного суду міста Києва </w:t>
      </w:r>
      <w:r w:rsidR="00D60265">
        <w:rPr>
          <w:color w:val="1D1D1B"/>
          <w:shd w:val="clear" w:color="auto" w:fill="FFFFFF"/>
          <w:lang w:val="uk-UA"/>
        </w:rPr>
        <w:t>ОСОБА_1</w:t>
      </w:r>
      <w:r w:rsidR="00631C84" w:rsidRPr="005E4F0D">
        <w:rPr>
          <w:color w:val="1D1D1B"/>
          <w:shd w:val="clear" w:color="auto" w:fill="FFFFFF"/>
          <w:lang w:val="uk-UA"/>
        </w:rPr>
        <w:t xml:space="preserve"> від здійснення правосуддя у зв’язку з притягненням до кримінальної відповідальності.</w:t>
      </w:r>
    </w:p>
    <w:p w:rsidR="00BF5758" w:rsidRPr="005E4F0D" w:rsidRDefault="00BF5758"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 xml:space="preserve">Рішенням Вищої ради правосуддя від 07 серпня 2018 року № 2511/0/15-18 </w:t>
      </w:r>
      <w:r w:rsidR="006469C9" w:rsidRPr="005E4F0D">
        <w:rPr>
          <w:color w:val="1D1D1B"/>
          <w:shd w:val="clear" w:color="auto" w:fill="FFFFFF"/>
          <w:lang w:val="uk-UA"/>
        </w:rPr>
        <w:t xml:space="preserve">продовжено </w:t>
      </w:r>
      <w:r w:rsidR="00A27B7D" w:rsidRPr="005E4F0D">
        <w:rPr>
          <w:color w:val="1D1D1B"/>
          <w:shd w:val="clear" w:color="auto" w:fill="FFFFFF"/>
          <w:lang w:val="uk-UA"/>
        </w:rPr>
        <w:t>строк</w:t>
      </w:r>
      <w:r w:rsidR="006469C9" w:rsidRPr="005E4F0D">
        <w:rPr>
          <w:color w:val="1D1D1B"/>
          <w:shd w:val="clear" w:color="auto" w:fill="FFFFFF"/>
          <w:lang w:val="uk-UA"/>
        </w:rPr>
        <w:t xml:space="preserve"> </w:t>
      </w:r>
      <w:r w:rsidR="00A27B7D" w:rsidRPr="005E4F0D">
        <w:rPr>
          <w:color w:val="1D1D1B"/>
          <w:shd w:val="clear" w:color="auto" w:fill="FFFFFF"/>
          <w:lang w:val="uk-UA"/>
        </w:rPr>
        <w:t xml:space="preserve">тимчасового відсторонення судді Окружного адміністративного суду міста Києва </w:t>
      </w:r>
      <w:r w:rsidR="00A27C56">
        <w:rPr>
          <w:color w:val="1D1D1B"/>
          <w:shd w:val="clear" w:color="auto" w:fill="FFFFFF"/>
          <w:lang w:val="uk-UA"/>
        </w:rPr>
        <w:t>ОСОБА_1</w:t>
      </w:r>
      <w:r w:rsidR="00A27B7D" w:rsidRPr="005E4F0D">
        <w:rPr>
          <w:color w:val="1D1D1B"/>
          <w:shd w:val="clear" w:color="auto" w:fill="FFFFFF"/>
          <w:lang w:val="uk-UA"/>
        </w:rPr>
        <w:t xml:space="preserve"> від здійснення правосуддя у зв’язку з притягненням її до кримінальної відповідальності до набрання законної сили вироком суду або закриття кримінального провадження.</w:t>
      </w:r>
    </w:p>
    <w:p w:rsidR="006D2303" w:rsidRPr="005E4F0D" w:rsidRDefault="00406115" w:rsidP="00BD12B6">
      <w:pPr>
        <w:pBdr>
          <w:top w:val="nil"/>
          <w:left w:val="nil"/>
          <w:bottom w:val="nil"/>
          <w:right w:val="nil"/>
          <w:between w:val="nil"/>
        </w:pBdr>
        <w:spacing w:line="240" w:lineRule="auto"/>
        <w:ind w:leftChars="0" w:left="0" w:firstLineChars="0" w:firstLine="567"/>
        <w:jc w:val="both"/>
        <w:rPr>
          <w:color w:val="1D1D1B"/>
          <w:shd w:val="clear" w:color="auto" w:fill="FFFFFF"/>
          <w:lang w:val="uk-UA"/>
        </w:rPr>
      </w:pPr>
      <w:r w:rsidRPr="005E4F0D">
        <w:rPr>
          <w:color w:val="1D1D1B"/>
          <w:shd w:val="clear" w:color="auto" w:fill="FFFFFF"/>
          <w:lang w:val="uk-UA"/>
        </w:rPr>
        <w:t xml:space="preserve">Вироком Вищого антикорупційного суду від </w:t>
      </w:r>
      <w:r w:rsidR="0089140F" w:rsidRPr="005E4F0D">
        <w:rPr>
          <w:color w:val="1D1D1B"/>
          <w:shd w:val="clear" w:color="auto" w:fill="FFFFFF"/>
          <w:lang w:val="uk-UA"/>
        </w:rPr>
        <w:t xml:space="preserve">11 червня 2025 року у справі </w:t>
      </w:r>
      <w:r w:rsidR="004349D7" w:rsidRPr="005E4F0D">
        <w:rPr>
          <w:color w:val="1D1D1B"/>
          <w:shd w:val="clear" w:color="auto" w:fill="FFFFFF"/>
          <w:lang w:val="uk-UA"/>
        </w:rPr>
        <w:t xml:space="preserve">                                    </w:t>
      </w:r>
      <w:r w:rsidR="0089140F" w:rsidRPr="005E4F0D">
        <w:rPr>
          <w:color w:val="1D1D1B"/>
          <w:shd w:val="clear" w:color="auto" w:fill="FFFFFF"/>
          <w:lang w:val="uk-UA"/>
        </w:rPr>
        <w:t xml:space="preserve">№ 752/16096/18 </w:t>
      </w:r>
      <w:r w:rsidR="004349D7" w:rsidRPr="005E4F0D">
        <w:rPr>
          <w:color w:val="1D1D1B"/>
          <w:shd w:val="clear" w:color="auto" w:fill="FFFFFF"/>
          <w:lang w:val="uk-UA"/>
        </w:rPr>
        <w:t>(</w:t>
      </w:r>
      <w:r w:rsidR="0089140F" w:rsidRPr="005E4F0D">
        <w:rPr>
          <w:color w:val="1D1D1B"/>
          <w:shd w:val="clear" w:color="auto" w:fill="FFFFFF"/>
          <w:lang w:val="uk-UA"/>
        </w:rPr>
        <w:t>провадження № 1-кп/991/171/19</w:t>
      </w:r>
      <w:r w:rsidR="004349D7" w:rsidRPr="005E4F0D">
        <w:rPr>
          <w:color w:val="1D1D1B"/>
          <w:shd w:val="clear" w:color="auto" w:fill="FFFFFF"/>
          <w:lang w:val="uk-UA"/>
        </w:rPr>
        <w:t>)</w:t>
      </w:r>
      <w:r w:rsidR="00B61769" w:rsidRPr="005E4F0D">
        <w:rPr>
          <w:color w:val="1D1D1B"/>
          <w:shd w:val="clear" w:color="auto" w:fill="FFFFFF"/>
          <w:lang w:val="uk-UA"/>
        </w:rPr>
        <w:t xml:space="preserve"> </w:t>
      </w:r>
      <w:r w:rsidR="00A27C56">
        <w:rPr>
          <w:color w:val="1D1D1B"/>
          <w:shd w:val="clear" w:color="auto" w:fill="FFFFFF"/>
          <w:lang w:val="uk-UA"/>
        </w:rPr>
        <w:t>ОСОБА_1</w:t>
      </w:r>
      <w:r w:rsidR="00B61769" w:rsidRPr="005E4F0D">
        <w:rPr>
          <w:color w:val="1D1D1B"/>
          <w:shd w:val="clear" w:color="auto" w:fill="FFFFFF"/>
          <w:lang w:val="uk-UA"/>
        </w:rPr>
        <w:t xml:space="preserve">, зокрема, </w:t>
      </w:r>
      <w:r w:rsidR="000C7F7B" w:rsidRPr="005E4F0D">
        <w:rPr>
          <w:color w:val="1D1D1B"/>
          <w:shd w:val="clear" w:color="auto" w:fill="FFFFFF"/>
          <w:lang w:val="uk-UA"/>
        </w:rPr>
        <w:t>визнано винуватою у вчиненні злочину, передбаченого частиною третьою статтею 368 Кримінального кодексу України, та призначено їй покарання у виді позбавлення волі на строк 5 (п’ять) років 6 (шість) місяців з позбавленням права обіймати посади в органах державної влади строком на 3 (три) роки, з конфіскацією всього належного їй майна.</w:t>
      </w:r>
    </w:p>
    <w:p w:rsidR="00E10018" w:rsidRPr="005E4F0D" w:rsidRDefault="00E10018" w:rsidP="00BD12B6">
      <w:pPr>
        <w:pBdr>
          <w:top w:val="nil"/>
          <w:left w:val="nil"/>
          <w:bottom w:val="nil"/>
          <w:right w:val="nil"/>
          <w:between w:val="nil"/>
        </w:pBdr>
        <w:tabs>
          <w:tab w:val="left" w:pos="567"/>
        </w:tabs>
        <w:spacing w:line="240" w:lineRule="auto"/>
        <w:ind w:leftChars="0" w:left="0" w:firstLineChars="0" w:firstLine="0"/>
        <w:jc w:val="both"/>
        <w:rPr>
          <w:color w:val="1D1D1B"/>
          <w:shd w:val="clear" w:color="auto" w:fill="FFFFFF"/>
          <w:lang w:val="uk-UA"/>
        </w:rPr>
      </w:pPr>
      <w:r w:rsidRPr="005E4F0D">
        <w:rPr>
          <w:color w:val="1D1D1B"/>
          <w:shd w:val="clear" w:color="auto" w:fill="FFFFFF"/>
          <w:lang w:val="uk-UA"/>
        </w:rPr>
        <w:tab/>
        <w:t>Ухвалою колегії суддів</w:t>
      </w:r>
      <w:r w:rsidR="00AA3603" w:rsidRPr="005E4F0D">
        <w:rPr>
          <w:color w:val="1D1D1B"/>
          <w:shd w:val="clear" w:color="auto" w:fill="FFFFFF"/>
          <w:lang w:val="uk-UA"/>
        </w:rPr>
        <w:t xml:space="preserve"> Апеляційної палати</w:t>
      </w:r>
      <w:r w:rsidRPr="005E4F0D">
        <w:rPr>
          <w:color w:val="1D1D1B"/>
          <w:shd w:val="clear" w:color="auto" w:fill="FFFFFF"/>
          <w:lang w:val="uk-UA"/>
        </w:rPr>
        <w:t xml:space="preserve"> Вищого антикорупційного суду </w:t>
      </w:r>
      <w:r w:rsidR="00780501" w:rsidRPr="005E4F0D">
        <w:rPr>
          <w:color w:val="1D1D1B"/>
          <w:shd w:val="clear" w:color="auto" w:fill="FFFFFF"/>
          <w:lang w:val="uk-UA"/>
        </w:rPr>
        <w:t xml:space="preserve">                                         </w:t>
      </w:r>
      <w:r w:rsidRPr="005E4F0D">
        <w:rPr>
          <w:color w:val="1D1D1B"/>
          <w:shd w:val="clear" w:color="auto" w:fill="FFFFFF"/>
          <w:lang w:val="uk-UA"/>
        </w:rPr>
        <w:t xml:space="preserve">від </w:t>
      </w:r>
      <w:r w:rsidR="00AA3603" w:rsidRPr="005E4F0D">
        <w:rPr>
          <w:color w:val="1D1D1B"/>
          <w:shd w:val="clear" w:color="auto" w:fill="FFFFFF"/>
          <w:lang w:val="uk-UA"/>
        </w:rPr>
        <w:t xml:space="preserve">28 квітня 2026 року у справі № </w:t>
      </w:r>
      <w:r w:rsidR="0082466A" w:rsidRPr="005E4F0D">
        <w:rPr>
          <w:color w:val="1D1D1B"/>
          <w:shd w:val="clear" w:color="auto" w:fill="FFFFFF"/>
          <w:lang w:val="uk-UA"/>
        </w:rPr>
        <w:t>752/16096/18 (провадження № 11-кп/991/45/26)</w:t>
      </w:r>
      <w:r w:rsidR="00AA3603" w:rsidRPr="005E4F0D">
        <w:rPr>
          <w:color w:val="1D1D1B"/>
          <w:shd w:val="clear" w:color="auto" w:fill="FFFFFF"/>
          <w:lang w:val="uk-UA"/>
        </w:rPr>
        <w:t xml:space="preserve"> </w:t>
      </w:r>
      <w:r w:rsidR="00E31C76" w:rsidRPr="005E4F0D">
        <w:rPr>
          <w:color w:val="1D1D1B"/>
          <w:shd w:val="clear" w:color="auto" w:fill="FFFFFF"/>
          <w:lang w:val="uk-UA"/>
        </w:rPr>
        <w:t xml:space="preserve">вирок Вищого антикорупційного суду від </w:t>
      </w:r>
      <w:r w:rsidR="000462F5" w:rsidRPr="005E4F0D">
        <w:rPr>
          <w:color w:val="1D1D1B"/>
          <w:shd w:val="clear" w:color="auto" w:fill="FFFFFF"/>
          <w:lang w:val="uk-UA"/>
        </w:rPr>
        <w:t xml:space="preserve">11 червня 2025 року залишено без змін. Вирок набрав законної сили 28 квітня 2026 року. </w:t>
      </w:r>
    </w:p>
    <w:p w:rsidR="00C550FA" w:rsidRPr="005E4F0D" w:rsidRDefault="000462F5" w:rsidP="00BD12B6">
      <w:pPr>
        <w:pBdr>
          <w:top w:val="nil"/>
          <w:left w:val="nil"/>
          <w:bottom w:val="nil"/>
          <w:right w:val="nil"/>
          <w:between w:val="nil"/>
        </w:pBdr>
        <w:tabs>
          <w:tab w:val="left" w:pos="567"/>
        </w:tabs>
        <w:spacing w:line="240" w:lineRule="auto"/>
        <w:ind w:leftChars="0" w:left="0" w:firstLineChars="0" w:firstLine="0"/>
        <w:jc w:val="both"/>
        <w:rPr>
          <w:color w:val="1D1D1B"/>
          <w:shd w:val="clear" w:color="auto" w:fill="FFFFFF"/>
          <w:lang w:val="uk-UA"/>
        </w:rPr>
      </w:pPr>
      <w:r w:rsidRPr="005E4F0D">
        <w:rPr>
          <w:color w:val="1D1D1B"/>
          <w:shd w:val="clear" w:color="auto" w:fill="FFFFFF"/>
          <w:lang w:val="uk-UA"/>
        </w:rPr>
        <w:tab/>
      </w:r>
      <w:r w:rsidR="002D7A8B" w:rsidRPr="005E4F0D">
        <w:rPr>
          <w:color w:val="1D1D1B"/>
          <w:shd w:val="clear" w:color="auto" w:fill="FFFFFF"/>
          <w:lang w:val="uk-UA"/>
        </w:rPr>
        <w:t xml:space="preserve">Відповідно до наказу </w:t>
      </w:r>
      <w:r w:rsidR="00E7239E" w:rsidRPr="005E4F0D">
        <w:rPr>
          <w:color w:val="1D1D1B"/>
          <w:shd w:val="clear" w:color="auto" w:fill="FFFFFF"/>
          <w:lang w:val="uk-UA"/>
        </w:rPr>
        <w:t xml:space="preserve">Голови </w:t>
      </w:r>
      <w:r w:rsidR="003A5980" w:rsidRPr="005E4F0D">
        <w:rPr>
          <w:color w:val="1D1D1B"/>
          <w:shd w:val="clear" w:color="auto" w:fill="FFFFFF"/>
          <w:lang w:val="uk-UA"/>
        </w:rPr>
        <w:t xml:space="preserve">Окружного адміністративного суду міста Києва </w:t>
      </w:r>
      <w:r w:rsidR="00EA24C1" w:rsidRPr="005E4F0D">
        <w:rPr>
          <w:color w:val="1D1D1B"/>
          <w:shd w:val="clear" w:color="auto" w:fill="FFFFFF"/>
          <w:lang w:val="uk-UA"/>
        </w:rPr>
        <w:t xml:space="preserve">                              від 27 травня 2026 року № 30/к </w:t>
      </w:r>
      <w:r w:rsidR="00C82818" w:rsidRPr="005E4F0D">
        <w:rPr>
          <w:color w:val="1D1D1B"/>
          <w:shd w:val="clear" w:color="auto" w:fill="FFFFFF"/>
          <w:lang w:val="uk-UA"/>
        </w:rPr>
        <w:t xml:space="preserve">припинено трудові відносини та відраховано суддю </w:t>
      </w:r>
      <w:r w:rsidR="00A27C56">
        <w:rPr>
          <w:color w:val="1D1D1B"/>
          <w:shd w:val="clear" w:color="auto" w:fill="FFFFFF"/>
          <w:lang w:val="uk-UA"/>
        </w:rPr>
        <w:t>ОСО</w:t>
      </w:r>
      <w:r w:rsidR="00205855">
        <w:rPr>
          <w:color w:val="1D1D1B"/>
          <w:shd w:val="clear" w:color="auto" w:fill="FFFFFF"/>
          <w:lang w:val="uk-UA"/>
        </w:rPr>
        <w:t>БА_1</w:t>
      </w:r>
      <w:r w:rsidR="00C82818" w:rsidRPr="005E4F0D">
        <w:rPr>
          <w:color w:val="1D1D1B"/>
          <w:shd w:val="clear" w:color="auto" w:fill="FFFFFF"/>
          <w:lang w:val="uk-UA"/>
        </w:rPr>
        <w:t xml:space="preserve"> </w:t>
      </w:r>
      <w:r w:rsidR="00C82818" w:rsidRPr="005E4F0D">
        <w:rPr>
          <w:color w:val="1D1D1B"/>
          <w:shd w:val="clear" w:color="auto" w:fill="FFFFFF"/>
          <w:lang w:val="uk-UA"/>
        </w:rPr>
        <w:lastRenderedPageBreak/>
        <w:t>зі штату Окружного адміністративного суду міста Києва з 28 квітня</w:t>
      </w:r>
      <w:r w:rsidR="00205855">
        <w:rPr>
          <w:color w:val="1D1D1B"/>
          <w:shd w:val="clear" w:color="auto" w:fill="FFFFFF"/>
          <w:lang w:val="uk-UA"/>
        </w:rPr>
        <w:t xml:space="preserve"> </w:t>
      </w:r>
      <w:bookmarkStart w:id="0" w:name="_GoBack"/>
      <w:bookmarkEnd w:id="0"/>
      <w:r w:rsidR="00C82818" w:rsidRPr="005E4F0D">
        <w:rPr>
          <w:color w:val="1D1D1B"/>
          <w:shd w:val="clear" w:color="auto" w:fill="FFFFFF"/>
          <w:lang w:val="uk-UA"/>
        </w:rPr>
        <w:t>2026 року</w:t>
      </w:r>
      <w:r w:rsidR="004C1EF5" w:rsidRPr="005E4F0D">
        <w:rPr>
          <w:color w:val="1D1D1B"/>
          <w:shd w:val="clear" w:color="auto" w:fill="FFFFFF"/>
          <w:lang w:val="uk-UA"/>
        </w:rPr>
        <w:t xml:space="preserve"> у зв’язку із </w:t>
      </w:r>
      <w:r w:rsidR="00EC7AEB" w:rsidRPr="005E4F0D">
        <w:rPr>
          <w:color w:val="1D1D1B"/>
          <w:shd w:val="clear" w:color="auto" w:fill="FFFFFF"/>
          <w:lang w:val="uk-UA"/>
        </w:rPr>
        <w:t xml:space="preserve">набранням законної сили обвинувальним </w:t>
      </w:r>
      <w:r w:rsidR="00C550FA" w:rsidRPr="005E4F0D">
        <w:rPr>
          <w:color w:val="1D1D1B"/>
          <w:shd w:val="clear" w:color="auto" w:fill="FFFFFF"/>
          <w:lang w:val="uk-UA"/>
        </w:rPr>
        <w:t>вироком</w:t>
      </w:r>
      <w:r w:rsidR="00EC7AEB" w:rsidRPr="005E4F0D">
        <w:rPr>
          <w:color w:val="1D1D1B"/>
          <w:shd w:val="clear" w:color="auto" w:fill="FFFFFF"/>
          <w:lang w:val="uk-UA"/>
        </w:rPr>
        <w:t xml:space="preserve"> </w:t>
      </w:r>
      <w:r w:rsidR="00115AD4">
        <w:rPr>
          <w:color w:val="1D1D1B"/>
          <w:shd w:val="clear" w:color="auto" w:fill="FFFFFF"/>
          <w:lang w:val="uk-UA"/>
        </w:rPr>
        <w:t>стосовно</w:t>
      </w:r>
      <w:r w:rsidR="00EC7AEB" w:rsidRPr="005E4F0D">
        <w:rPr>
          <w:color w:val="1D1D1B"/>
          <w:shd w:val="clear" w:color="auto" w:fill="FFFFFF"/>
          <w:lang w:val="uk-UA"/>
        </w:rPr>
        <w:t xml:space="preserve"> неї. </w:t>
      </w:r>
    </w:p>
    <w:p w:rsidR="003E5127" w:rsidRPr="005E4F0D" w:rsidRDefault="00C550FA" w:rsidP="00BD12B6">
      <w:pPr>
        <w:pBdr>
          <w:top w:val="nil"/>
          <w:left w:val="nil"/>
          <w:bottom w:val="nil"/>
          <w:right w:val="nil"/>
          <w:between w:val="nil"/>
        </w:pBdr>
        <w:tabs>
          <w:tab w:val="left" w:pos="567"/>
        </w:tabs>
        <w:spacing w:line="240" w:lineRule="auto"/>
        <w:ind w:leftChars="0" w:left="0" w:firstLineChars="0" w:firstLine="0"/>
        <w:jc w:val="both"/>
        <w:rPr>
          <w:color w:val="1D1D1B"/>
          <w:shd w:val="clear" w:color="auto" w:fill="FFFFFF"/>
          <w:lang w:val="uk-UA"/>
        </w:rPr>
      </w:pPr>
      <w:r w:rsidRPr="005E4F0D">
        <w:rPr>
          <w:lang w:val="uk-UA"/>
        </w:rPr>
        <w:tab/>
        <w:t xml:space="preserve">Оскільки </w:t>
      </w:r>
      <w:r w:rsidR="00101F63" w:rsidRPr="005E4F0D">
        <w:rPr>
          <w:lang w:val="uk-UA"/>
        </w:rPr>
        <w:t>кваліфікаційне</w:t>
      </w:r>
      <w:r w:rsidRPr="005E4F0D">
        <w:rPr>
          <w:lang w:val="uk-UA"/>
        </w:rPr>
        <w:t xml:space="preserve"> оцінювання згідно з пунктом 20 розділу </w:t>
      </w:r>
      <w:r w:rsidRPr="005E4F0D">
        <w:rPr>
          <w:lang w:val="en-US"/>
        </w:rPr>
        <w:t xml:space="preserve">XII </w:t>
      </w:r>
      <w:r w:rsidRPr="005E4F0D">
        <w:rPr>
          <w:lang w:val="uk-UA"/>
        </w:rPr>
        <w:t>«Прикінцеві та перехідні положення» Закону проводиться на відповідність займаній посаді, звільнення судді з посади має своїм наслідком припинення процедури кваліфікаційного оцінювання.</w:t>
      </w:r>
    </w:p>
    <w:p w:rsidR="00C550FA" w:rsidRPr="005E4F0D" w:rsidRDefault="003E5127" w:rsidP="00BD12B6">
      <w:pPr>
        <w:pBdr>
          <w:top w:val="nil"/>
          <w:left w:val="nil"/>
          <w:bottom w:val="nil"/>
          <w:right w:val="nil"/>
          <w:between w:val="nil"/>
        </w:pBdr>
        <w:spacing w:line="240" w:lineRule="auto"/>
        <w:ind w:leftChars="0" w:left="0" w:firstLineChars="236" w:firstLine="566"/>
        <w:jc w:val="both"/>
        <w:rPr>
          <w:lang w:val="uk-UA"/>
        </w:rPr>
      </w:pPr>
      <w:r w:rsidRPr="005E4F0D">
        <w:rPr>
          <w:lang w:val="uk-UA"/>
        </w:rPr>
        <w:t xml:space="preserve">З огляду на </w:t>
      </w:r>
      <w:r w:rsidR="00C550FA" w:rsidRPr="005E4F0D">
        <w:rPr>
          <w:lang w:val="uk-UA"/>
        </w:rPr>
        <w:t>викладене Комісі</w:t>
      </w:r>
      <w:r w:rsidR="00771F1C">
        <w:rPr>
          <w:lang w:val="uk-UA"/>
        </w:rPr>
        <w:t>я</w:t>
      </w:r>
      <w:r w:rsidR="00C550FA" w:rsidRPr="005E4F0D">
        <w:rPr>
          <w:lang w:val="uk-UA"/>
        </w:rPr>
        <w:t xml:space="preserve"> дійшла висновку про припинення кваліфікаційного оцінювання </w:t>
      </w:r>
      <w:r w:rsidR="00867DAB" w:rsidRPr="005E4F0D">
        <w:rPr>
          <w:lang w:val="uk-UA"/>
        </w:rPr>
        <w:t xml:space="preserve">судді Окружного адміністративного суду міста Києва </w:t>
      </w:r>
      <w:r w:rsidR="00524B00" w:rsidRPr="005E4F0D">
        <w:rPr>
          <w:lang w:val="uk-UA"/>
        </w:rPr>
        <w:t xml:space="preserve">Власенкової </w:t>
      </w:r>
      <w:r w:rsidR="009722E5" w:rsidRPr="005E4F0D">
        <w:rPr>
          <w:lang w:val="uk-UA"/>
        </w:rPr>
        <w:t>О.О. на відповідність займаній посаді.</w:t>
      </w:r>
    </w:p>
    <w:p w:rsidR="00087B0C" w:rsidRPr="005E4F0D" w:rsidRDefault="003E5127" w:rsidP="00BD12B6">
      <w:pPr>
        <w:pBdr>
          <w:top w:val="nil"/>
          <w:left w:val="nil"/>
          <w:bottom w:val="nil"/>
          <w:right w:val="nil"/>
          <w:between w:val="nil"/>
        </w:pBdr>
        <w:spacing w:line="240" w:lineRule="auto"/>
        <w:ind w:leftChars="0" w:left="0" w:firstLineChars="236" w:firstLine="566"/>
        <w:jc w:val="both"/>
        <w:rPr>
          <w:lang w:val="uk-UA"/>
        </w:rPr>
      </w:pPr>
      <w:r w:rsidRPr="005E4F0D">
        <w:rPr>
          <w:lang w:val="uk-UA"/>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AC3964" w:rsidRPr="005E4F0D" w:rsidRDefault="00AC3964" w:rsidP="00BD12B6">
      <w:pPr>
        <w:pBdr>
          <w:top w:val="nil"/>
          <w:left w:val="nil"/>
          <w:bottom w:val="nil"/>
          <w:right w:val="nil"/>
          <w:between w:val="nil"/>
        </w:pBdr>
        <w:spacing w:line="240" w:lineRule="auto"/>
        <w:ind w:leftChars="0" w:left="0" w:firstLineChars="202" w:firstLine="485"/>
        <w:jc w:val="both"/>
        <w:rPr>
          <w:lang w:val="uk-UA"/>
        </w:rPr>
      </w:pPr>
    </w:p>
    <w:p w:rsidR="003E5127" w:rsidRPr="005E4F0D" w:rsidRDefault="003E5127" w:rsidP="00BD12B6">
      <w:pPr>
        <w:pBdr>
          <w:top w:val="nil"/>
          <w:left w:val="nil"/>
          <w:bottom w:val="nil"/>
          <w:right w:val="nil"/>
          <w:between w:val="nil"/>
        </w:pBdr>
        <w:spacing w:line="240" w:lineRule="auto"/>
        <w:ind w:leftChars="0" w:left="0" w:firstLineChars="202" w:firstLine="485"/>
        <w:jc w:val="center"/>
        <w:rPr>
          <w:lang w:val="uk-UA"/>
        </w:rPr>
      </w:pPr>
      <w:r w:rsidRPr="005E4F0D">
        <w:rPr>
          <w:lang w:val="uk-UA"/>
        </w:rPr>
        <w:t>вирішила:</w:t>
      </w:r>
    </w:p>
    <w:p w:rsidR="00AC3964" w:rsidRPr="005E4F0D" w:rsidRDefault="00AC3964" w:rsidP="00BD12B6">
      <w:pPr>
        <w:pBdr>
          <w:top w:val="nil"/>
          <w:left w:val="nil"/>
          <w:bottom w:val="nil"/>
          <w:right w:val="nil"/>
          <w:between w:val="nil"/>
        </w:pBdr>
        <w:spacing w:line="240" w:lineRule="auto"/>
        <w:ind w:leftChars="0" w:left="0" w:firstLineChars="202" w:firstLine="485"/>
        <w:jc w:val="center"/>
        <w:rPr>
          <w:lang w:val="uk-UA"/>
        </w:rPr>
      </w:pPr>
    </w:p>
    <w:p w:rsidR="003E5127" w:rsidRPr="005E4F0D" w:rsidRDefault="003E5127" w:rsidP="00BD12B6">
      <w:pPr>
        <w:pBdr>
          <w:top w:val="nil"/>
          <w:left w:val="nil"/>
          <w:bottom w:val="nil"/>
          <w:right w:val="nil"/>
          <w:between w:val="nil"/>
        </w:pBdr>
        <w:spacing w:line="240" w:lineRule="auto"/>
        <w:ind w:leftChars="0" w:left="0" w:firstLineChars="0" w:firstLine="0"/>
        <w:jc w:val="both"/>
        <w:rPr>
          <w:lang w:val="uk-UA"/>
        </w:rPr>
      </w:pPr>
      <w:r w:rsidRPr="005E4F0D">
        <w:rPr>
          <w:lang w:val="uk-UA"/>
        </w:rPr>
        <w:t>припинити кваліфікаційне оцінювання судді</w:t>
      </w:r>
      <w:r w:rsidR="00AC3964" w:rsidRPr="005E4F0D">
        <w:rPr>
          <w:lang w:val="uk-UA"/>
        </w:rPr>
        <w:t xml:space="preserve"> </w:t>
      </w:r>
      <w:r w:rsidR="00887DCB" w:rsidRPr="005E4F0D">
        <w:rPr>
          <w:lang w:val="uk-UA"/>
        </w:rPr>
        <w:t xml:space="preserve">Окружного адміністративного суду міста Києва Власенкової Олени Олександрівни </w:t>
      </w:r>
      <w:r w:rsidRPr="005E4F0D">
        <w:rPr>
          <w:lang w:val="uk-UA"/>
        </w:rPr>
        <w:t>на відповідність займаній посаді.</w:t>
      </w:r>
    </w:p>
    <w:p w:rsidR="003E5127" w:rsidRPr="005E4F0D" w:rsidRDefault="003E5127" w:rsidP="0007477A">
      <w:pPr>
        <w:pBdr>
          <w:top w:val="nil"/>
          <w:left w:val="nil"/>
          <w:bottom w:val="nil"/>
          <w:right w:val="nil"/>
          <w:between w:val="nil"/>
        </w:pBdr>
        <w:spacing w:line="240" w:lineRule="auto"/>
        <w:ind w:leftChars="0" w:left="0" w:firstLineChars="202" w:firstLine="485"/>
        <w:jc w:val="both"/>
        <w:rPr>
          <w:lang w:val="en-US"/>
        </w:rPr>
      </w:pPr>
    </w:p>
    <w:p w:rsidR="003E5127" w:rsidRPr="005E4F0D" w:rsidRDefault="003E5127" w:rsidP="00993B36">
      <w:pPr>
        <w:pBdr>
          <w:top w:val="nil"/>
          <w:left w:val="nil"/>
          <w:bottom w:val="nil"/>
          <w:right w:val="nil"/>
          <w:between w:val="nil"/>
        </w:pBdr>
        <w:spacing w:line="240" w:lineRule="auto"/>
        <w:ind w:leftChars="0" w:left="0" w:firstLineChars="0" w:firstLine="0"/>
        <w:jc w:val="both"/>
        <w:rPr>
          <w:lang w:val="uk-UA"/>
        </w:rPr>
      </w:pPr>
      <w:r w:rsidRPr="005E4F0D">
        <w:rPr>
          <w:lang w:val="uk-UA"/>
        </w:rPr>
        <w:t>Головуючий</w:t>
      </w:r>
      <w:r w:rsidR="004B0F55">
        <w:rPr>
          <w:lang w:val="uk-UA"/>
        </w:rPr>
        <w:tab/>
      </w:r>
      <w:r w:rsidR="004B0F55">
        <w:rPr>
          <w:lang w:val="uk-UA"/>
        </w:rPr>
        <w:tab/>
      </w:r>
      <w:r w:rsidR="004B0F55">
        <w:rPr>
          <w:lang w:val="uk-UA"/>
        </w:rPr>
        <w:tab/>
      </w:r>
      <w:r w:rsidR="004B0F55">
        <w:rPr>
          <w:lang w:val="uk-UA"/>
        </w:rPr>
        <w:tab/>
      </w:r>
      <w:r w:rsidR="004B0F55">
        <w:rPr>
          <w:lang w:val="uk-UA"/>
        </w:rPr>
        <w:tab/>
      </w:r>
      <w:r w:rsidR="004B0F55">
        <w:rPr>
          <w:lang w:val="uk-UA"/>
        </w:rPr>
        <w:tab/>
      </w:r>
      <w:r w:rsidR="004B0F55">
        <w:rPr>
          <w:lang w:val="uk-UA"/>
        </w:rPr>
        <w:tab/>
      </w:r>
      <w:r w:rsidR="004B0F55">
        <w:rPr>
          <w:lang w:val="uk-UA"/>
        </w:rPr>
        <w:tab/>
      </w:r>
      <w:r w:rsidR="004B0F55">
        <w:rPr>
          <w:lang w:val="uk-UA"/>
        </w:rPr>
        <w:tab/>
        <w:t xml:space="preserve">    </w:t>
      </w:r>
      <w:r w:rsidRPr="005E4F0D">
        <w:rPr>
          <w:lang w:val="uk-UA"/>
        </w:rPr>
        <w:t>Андрій ПАСІЧНИК</w:t>
      </w:r>
    </w:p>
    <w:p w:rsidR="003E5127" w:rsidRPr="00A12238" w:rsidRDefault="003E5127" w:rsidP="00993B36">
      <w:pPr>
        <w:pBdr>
          <w:top w:val="nil"/>
          <w:left w:val="nil"/>
          <w:bottom w:val="nil"/>
          <w:right w:val="nil"/>
          <w:between w:val="nil"/>
        </w:pBdr>
        <w:spacing w:line="240" w:lineRule="auto"/>
        <w:ind w:leftChars="0" w:firstLineChars="202" w:firstLine="404"/>
        <w:jc w:val="both"/>
        <w:rPr>
          <w:sz w:val="20"/>
          <w:szCs w:val="20"/>
          <w:lang w:val="uk-UA"/>
        </w:rPr>
      </w:pPr>
    </w:p>
    <w:p w:rsidR="003E5127" w:rsidRPr="005E4F0D" w:rsidRDefault="003E5127" w:rsidP="00993B36">
      <w:pPr>
        <w:pBdr>
          <w:top w:val="nil"/>
          <w:left w:val="nil"/>
          <w:bottom w:val="nil"/>
          <w:right w:val="nil"/>
          <w:between w:val="nil"/>
        </w:pBdr>
        <w:spacing w:line="240" w:lineRule="auto"/>
        <w:ind w:leftChars="0" w:left="0" w:firstLineChars="0" w:firstLine="0"/>
        <w:jc w:val="both"/>
        <w:rPr>
          <w:lang w:val="uk-UA"/>
        </w:rPr>
      </w:pPr>
      <w:r w:rsidRPr="005E4F0D">
        <w:rPr>
          <w:lang w:val="uk-UA"/>
        </w:rPr>
        <w:t>Члени Комісії:</w:t>
      </w:r>
      <w:r w:rsidR="00CF02C4">
        <w:rPr>
          <w:lang w:val="uk-UA"/>
        </w:rPr>
        <w:tab/>
      </w:r>
      <w:r w:rsidR="00CF02C4">
        <w:rPr>
          <w:lang w:val="uk-UA"/>
        </w:rPr>
        <w:tab/>
      </w:r>
      <w:r w:rsidR="00CF02C4">
        <w:rPr>
          <w:lang w:val="uk-UA"/>
        </w:rPr>
        <w:tab/>
      </w:r>
      <w:r w:rsidR="00CF02C4">
        <w:rPr>
          <w:lang w:val="uk-UA"/>
        </w:rPr>
        <w:tab/>
      </w:r>
      <w:r w:rsidR="00CF02C4">
        <w:rPr>
          <w:lang w:val="uk-UA"/>
        </w:rPr>
        <w:tab/>
      </w:r>
      <w:r w:rsidR="00CF02C4">
        <w:rPr>
          <w:lang w:val="uk-UA"/>
        </w:rPr>
        <w:tab/>
      </w:r>
      <w:r w:rsidR="00CF02C4">
        <w:rPr>
          <w:lang w:val="uk-UA"/>
        </w:rPr>
        <w:tab/>
      </w:r>
      <w:r w:rsidR="00CF02C4">
        <w:rPr>
          <w:lang w:val="uk-UA"/>
        </w:rPr>
        <w:tab/>
        <w:t xml:space="preserve">    </w:t>
      </w:r>
      <w:r w:rsidRPr="005E4F0D">
        <w:rPr>
          <w:lang w:val="uk-UA"/>
        </w:rPr>
        <w:t>Михайло БОГОНІС</w:t>
      </w:r>
    </w:p>
    <w:p w:rsidR="00CF02C4" w:rsidRDefault="00CF02C4" w:rsidP="00CF02C4">
      <w:pPr>
        <w:pBdr>
          <w:top w:val="nil"/>
          <w:left w:val="nil"/>
          <w:bottom w:val="nil"/>
          <w:right w:val="nil"/>
          <w:between w:val="nil"/>
        </w:pBdr>
        <w:spacing w:line="240" w:lineRule="auto"/>
        <w:ind w:leftChars="0" w:left="0" w:firstLineChars="0" w:firstLine="0"/>
        <w:jc w:val="both"/>
        <w:rPr>
          <w:sz w:val="20"/>
          <w:szCs w:val="20"/>
          <w:lang w:val="uk-UA"/>
        </w:rPr>
      </w:pPr>
    </w:p>
    <w:p w:rsidR="0051756E" w:rsidRPr="005E4F0D" w:rsidRDefault="00CF02C4" w:rsidP="00CF02C4">
      <w:pPr>
        <w:pBdr>
          <w:top w:val="nil"/>
          <w:left w:val="nil"/>
          <w:bottom w:val="nil"/>
          <w:right w:val="nil"/>
          <w:between w:val="nil"/>
        </w:pBdr>
        <w:spacing w:line="240" w:lineRule="auto"/>
        <w:ind w:leftChars="0" w:left="6480" w:firstLineChars="0" w:firstLine="720"/>
        <w:jc w:val="both"/>
        <w:rPr>
          <w:lang w:val="uk-UA"/>
        </w:rPr>
      </w:pPr>
      <w:r>
        <w:rPr>
          <w:lang w:val="uk-UA"/>
        </w:rPr>
        <w:t xml:space="preserve">    </w:t>
      </w:r>
      <w:r w:rsidR="003E5127" w:rsidRPr="005E4F0D">
        <w:rPr>
          <w:lang w:val="uk-UA"/>
        </w:rPr>
        <w:t>Людмила ВОЛКОВА</w:t>
      </w:r>
    </w:p>
    <w:p w:rsidR="00DE341C" w:rsidRDefault="00DE341C" w:rsidP="00DE341C">
      <w:pPr>
        <w:pBdr>
          <w:top w:val="nil"/>
          <w:left w:val="nil"/>
          <w:bottom w:val="nil"/>
          <w:right w:val="nil"/>
          <w:between w:val="nil"/>
        </w:pBdr>
        <w:spacing w:line="240" w:lineRule="auto"/>
        <w:ind w:leftChars="0" w:left="6480" w:firstLineChars="0" w:firstLine="720"/>
        <w:jc w:val="both"/>
        <w:rPr>
          <w:lang w:val="uk-UA"/>
        </w:rPr>
      </w:pPr>
    </w:p>
    <w:p w:rsidR="003E5127" w:rsidRPr="00DE341C" w:rsidRDefault="00DE341C" w:rsidP="00DE341C">
      <w:pPr>
        <w:pBdr>
          <w:top w:val="nil"/>
          <w:left w:val="nil"/>
          <w:bottom w:val="nil"/>
          <w:right w:val="nil"/>
          <w:between w:val="nil"/>
        </w:pBdr>
        <w:spacing w:line="240" w:lineRule="auto"/>
        <w:ind w:leftChars="0" w:left="6480" w:firstLineChars="0" w:firstLine="720"/>
        <w:jc w:val="both"/>
        <w:rPr>
          <w:sz w:val="20"/>
          <w:szCs w:val="20"/>
          <w:lang w:val="uk-UA"/>
        </w:rPr>
      </w:pPr>
      <w:r>
        <w:rPr>
          <w:lang w:val="uk-UA"/>
        </w:rPr>
        <w:t xml:space="preserve">    </w:t>
      </w:r>
      <w:r w:rsidR="00A877F3" w:rsidRPr="005E4F0D">
        <w:rPr>
          <w:lang w:val="uk-UA"/>
        </w:rPr>
        <w:t>Ярослав ДУХ</w:t>
      </w:r>
    </w:p>
    <w:p w:rsidR="00DE341C" w:rsidRDefault="00DE341C" w:rsidP="00DE341C">
      <w:pPr>
        <w:pBdr>
          <w:top w:val="nil"/>
          <w:left w:val="nil"/>
          <w:bottom w:val="nil"/>
          <w:right w:val="nil"/>
          <w:between w:val="nil"/>
        </w:pBdr>
        <w:spacing w:line="240" w:lineRule="auto"/>
        <w:ind w:leftChars="0" w:left="7200" w:firstLineChars="0" w:firstLine="0"/>
        <w:jc w:val="both"/>
        <w:rPr>
          <w:sz w:val="20"/>
          <w:szCs w:val="20"/>
          <w:lang w:val="uk-UA"/>
        </w:rPr>
      </w:pPr>
    </w:p>
    <w:p w:rsidR="00A877F3" w:rsidRPr="005E4F0D" w:rsidRDefault="00DE341C" w:rsidP="00DE341C">
      <w:pPr>
        <w:pBdr>
          <w:top w:val="nil"/>
          <w:left w:val="nil"/>
          <w:bottom w:val="nil"/>
          <w:right w:val="nil"/>
          <w:between w:val="nil"/>
        </w:pBdr>
        <w:spacing w:line="240" w:lineRule="auto"/>
        <w:ind w:leftChars="0" w:left="7200" w:firstLineChars="0" w:firstLine="0"/>
        <w:jc w:val="both"/>
        <w:rPr>
          <w:lang w:val="uk-UA"/>
        </w:rPr>
      </w:pPr>
      <w:r>
        <w:rPr>
          <w:lang w:val="uk-UA"/>
        </w:rPr>
        <w:t xml:space="preserve">    </w:t>
      </w:r>
      <w:r w:rsidR="003E5127" w:rsidRPr="005E4F0D">
        <w:rPr>
          <w:lang w:val="uk-UA"/>
        </w:rPr>
        <w:t>Надія КОБЕЦЬК</w:t>
      </w:r>
      <w:r w:rsidR="00CD3855">
        <w:rPr>
          <w:lang w:val="uk-UA"/>
        </w:rPr>
        <w:t>А</w:t>
      </w:r>
    </w:p>
    <w:p w:rsidR="00A877F3" w:rsidRPr="00A12238" w:rsidRDefault="00A877F3" w:rsidP="00993B36">
      <w:pPr>
        <w:pBdr>
          <w:top w:val="nil"/>
          <w:left w:val="nil"/>
          <w:bottom w:val="nil"/>
          <w:right w:val="nil"/>
          <w:between w:val="nil"/>
        </w:pBdr>
        <w:spacing w:line="240" w:lineRule="auto"/>
        <w:ind w:leftChars="0" w:firstLineChars="2835" w:firstLine="5670"/>
        <w:jc w:val="both"/>
        <w:rPr>
          <w:sz w:val="20"/>
          <w:szCs w:val="20"/>
          <w:lang w:val="uk-UA"/>
        </w:rPr>
      </w:pPr>
    </w:p>
    <w:p w:rsidR="00A877F3" w:rsidRPr="005E4F0D" w:rsidRDefault="00DE341C" w:rsidP="00DE341C">
      <w:pPr>
        <w:pBdr>
          <w:top w:val="nil"/>
          <w:left w:val="nil"/>
          <w:bottom w:val="nil"/>
          <w:right w:val="nil"/>
          <w:between w:val="nil"/>
        </w:pBdr>
        <w:spacing w:line="240" w:lineRule="auto"/>
        <w:ind w:leftChars="0" w:left="6480" w:firstLineChars="0" w:firstLine="720"/>
        <w:jc w:val="both"/>
        <w:rPr>
          <w:lang w:val="uk-UA"/>
        </w:rPr>
      </w:pPr>
      <w:r>
        <w:rPr>
          <w:lang w:val="uk-UA"/>
        </w:rPr>
        <w:t xml:space="preserve">    </w:t>
      </w:r>
      <w:r w:rsidR="00A877F3" w:rsidRPr="005E4F0D">
        <w:rPr>
          <w:lang w:val="uk-UA"/>
        </w:rPr>
        <w:t>Олег КОЛІУШ</w:t>
      </w:r>
    </w:p>
    <w:p w:rsidR="000154CC" w:rsidRPr="00A12238" w:rsidRDefault="000154CC" w:rsidP="00993B36">
      <w:pPr>
        <w:pBdr>
          <w:top w:val="nil"/>
          <w:left w:val="nil"/>
          <w:bottom w:val="nil"/>
          <w:right w:val="nil"/>
          <w:between w:val="nil"/>
        </w:pBdr>
        <w:spacing w:line="240" w:lineRule="auto"/>
        <w:ind w:leftChars="0" w:firstLineChars="300" w:firstLine="720"/>
        <w:jc w:val="both"/>
        <w:rPr>
          <w:sz w:val="20"/>
          <w:szCs w:val="20"/>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p>
    <w:p w:rsidR="003E5127" w:rsidRPr="005E4F0D" w:rsidRDefault="00DE341C" w:rsidP="00DE341C">
      <w:pPr>
        <w:pBdr>
          <w:top w:val="nil"/>
          <w:left w:val="nil"/>
          <w:bottom w:val="nil"/>
          <w:right w:val="nil"/>
          <w:between w:val="nil"/>
        </w:pBdr>
        <w:spacing w:line="240" w:lineRule="auto"/>
        <w:ind w:leftChars="0" w:left="6480" w:firstLineChars="0" w:firstLine="720"/>
        <w:jc w:val="both"/>
        <w:rPr>
          <w:lang w:val="uk-UA"/>
        </w:rPr>
      </w:pPr>
      <w:r>
        <w:rPr>
          <w:lang w:val="uk-UA"/>
        </w:rPr>
        <w:t xml:space="preserve">    </w:t>
      </w:r>
      <w:r w:rsidR="000154CC" w:rsidRPr="005E4F0D">
        <w:rPr>
          <w:lang w:val="uk-UA"/>
        </w:rPr>
        <w:t>Ігор КУШНІР</w:t>
      </w:r>
    </w:p>
    <w:p w:rsidR="00DE341C" w:rsidRDefault="00DE341C" w:rsidP="00DE341C">
      <w:pPr>
        <w:pBdr>
          <w:top w:val="nil"/>
          <w:left w:val="nil"/>
          <w:bottom w:val="nil"/>
          <w:right w:val="nil"/>
          <w:between w:val="nil"/>
        </w:pBdr>
        <w:spacing w:line="240" w:lineRule="auto"/>
        <w:ind w:leftChars="0" w:left="0" w:firstLineChars="0" w:firstLine="0"/>
        <w:jc w:val="both"/>
        <w:rPr>
          <w:sz w:val="20"/>
          <w:szCs w:val="20"/>
          <w:lang w:val="uk-UA"/>
        </w:rPr>
      </w:pPr>
    </w:p>
    <w:p w:rsidR="003E5127" w:rsidRPr="005E4F0D" w:rsidRDefault="00DE341C" w:rsidP="00DE341C">
      <w:pPr>
        <w:pBdr>
          <w:top w:val="nil"/>
          <w:left w:val="nil"/>
          <w:bottom w:val="nil"/>
          <w:right w:val="nil"/>
          <w:between w:val="nil"/>
        </w:pBdr>
        <w:spacing w:line="240" w:lineRule="auto"/>
        <w:ind w:leftChars="0" w:left="6480" w:firstLineChars="0" w:firstLine="720"/>
        <w:jc w:val="both"/>
        <w:rPr>
          <w:lang w:val="uk-UA"/>
        </w:rPr>
      </w:pPr>
      <w:r>
        <w:rPr>
          <w:lang w:val="uk-UA"/>
        </w:rPr>
        <w:t xml:space="preserve">    </w:t>
      </w:r>
      <w:r w:rsidR="003E5127" w:rsidRPr="005E4F0D">
        <w:rPr>
          <w:lang w:val="uk-UA"/>
        </w:rPr>
        <w:t>Олексій ОМЕЛЬЯН</w:t>
      </w:r>
    </w:p>
    <w:p w:rsidR="00565A48" w:rsidRPr="00A12238" w:rsidRDefault="00565A48" w:rsidP="00993B36">
      <w:pPr>
        <w:pBdr>
          <w:top w:val="nil"/>
          <w:left w:val="nil"/>
          <w:bottom w:val="nil"/>
          <w:right w:val="nil"/>
          <w:between w:val="nil"/>
        </w:pBdr>
        <w:spacing w:line="240" w:lineRule="auto"/>
        <w:ind w:leftChars="0" w:firstLineChars="300" w:firstLine="720"/>
        <w:jc w:val="both"/>
        <w:rPr>
          <w:sz w:val="20"/>
          <w:szCs w:val="20"/>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p>
    <w:p w:rsidR="00565A48" w:rsidRPr="005E4F0D" w:rsidRDefault="00565A48" w:rsidP="00993B36">
      <w:pPr>
        <w:pBdr>
          <w:top w:val="nil"/>
          <w:left w:val="nil"/>
          <w:bottom w:val="nil"/>
          <w:right w:val="nil"/>
          <w:between w:val="nil"/>
        </w:pBdr>
        <w:spacing w:line="240" w:lineRule="auto"/>
        <w:ind w:leftChars="0" w:firstLineChars="300" w:firstLine="720"/>
        <w:jc w:val="both"/>
        <w:rPr>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00607895">
        <w:rPr>
          <w:lang w:val="uk-UA"/>
        </w:rPr>
        <w:tab/>
        <w:t xml:space="preserve">    </w:t>
      </w:r>
      <w:r w:rsidRPr="005E4F0D">
        <w:rPr>
          <w:lang w:val="uk-UA"/>
        </w:rPr>
        <w:t>Роман САБОДАШ</w:t>
      </w:r>
    </w:p>
    <w:p w:rsidR="008A54C5" w:rsidRPr="00A12238" w:rsidRDefault="00565A48" w:rsidP="00CD3855">
      <w:pPr>
        <w:pBdr>
          <w:top w:val="nil"/>
          <w:left w:val="nil"/>
          <w:bottom w:val="nil"/>
          <w:right w:val="nil"/>
          <w:between w:val="nil"/>
        </w:pBdr>
        <w:spacing w:line="240" w:lineRule="auto"/>
        <w:ind w:leftChars="0" w:left="0" w:firstLineChars="0" w:firstLine="0"/>
        <w:jc w:val="both"/>
        <w:rPr>
          <w:sz w:val="20"/>
          <w:szCs w:val="20"/>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p>
    <w:p w:rsidR="00D56C46" w:rsidRPr="005E4F0D" w:rsidRDefault="00565A48" w:rsidP="00993B36">
      <w:pPr>
        <w:pBdr>
          <w:top w:val="nil"/>
          <w:left w:val="nil"/>
          <w:bottom w:val="nil"/>
          <w:right w:val="nil"/>
          <w:between w:val="nil"/>
        </w:pBdr>
        <w:spacing w:line="240" w:lineRule="auto"/>
        <w:ind w:leftChars="0" w:firstLineChars="202" w:firstLine="485"/>
        <w:jc w:val="both"/>
        <w:rPr>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00607895">
        <w:rPr>
          <w:lang w:val="uk-UA"/>
        </w:rPr>
        <w:tab/>
        <w:t xml:space="preserve">    </w:t>
      </w:r>
      <w:r w:rsidR="003E5127" w:rsidRPr="005E4F0D">
        <w:rPr>
          <w:lang w:val="uk-UA"/>
        </w:rPr>
        <w:t>Сергій ЧУМАК</w:t>
      </w:r>
    </w:p>
    <w:p w:rsidR="00F9105C" w:rsidRPr="00A12238" w:rsidRDefault="00F9105C" w:rsidP="00993B36">
      <w:pPr>
        <w:pBdr>
          <w:top w:val="nil"/>
          <w:left w:val="nil"/>
          <w:bottom w:val="nil"/>
          <w:right w:val="nil"/>
          <w:between w:val="nil"/>
        </w:pBdr>
        <w:spacing w:line="240" w:lineRule="auto"/>
        <w:ind w:leftChars="0" w:firstLineChars="202" w:firstLine="404"/>
        <w:jc w:val="both"/>
        <w:rPr>
          <w:sz w:val="20"/>
          <w:szCs w:val="20"/>
          <w:lang w:val="uk-UA"/>
        </w:rPr>
      </w:pPr>
    </w:p>
    <w:p w:rsidR="002D25A7" w:rsidRPr="005E4F0D" w:rsidRDefault="00565A48" w:rsidP="00993B36">
      <w:pPr>
        <w:pBdr>
          <w:top w:val="nil"/>
          <w:left w:val="nil"/>
          <w:bottom w:val="nil"/>
          <w:right w:val="nil"/>
          <w:between w:val="nil"/>
        </w:pBdr>
        <w:spacing w:line="240" w:lineRule="auto"/>
        <w:ind w:leftChars="0" w:left="0" w:firstLineChars="299" w:firstLine="718"/>
        <w:jc w:val="both"/>
        <w:rPr>
          <w:lang w:val="uk-UA"/>
        </w:rPr>
      </w:pPr>
      <w:r w:rsidRPr="005E4F0D">
        <w:rPr>
          <w:lang w:val="uk-UA"/>
        </w:rPr>
        <w:t xml:space="preserve"> </w:t>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Pr="005E4F0D">
        <w:rPr>
          <w:lang w:val="uk-UA"/>
        </w:rPr>
        <w:tab/>
      </w:r>
      <w:r w:rsidR="00607895">
        <w:rPr>
          <w:lang w:val="uk-UA"/>
        </w:rPr>
        <w:tab/>
        <w:t xml:space="preserve">    </w:t>
      </w:r>
      <w:r w:rsidR="003E5127" w:rsidRPr="005E4F0D">
        <w:rPr>
          <w:lang w:val="uk-UA"/>
        </w:rPr>
        <w:t>Галина ШЕВЧУК</w:t>
      </w:r>
    </w:p>
    <w:p w:rsidR="003E5127" w:rsidRPr="005E4F0D" w:rsidRDefault="003E5127" w:rsidP="00993B36">
      <w:pPr>
        <w:pBdr>
          <w:top w:val="nil"/>
          <w:left w:val="nil"/>
          <w:bottom w:val="nil"/>
          <w:right w:val="nil"/>
          <w:between w:val="nil"/>
        </w:pBdr>
        <w:spacing w:line="240" w:lineRule="auto"/>
        <w:ind w:leftChars="0" w:left="0" w:firstLineChars="202" w:firstLine="485"/>
        <w:jc w:val="both"/>
        <w:rPr>
          <w:lang w:val="en-US"/>
        </w:rPr>
      </w:pPr>
    </w:p>
    <w:sectPr w:rsidR="003E5127" w:rsidRPr="005E4F0D" w:rsidSect="00CB632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4834" w:rsidRDefault="00774834">
      <w:pPr>
        <w:spacing w:line="240" w:lineRule="auto"/>
        <w:ind w:left="0" w:hanging="2"/>
      </w:pPr>
      <w:r>
        <w:separator/>
      </w:r>
    </w:p>
  </w:endnote>
  <w:endnote w:type="continuationSeparator" w:id="0">
    <w:p w:rsidR="00774834" w:rsidRDefault="007748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4834" w:rsidRDefault="00774834">
      <w:pPr>
        <w:spacing w:line="240" w:lineRule="auto"/>
        <w:ind w:left="0" w:hanging="2"/>
      </w:pPr>
      <w:r>
        <w:separator/>
      </w:r>
    </w:p>
  </w:footnote>
  <w:footnote w:type="continuationSeparator" w:id="0">
    <w:p w:rsidR="00774834" w:rsidRDefault="0077483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Pr="0079430A" w:rsidRDefault="00526D94" w:rsidP="0079430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96A6F">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54CC"/>
    <w:rsid w:val="00016C03"/>
    <w:rsid w:val="0002154C"/>
    <w:rsid w:val="000308CA"/>
    <w:rsid w:val="000345A1"/>
    <w:rsid w:val="000449D4"/>
    <w:rsid w:val="00045205"/>
    <w:rsid w:val="000459C6"/>
    <w:rsid w:val="000462F5"/>
    <w:rsid w:val="00052062"/>
    <w:rsid w:val="00055879"/>
    <w:rsid w:val="00060087"/>
    <w:rsid w:val="00062F6E"/>
    <w:rsid w:val="00073492"/>
    <w:rsid w:val="0007477A"/>
    <w:rsid w:val="00086BB1"/>
    <w:rsid w:val="00086D2B"/>
    <w:rsid w:val="00087314"/>
    <w:rsid w:val="00087B0C"/>
    <w:rsid w:val="00094982"/>
    <w:rsid w:val="00096A0E"/>
    <w:rsid w:val="000A038B"/>
    <w:rsid w:val="000A66BF"/>
    <w:rsid w:val="000B26A4"/>
    <w:rsid w:val="000B60C9"/>
    <w:rsid w:val="000B6F7D"/>
    <w:rsid w:val="000C6D83"/>
    <w:rsid w:val="000C7F7B"/>
    <w:rsid w:val="000D2E05"/>
    <w:rsid w:val="000E0338"/>
    <w:rsid w:val="000F0870"/>
    <w:rsid w:val="00101F63"/>
    <w:rsid w:val="00107567"/>
    <w:rsid w:val="0011049B"/>
    <w:rsid w:val="00111C97"/>
    <w:rsid w:val="00115AD4"/>
    <w:rsid w:val="0011703B"/>
    <w:rsid w:val="00133013"/>
    <w:rsid w:val="00137EB4"/>
    <w:rsid w:val="001406D7"/>
    <w:rsid w:val="001440B7"/>
    <w:rsid w:val="00144AF2"/>
    <w:rsid w:val="001505C1"/>
    <w:rsid w:val="001613DE"/>
    <w:rsid w:val="00165C52"/>
    <w:rsid w:val="00167AF2"/>
    <w:rsid w:val="00172E9D"/>
    <w:rsid w:val="00172F13"/>
    <w:rsid w:val="001735D9"/>
    <w:rsid w:val="00176142"/>
    <w:rsid w:val="001762B9"/>
    <w:rsid w:val="001825AC"/>
    <w:rsid w:val="00184BB5"/>
    <w:rsid w:val="00191402"/>
    <w:rsid w:val="001925FC"/>
    <w:rsid w:val="00194159"/>
    <w:rsid w:val="001A46BE"/>
    <w:rsid w:val="001A5FDA"/>
    <w:rsid w:val="001B16C9"/>
    <w:rsid w:val="001B3638"/>
    <w:rsid w:val="001B4594"/>
    <w:rsid w:val="001B6B90"/>
    <w:rsid w:val="001B6E4D"/>
    <w:rsid w:val="001B78DF"/>
    <w:rsid w:val="001C3EF8"/>
    <w:rsid w:val="001C42EC"/>
    <w:rsid w:val="001D16B6"/>
    <w:rsid w:val="001D21B5"/>
    <w:rsid w:val="001D266B"/>
    <w:rsid w:val="001E3CD0"/>
    <w:rsid w:val="001E6B21"/>
    <w:rsid w:val="001E728F"/>
    <w:rsid w:val="00200D9E"/>
    <w:rsid w:val="0020281F"/>
    <w:rsid w:val="00205855"/>
    <w:rsid w:val="00212817"/>
    <w:rsid w:val="00222F55"/>
    <w:rsid w:val="002240B1"/>
    <w:rsid w:val="002242F6"/>
    <w:rsid w:val="00225022"/>
    <w:rsid w:val="00237C5E"/>
    <w:rsid w:val="00246867"/>
    <w:rsid w:val="00260842"/>
    <w:rsid w:val="00260B05"/>
    <w:rsid w:val="00262DBE"/>
    <w:rsid w:val="00267A40"/>
    <w:rsid w:val="002701F0"/>
    <w:rsid w:val="00270DE0"/>
    <w:rsid w:val="00272B17"/>
    <w:rsid w:val="002828AA"/>
    <w:rsid w:val="002863FE"/>
    <w:rsid w:val="002908CA"/>
    <w:rsid w:val="00292514"/>
    <w:rsid w:val="00296633"/>
    <w:rsid w:val="002A4425"/>
    <w:rsid w:val="002B5ADB"/>
    <w:rsid w:val="002B5AF5"/>
    <w:rsid w:val="002B6C8A"/>
    <w:rsid w:val="002B779A"/>
    <w:rsid w:val="002B7C9B"/>
    <w:rsid w:val="002C0940"/>
    <w:rsid w:val="002D25A7"/>
    <w:rsid w:val="002D2C4F"/>
    <w:rsid w:val="002D3659"/>
    <w:rsid w:val="002D5EAE"/>
    <w:rsid w:val="002D7A8B"/>
    <w:rsid w:val="002E0731"/>
    <w:rsid w:val="002E12DE"/>
    <w:rsid w:val="002E28C6"/>
    <w:rsid w:val="002E35AC"/>
    <w:rsid w:val="002E4533"/>
    <w:rsid w:val="002F6051"/>
    <w:rsid w:val="002F71EF"/>
    <w:rsid w:val="00311A40"/>
    <w:rsid w:val="003173AF"/>
    <w:rsid w:val="00322394"/>
    <w:rsid w:val="00331923"/>
    <w:rsid w:val="00335DB9"/>
    <w:rsid w:val="00341C6F"/>
    <w:rsid w:val="003463A2"/>
    <w:rsid w:val="00347E2A"/>
    <w:rsid w:val="00350D8D"/>
    <w:rsid w:val="00351365"/>
    <w:rsid w:val="0035795F"/>
    <w:rsid w:val="003614A7"/>
    <w:rsid w:val="003663BF"/>
    <w:rsid w:val="00366E14"/>
    <w:rsid w:val="0036704E"/>
    <w:rsid w:val="00371511"/>
    <w:rsid w:val="00371855"/>
    <w:rsid w:val="003774FF"/>
    <w:rsid w:val="00380D92"/>
    <w:rsid w:val="00385392"/>
    <w:rsid w:val="003A0D64"/>
    <w:rsid w:val="003A5980"/>
    <w:rsid w:val="003B4130"/>
    <w:rsid w:val="003B41A1"/>
    <w:rsid w:val="003D18A8"/>
    <w:rsid w:val="003D3E06"/>
    <w:rsid w:val="003E1416"/>
    <w:rsid w:val="003E5127"/>
    <w:rsid w:val="003E620B"/>
    <w:rsid w:val="003E7588"/>
    <w:rsid w:val="003E7E1D"/>
    <w:rsid w:val="003F2BE5"/>
    <w:rsid w:val="003F36CC"/>
    <w:rsid w:val="00403CCC"/>
    <w:rsid w:val="00405E08"/>
    <w:rsid w:val="00406115"/>
    <w:rsid w:val="004109BF"/>
    <w:rsid w:val="00425D57"/>
    <w:rsid w:val="00426E9A"/>
    <w:rsid w:val="004301AC"/>
    <w:rsid w:val="00432CEE"/>
    <w:rsid w:val="0043388F"/>
    <w:rsid w:val="004349D7"/>
    <w:rsid w:val="004360B7"/>
    <w:rsid w:val="0044245C"/>
    <w:rsid w:val="004434F5"/>
    <w:rsid w:val="004436B8"/>
    <w:rsid w:val="004537E9"/>
    <w:rsid w:val="004543FF"/>
    <w:rsid w:val="00455C5F"/>
    <w:rsid w:val="00464AFA"/>
    <w:rsid w:val="004724E2"/>
    <w:rsid w:val="004743D3"/>
    <w:rsid w:val="00475819"/>
    <w:rsid w:val="0048412A"/>
    <w:rsid w:val="004879AB"/>
    <w:rsid w:val="00491660"/>
    <w:rsid w:val="00494BC4"/>
    <w:rsid w:val="00496A6F"/>
    <w:rsid w:val="004A4D41"/>
    <w:rsid w:val="004A793B"/>
    <w:rsid w:val="004B0F55"/>
    <w:rsid w:val="004B62AF"/>
    <w:rsid w:val="004B755E"/>
    <w:rsid w:val="004B7B98"/>
    <w:rsid w:val="004C1EF5"/>
    <w:rsid w:val="004C737C"/>
    <w:rsid w:val="004D3128"/>
    <w:rsid w:val="004D3F3B"/>
    <w:rsid w:val="004D750E"/>
    <w:rsid w:val="004F19F6"/>
    <w:rsid w:val="004F5E18"/>
    <w:rsid w:val="00500505"/>
    <w:rsid w:val="005030A5"/>
    <w:rsid w:val="005039DF"/>
    <w:rsid w:val="0050716B"/>
    <w:rsid w:val="005116AF"/>
    <w:rsid w:val="00517122"/>
    <w:rsid w:val="0051756E"/>
    <w:rsid w:val="00524288"/>
    <w:rsid w:val="00524B00"/>
    <w:rsid w:val="00525975"/>
    <w:rsid w:val="00526D94"/>
    <w:rsid w:val="005409F4"/>
    <w:rsid w:val="005425F0"/>
    <w:rsid w:val="00550F83"/>
    <w:rsid w:val="00551C84"/>
    <w:rsid w:val="005600E6"/>
    <w:rsid w:val="00565A48"/>
    <w:rsid w:val="00572A40"/>
    <w:rsid w:val="00576C67"/>
    <w:rsid w:val="00584B04"/>
    <w:rsid w:val="00584D29"/>
    <w:rsid w:val="00593E63"/>
    <w:rsid w:val="00594710"/>
    <w:rsid w:val="005A1AB8"/>
    <w:rsid w:val="005A1B63"/>
    <w:rsid w:val="005A32A0"/>
    <w:rsid w:val="005A3ABB"/>
    <w:rsid w:val="005B39DB"/>
    <w:rsid w:val="005B3CD4"/>
    <w:rsid w:val="005B43B8"/>
    <w:rsid w:val="005C073F"/>
    <w:rsid w:val="005D069C"/>
    <w:rsid w:val="005D1B0C"/>
    <w:rsid w:val="005D1E24"/>
    <w:rsid w:val="005D2A4C"/>
    <w:rsid w:val="005D6590"/>
    <w:rsid w:val="005E4F0D"/>
    <w:rsid w:val="005E6BE4"/>
    <w:rsid w:val="005F23E7"/>
    <w:rsid w:val="005F2B11"/>
    <w:rsid w:val="005F6392"/>
    <w:rsid w:val="006005E1"/>
    <w:rsid w:val="00601AA7"/>
    <w:rsid w:val="00604A1E"/>
    <w:rsid w:val="006075C5"/>
    <w:rsid w:val="00607895"/>
    <w:rsid w:val="00610BA2"/>
    <w:rsid w:val="00610BC8"/>
    <w:rsid w:val="00625378"/>
    <w:rsid w:val="00631C84"/>
    <w:rsid w:val="006445C5"/>
    <w:rsid w:val="006469C9"/>
    <w:rsid w:val="00650BCD"/>
    <w:rsid w:val="00651194"/>
    <w:rsid w:val="00651E01"/>
    <w:rsid w:val="006540AC"/>
    <w:rsid w:val="00664ABC"/>
    <w:rsid w:val="00667C74"/>
    <w:rsid w:val="00670F10"/>
    <w:rsid w:val="00672C4A"/>
    <w:rsid w:val="006736AC"/>
    <w:rsid w:val="00673C05"/>
    <w:rsid w:val="006773F7"/>
    <w:rsid w:val="00681E02"/>
    <w:rsid w:val="00690243"/>
    <w:rsid w:val="006929C8"/>
    <w:rsid w:val="0069496D"/>
    <w:rsid w:val="006959FD"/>
    <w:rsid w:val="006B0B33"/>
    <w:rsid w:val="006B1133"/>
    <w:rsid w:val="006B6315"/>
    <w:rsid w:val="006C35C1"/>
    <w:rsid w:val="006C5FD5"/>
    <w:rsid w:val="006D1032"/>
    <w:rsid w:val="006D2303"/>
    <w:rsid w:val="006D4438"/>
    <w:rsid w:val="006E2264"/>
    <w:rsid w:val="006E3799"/>
    <w:rsid w:val="006F766B"/>
    <w:rsid w:val="0070721A"/>
    <w:rsid w:val="00712FA2"/>
    <w:rsid w:val="0072398B"/>
    <w:rsid w:val="00730498"/>
    <w:rsid w:val="007321E3"/>
    <w:rsid w:val="00734033"/>
    <w:rsid w:val="00735DA0"/>
    <w:rsid w:val="00742186"/>
    <w:rsid w:val="007430FB"/>
    <w:rsid w:val="007444EB"/>
    <w:rsid w:val="00747C4A"/>
    <w:rsid w:val="00755615"/>
    <w:rsid w:val="00756D9F"/>
    <w:rsid w:val="007600D8"/>
    <w:rsid w:val="007634C2"/>
    <w:rsid w:val="007641E8"/>
    <w:rsid w:val="0077043A"/>
    <w:rsid w:val="00770CDF"/>
    <w:rsid w:val="00771F1C"/>
    <w:rsid w:val="007744DF"/>
    <w:rsid w:val="00774834"/>
    <w:rsid w:val="00776253"/>
    <w:rsid w:val="00780501"/>
    <w:rsid w:val="00787252"/>
    <w:rsid w:val="0079430A"/>
    <w:rsid w:val="007B0B53"/>
    <w:rsid w:val="007B6911"/>
    <w:rsid w:val="007D6497"/>
    <w:rsid w:val="00805399"/>
    <w:rsid w:val="0082466A"/>
    <w:rsid w:val="008259E7"/>
    <w:rsid w:val="00827B48"/>
    <w:rsid w:val="00830CF6"/>
    <w:rsid w:val="008337CB"/>
    <w:rsid w:val="00841D0A"/>
    <w:rsid w:val="00866F8B"/>
    <w:rsid w:val="00867DAB"/>
    <w:rsid w:val="00873FA9"/>
    <w:rsid w:val="00875601"/>
    <w:rsid w:val="008859AD"/>
    <w:rsid w:val="00885FA3"/>
    <w:rsid w:val="00887DCB"/>
    <w:rsid w:val="0089140F"/>
    <w:rsid w:val="008A54C5"/>
    <w:rsid w:val="008B2B6B"/>
    <w:rsid w:val="008E3472"/>
    <w:rsid w:val="008E66BF"/>
    <w:rsid w:val="008E671B"/>
    <w:rsid w:val="008F0850"/>
    <w:rsid w:val="008F77F8"/>
    <w:rsid w:val="00906F34"/>
    <w:rsid w:val="009113B2"/>
    <w:rsid w:val="00915EA0"/>
    <w:rsid w:val="0092363C"/>
    <w:rsid w:val="00925C7B"/>
    <w:rsid w:val="00941C87"/>
    <w:rsid w:val="00946555"/>
    <w:rsid w:val="00947BF0"/>
    <w:rsid w:val="00957F43"/>
    <w:rsid w:val="00960AD0"/>
    <w:rsid w:val="00963C6A"/>
    <w:rsid w:val="00965A04"/>
    <w:rsid w:val="009722E5"/>
    <w:rsid w:val="00986814"/>
    <w:rsid w:val="0099115B"/>
    <w:rsid w:val="00993B36"/>
    <w:rsid w:val="009A61D3"/>
    <w:rsid w:val="009B6E33"/>
    <w:rsid w:val="009C0D77"/>
    <w:rsid w:val="009C17F4"/>
    <w:rsid w:val="009C7727"/>
    <w:rsid w:val="009D18DA"/>
    <w:rsid w:val="009F7B01"/>
    <w:rsid w:val="009F7F6A"/>
    <w:rsid w:val="00A00ABF"/>
    <w:rsid w:val="00A12238"/>
    <w:rsid w:val="00A13753"/>
    <w:rsid w:val="00A25E58"/>
    <w:rsid w:val="00A26F23"/>
    <w:rsid w:val="00A27B1B"/>
    <w:rsid w:val="00A27B7D"/>
    <w:rsid w:val="00A27C56"/>
    <w:rsid w:val="00A30333"/>
    <w:rsid w:val="00A34D8A"/>
    <w:rsid w:val="00A35184"/>
    <w:rsid w:val="00A375CD"/>
    <w:rsid w:val="00A415BA"/>
    <w:rsid w:val="00A4230B"/>
    <w:rsid w:val="00A42710"/>
    <w:rsid w:val="00A43814"/>
    <w:rsid w:val="00A45EAF"/>
    <w:rsid w:val="00A45F3E"/>
    <w:rsid w:val="00A507F1"/>
    <w:rsid w:val="00A60F2D"/>
    <w:rsid w:val="00A65CBB"/>
    <w:rsid w:val="00A7047D"/>
    <w:rsid w:val="00A70948"/>
    <w:rsid w:val="00A7656F"/>
    <w:rsid w:val="00A80A39"/>
    <w:rsid w:val="00A877F3"/>
    <w:rsid w:val="00A951B9"/>
    <w:rsid w:val="00AA0868"/>
    <w:rsid w:val="00AA3603"/>
    <w:rsid w:val="00AA41C3"/>
    <w:rsid w:val="00AB2F6B"/>
    <w:rsid w:val="00AB7774"/>
    <w:rsid w:val="00AC3964"/>
    <w:rsid w:val="00AC4399"/>
    <w:rsid w:val="00AD02E7"/>
    <w:rsid w:val="00AD1580"/>
    <w:rsid w:val="00AD3D2A"/>
    <w:rsid w:val="00AE09EB"/>
    <w:rsid w:val="00AE177D"/>
    <w:rsid w:val="00AF0E5C"/>
    <w:rsid w:val="00AF2DBE"/>
    <w:rsid w:val="00AF4C3B"/>
    <w:rsid w:val="00B00CA1"/>
    <w:rsid w:val="00B02687"/>
    <w:rsid w:val="00B07E27"/>
    <w:rsid w:val="00B11753"/>
    <w:rsid w:val="00B11A8E"/>
    <w:rsid w:val="00B15737"/>
    <w:rsid w:val="00B22AA0"/>
    <w:rsid w:val="00B24699"/>
    <w:rsid w:val="00B32332"/>
    <w:rsid w:val="00B528CC"/>
    <w:rsid w:val="00B61101"/>
    <w:rsid w:val="00B61769"/>
    <w:rsid w:val="00B64EC2"/>
    <w:rsid w:val="00B671E4"/>
    <w:rsid w:val="00B7166B"/>
    <w:rsid w:val="00B72C3A"/>
    <w:rsid w:val="00B74CFF"/>
    <w:rsid w:val="00B82D0C"/>
    <w:rsid w:val="00B83290"/>
    <w:rsid w:val="00B854E3"/>
    <w:rsid w:val="00B86BC2"/>
    <w:rsid w:val="00B93864"/>
    <w:rsid w:val="00BA2042"/>
    <w:rsid w:val="00BA4425"/>
    <w:rsid w:val="00BA5757"/>
    <w:rsid w:val="00BB02AA"/>
    <w:rsid w:val="00BB7CA9"/>
    <w:rsid w:val="00BC0FEE"/>
    <w:rsid w:val="00BD0276"/>
    <w:rsid w:val="00BD12B6"/>
    <w:rsid w:val="00BD1D9E"/>
    <w:rsid w:val="00BD7A31"/>
    <w:rsid w:val="00BD7ED6"/>
    <w:rsid w:val="00BE247B"/>
    <w:rsid w:val="00BE6679"/>
    <w:rsid w:val="00BF23A4"/>
    <w:rsid w:val="00BF2802"/>
    <w:rsid w:val="00BF5758"/>
    <w:rsid w:val="00BF68FA"/>
    <w:rsid w:val="00BF7BD6"/>
    <w:rsid w:val="00C00F94"/>
    <w:rsid w:val="00C0127B"/>
    <w:rsid w:val="00C02FAA"/>
    <w:rsid w:val="00C233CD"/>
    <w:rsid w:val="00C30F89"/>
    <w:rsid w:val="00C463EE"/>
    <w:rsid w:val="00C47327"/>
    <w:rsid w:val="00C53AB0"/>
    <w:rsid w:val="00C550FA"/>
    <w:rsid w:val="00C61DD9"/>
    <w:rsid w:val="00C64A9D"/>
    <w:rsid w:val="00C66A4B"/>
    <w:rsid w:val="00C71C21"/>
    <w:rsid w:val="00C82818"/>
    <w:rsid w:val="00C83DF3"/>
    <w:rsid w:val="00C84315"/>
    <w:rsid w:val="00C85C84"/>
    <w:rsid w:val="00CA01ED"/>
    <w:rsid w:val="00CA58AA"/>
    <w:rsid w:val="00CA6786"/>
    <w:rsid w:val="00CA78F6"/>
    <w:rsid w:val="00CB084D"/>
    <w:rsid w:val="00CB0E12"/>
    <w:rsid w:val="00CB6323"/>
    <w:rsid w:val="00CB7286"/>
    <w:rsid w:val="00CC0A97"/>
    <w:rsid w:val="00CD024D"/>
    <w:rsid w:val="00CD1443"/>
    <w:rsid w:val="00CD2FA1"/>
    <w:rsid w:val="00CD3855"/>
    <w:rsid w:val="00CD70EC"/>
    <w:rsid w:val="00CE58D0"/>
    <w:rsid w:val="00CF02C4"/>
    <w:rsid w:val="00CF4F8A"/>
    <w:rsid w:val="00CF5896"/>
    <w:rsid w:val="00CF5C6D"/>
    <w:rsid w:val="00CF692B"/>
    <w:rsid w:val="00D00060"/>
    <w:rsid w:val="00D003B9"/>
    <w:rsid w:val="00D02CBA"/>
    <w:rsid w:val="00D02F59"/>
    <w:rsid w:val="00D03AA3"/>
    <w:rsid w:val="00D03EFE"/>
    <w:rsid w:val="00D1245B"/>
    <w:rsid w:val="00D12FEC"/>
    <w:rsid w:val="00D17E91"/>
    <w:rsid w:val="00D21679"/>
    <w:rsid w:val="00D24059"/>
    <w:rsid w:val="00D373EA"/>
    <w:rsid w:val="00D40917"/>
    <w:rsid w:val="00D44F24"/>
    <w:rsid w:val="00D46417"/>
    <w:rsid w:val="00D53E93"/>
    <w:rsid w:val="00D56C46"/>
    <w:rsid w:val="00D60265"/>
    <w:rsid w:val="00D656E0"/>
    <w:rsid w:val="00D72378"/>
    <w:rsid w:val="00D76EFE"/>
    <w:rsid w:val="00D80436"/>
    <w:rsid w:val="00D806CE"/>
    <w:rsid w:val="00DA1084"/>
    <w:rsid w:val="00DA2320"/>
    <w:rsid w:val="00DC02ED"/>
    <w:rsid w:val="00DC091D"/>
    <w:rsid w:val="00DC4C44"/>
    <w:rsid w:val="00DC4D59"/>
    <w:rsid w:val="00DC6F06"/>
    <w:rsid w:val="00DD4A59"/>
    <w:rsid w:val="00DD4D30"/>
    <w:rsid w:val="00DD7172"/>
    <w:rsid w:val="00DE341C"/>
    <w:rsid w:val="00DE4517"/>
    <w:rsid w:val="00DE7C08"/>
    <w:rsid w:val="00DF024D"/>
    <w:rsid w:val="00DF0C5C"/>
    <w:rsid w:val="00E02539"/>
    <w:rsid w:val="00E048A8"/>
    <w:rsid w:val="00E06368"/>
    <w:rsid w:val="00E10018"/>
    <w:rsid w:val="00E132B5"/>
    <w:rsid w:val="00E15B7E"/>
    <w:rsid w:val="00E1621C"/>
    <w:rsid w:val="00E2164C"/>
    <w:rsid w:val="00E23B17"/>
    <w:rsid w:val="00E31C76"/>
    <w:rsid w:val="00E31D82"/>
    <w:rsid w:val="00E35785"/>
    <w:rsid w:val="00E503AE"/>
    <w:rsid w:val="00E61944"/>
    <w:rsid w:val="00E63D46"/>
    <w:rsid w:val="00E64453"/>
    <w:rsid w:val="00E64639"/>
    <w:rsid w:val="00E7239E"/>
    <w:rsid w:val="00E74C79"/>
    <w:rsid w:val="00E803C3"/>
    <w:rsid w:val="00E81C59"/>
    <w:rsid w:val="00E82027"/>
    <w:rsid w:val="00E847BB"/>
    <w:rsid w:val="00E8577B"/>
    <w:rsid w:val="00E86213"/>
    <w:rsid w:val="00E87E73"/>
    <w:rsid w:val="00EA1B7F"/>
    <w:rsid w:val="00EA24C1"/>
    <w:rsid w:val="00EA45E9"/>
    <w:rsid w:val="00EA7DCF"/>
    <w:rsid w:val="00EB0CCF"/>
    <w:rsid w:val="00EC0CD0"/>
    <w:rsid w:val="00EC4B85"/>
    <w:rsid w:val="00EC7AEB"/>
    <w:rsid w:val="00ED0A4B"/>
    <w:rsid w:val="00ED1202"/>
    <w:rsid w:val="00ED2F43"/>
    <w:rsid w:val="00ED5224"/>
    <w:rsid w:val="00ED7B0E"/>
    <w:rsid w:val="00EE0D3B"/>
    <w:rsid w:val="00EE293D"/>
    <w:rsid w:val="00EE344E"/>
    <w:rsid w:val="00EE7ED9"/>
    <w:rsid w:val="00F02551"/>
    <w:rsid w:val="00F04440"/>
    <w:rsid w:val="00F14C33"/>
    <w:rsid w:val="00F20268"/>
    <w:rsid w:val="00F203F0"/>
    <w:rsid w:val="00F204C1"/>
    <w:rsid w:val="00F335B6"/>
    <w:rsid w:val="00F33EE4"/>
    <w:rsid w:val="00F37579"/>
    <w:rsid w:val="00F42C72"/>
    <w:rsid w:val="00F45F0C"/>
    <w:rsid w:val="00F46078"/>
    <w:rsid w:val="00F46E19"/>
    <w:rsid w:val="00F5234B"/>
    <w:rsid w:val="00F568C7"/>
    <w:rsid w:val="00F81A89"/>
    <w:rsid w:val="00F86467"/>
    <w:rsid w:val="00F9105C"/>
    <w:rsid w:val="00F92229"/>
    <w:rsid w:val="00F943C4"/>
    <w:rsid w:val="00F97933"/>
    <w:rsid w:val="00FA76DD"/>
    <w:rsid w:val="00FC50AF"/>
    <w:rsid w:val="00FC6BE7"/>
    <w:rsid w:val="00FD42D2"/>
    <w:rsid w:val="00FE24F6"/>
    <w:rsid w:val="00FE7477"/>
    <w:rsid w:val="00FF460E"/>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DDB3"/>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16590765">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217478-86C4-4316-9949-33E5B221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Pages>
  <Words>4967</Words>
  <Characters>2832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195</cp:revision>
  <cp:lastPrinted>2026-06-25T11:35:00Z</cp:lastPrinted>
  <dcterms:created xsi:type="dcterms:W3CDTF">2025-07-03T13:44:00Z</dcterms:created>
  <dcterms:modified xsi:type="dcterms:W3CDTF">2026-07-13T10:19:00Z</dcterms:modified>
</cp:coreProperties>
</file>