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72593" w14:textId="77777777" w:rsidR="00B45DC8" w:rsidRPr="004B40EA" w:rsidRDefault="00B45DC8" w:rsidP="00B45DC8">
      <w:pPr>
        <w:spacing w:after="0" w:line="240" w:lineRule="auto"/>
        <w:jc w:val="center"/>
        <w:rPr>
          <w:rFonts w:ascii="Times New Roman" w:eastAsia="Times New Roman" w:hAnsi="Times New Roman" w:cs="Times New Roman"/>
          <w:sz w:val="24"/>
          <w:szCs w:val="24"/>
          <w:lang w:eastAsia="uk-UA"/>
        </w:rPr>
      </w:pPr>
      <w:r w:rsidRPr="004B40EA">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28E1E303" wp14:editId="55980428">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4F95E02" w14:textId="77777777" w:rsidR="00B45DC8" w:rsidRPr="004B40EA" w:rsidRDefault="00B45DC8" w:rsidP="00B45DC8">
      <w:pPr>
        <w:spacing w:after="0" w:line="240" w:lineRule="auto"/>
        <w:rPr>
          <w:rFonts w:ascii="Times New Roman" w:eastAsia="Times New Roman" w:hAnsi="Times New Roman" w:cs="Times New Roman"/>
          <w:sz w:val="24"/>
          <w:szCs w:val="24"/>
          <w:lang w:eastAsia="uk-UA"/>
        </w:rPr>
      </w:pPr>
    </w:p>
    <w:p w14:paraId="0D9831E5" w14:textId="77777777" w:rsidR="00B45DC8" w:rsidRPr="004B40EA" w:rsidRDefault="00B45DC8" w:rsidP="00B45DC8">
      <w:pPr>
        <w:spacing w:after="0" w:line="240" w:lineRule="auto"/>
        <w:jc w:val="center"/>
        <w:rPr>
          <w:rFonts w:ascii="Times New Roman" w:eastAsia="Times New Roman" w:hAnsi="Times New Roman" w:cs="Times New Roman"/>
          <w:sz w:val="24"/>
          <w:szCs w:val="24"/>
          <w:lang w:eastAsia="uk-UA"/>
        </w:rPr>
      </w:pPr>
      <w:r w:rsidRPr="004B40EA">
        <w:rPr>
          <w:rFonts w:ascii="Times New Roman" w:eastAsia="Times New Roman" w:hAnsi="Times New Roman" w:cs="Times New Roman"/>
          <w:color w:val="000000"/>
          <w:sz w:val="36"/>
          <w:szCs w:val="36"/>
          <w:lang w:eastAsia="uk-UA"/>
        </w:rPr>
        <w:t>ВИЩА КВАЛІФІКАЦІЙНА КОМІСІЯ СУДДІВ УКРАЇНИ</w:t>
      </w:r>
    </w:p>
    <w:p w14:paraId="22BED664" w14:textId="77777777" w:rsidR="00B45DC8" w:rsidRPr="004B40EA" w:rsidRDefault="00B45DC8" w:rsidP="00B45DC8">
      <w:pPr>
        <w:spacing w:after="0" w:line="240" w:lineRule="auto"/>
        <w:rPr>
          <w:rFonts w:ascii="Times New Roman" w:eastAsia="Times New Roman" w:hAnsi="Times New Roman" w:cs="Times New Roman"/>
          <w:sz w:val="24"/>
          <w:szCs w:val="24"/>
          <w:lang w:eastAsia="uk-UA"/>
        </w:rPr>
      </w:pPr>
    </w:p>
    <w:p w14:paraId="0E3376A6" w14:textId="31B05DDD" w:rsidR="00B45DC8" w:rsidRPr="00ED3D9D" w:rsidRDefault="0022458C" w:rsidP="00ED3D9D">
      <w:pPr>
        <w:spacing w:after="0" w:line="240" w:lineRule="auto"/>
        <w:jc w:val="both"/>
        <w:rPr>
          <w:rFonts w:ascii="Times New Roman" w:eastAsia="Times New Roman" w:hAnsi="Times New Roman" w:cs="Times New Roman"/>
          <w:sz w:val="28"/>
          <w:szCs w:val="28"/>
          <w:lang w:eastAsia="uk-UA"/>
        </w:rPr>
      </w:pPr>
      <w:r w:rsidRPr="0022458C">
        <w:rPr>
          <w:rFonts w:ascii="Times New Roman" w:eastAsia="Times New Roman" w:hAnsi="Times New Roman" w:cs="Times New Roman"/>
          <w:color w:val="000000"/>
          <w:sz w:val="28"/>
          <w:szCs w:val="28"/>
          <w:lang w:eastAsia="uk-UA"/>
        </w:rPr>
        <w:t>02</w:t>
      </w:r>
      <w:r w:rsidR="00A2696E" w:rsidRPr="0022458C">
        <w:rPr>
          <w:rFonts w:ascii="Times New Roman" w:eastAsia="Times New Roman" w:hAnsi="Times New Roman" w:cs="Times New Roman"/>
          <w:color w:val="000000"/>
          <w:sz w:val="28"/>
          <w:szCs w:val="28"/>
          <w:lang w:eastAsia="uk-UA"/>
        </w:rPr>
        <w:t xml:space="preserve"> </w:t>
      </w:r>
      <w:r w:rsidRPr="0022458C">
        <w:rPr>
          <w:rFonts w:ascii="Times New Roman" w:eastAsia="Times New Roman" w:hAnsi="Times New Roman" w:cs="Times New Roman"/>
          <w:color w:val="000000"/>
          <w:sz w:val="28"/>
          <w:szCs w:val="28"/>
          <w:lang w:eastAsia="uk-UA"/>
        </w:rPr>
        <w:t>липня</w:t>
      </w:r>
      <w:r w:rsidR="00B45DC8" w:rsidRPr="0022458C">
        <w:rPr>
          <w:rFonts w:ascii="Times New Roman" w:eastAsia="Times New Roman" w:hAnsi="Times New Roman" w:cs="Times New Roman"/>
          <w:color w:val="000000"/>
          <w:sz w:val="28"/>
          <w:szCs w:val="28"/>
          <w:lang w:eastAsia="uk-UA"/>
        </w:rPr>
        <w:t xml:space="preserve"> 202</w:t>
      </w:r>
      <w:r w:rsidR="00685F73" w:rsidRPr="0022458C">
        <w:rPr>
          <w:rFonts w:ascii="Times New Roman" w:eastAsia="Times New Roman" w:hAnsi="Times New Roman" w:cs="Times New Roman"/>
          <w:color w:val="000000"/>
          <w:sz w:val="28"/>
          <w:szCs w:val="28"/>
          <w:lang w:eastAsia="uk-UA"/>
        </w:rPr>
        <w:t>6</w:t>
      </w:r>
      <w:r w:rsidR="00B45DC8" w:rsidRPr="0022458C">
        <w:rPr>
          <w:rFonts w:ascii="Times New Roman" w:eastAsia="Times New Roman" w:hAnsi="Times New Roman" w:cs="Times New Roman"/>
          <w:color w:val="000000"/>
          <w:sz w:val="28"/>
          <w:szCs w:val="28"/>
          <w:lang w:eastAsia="uk-UA"/>
        </w:rPr>
        <w:t xml:space="preserve"> року</w:t>
      </w:r>
      <w:r w:rsidR="00B45DC8" w:rsidRPr="0022458C">
        <w:rPr>
          <w:rFonts w:ascii="Times New Roman" w:eastAsia="Times New Roman" w:hAnsi="Times New Roman" w:cs="Times New Roman"/>
          <w:color w:val="000000"/>
          <w:sz w:val="28"/>
          <w:szCs w:val="28"/>
          <w:lang w:eastAsia="uk-UA"/>
        </w:rPr>
        <w:tab/>
        <w:t xml:space="preserve"> </w:t>
      </w:r>
      <w:r w:rsidR="00B45DC8" w:rsidRPr="0022458C">
        <w:rPr>
          <w:rFonts w:ascii="Times New Roman" w:eastAsia="Times New Roman" w:hAnsi="Times New Roman" w:cs="Times New Roman"/>
          <w:color w:val="000000"/>
          <w:sz w:val="28"/>
          <w:szCs w:val="28"/>
          <w:lang w:eastAsia="uk-UA"/>
        </w:rPr>
        <w:tab/>
      </w:r>
      <w:r w:rsidR="00B45DC8" w:rsidRPr="0022458C">
        <w:rPr>
          <w:rFonts w:ascii="Times New Roman" w:eastAsia="Times New Roman" w:hAnsi="Times New Roman" w:cs="Times New Roman"/>
          <w:color w:val="000000"/>
          <w:sz w:val="28"/>
          <w:szCs w:val="28"/>
          <w:lang w:eastAsia="uk-UA"/>
        </w:rPr>
        <w:tab/>
      </w:r>
      <w:r w:rsidR="00B45DC8" w:rsidRPr="0022458C">
        <w:rPr>
          <w:rFonts w:ascii="Times New Roman" w:eastAsia="Times New Roman" w:hAnsi="Times New Roman" w:cs="Times New Roman"/>
          <w:color w:val="000000"/>
          <w:sz w:val="28"/>
          <w:szCs w:val="28"/>
          <w:lang w:eastAsia="uk-UA"/>
        </w:rPr>
        <w:tab/>
      </w:r>
      <w:r w:rsidR="00B45DC8" w:rsidRPr="0022458C">
        <w:rPr>
          <w:rFonts w:ascii="Times New Roman" w:eastAsia="Times New Roman" w:hAnsi="Times New Roman" w:cs="Times New Roman"/>
          <w:color w:val="000000"/>
          <w:sz w:val="28"/>
          <w:szCs w:val="28"/>
          <w:lang w:eastAsia="uk-UA"/>
        </w:rPr>
        <w:tab/>
        <w:t>                                            м. Київ</w:t>
      </w:r>
    </w:p>
    <w:p w14:paraId="675B7A3F" w14:textId="77777777" w:rsidR="00B45DC8" w:rsidRPr="00ED3D9D" w:rsidRDefault="00B45DC8" w:rsidP="00ED3D9D">
      <w:pPr>
        <w:spacing w:after="0" w:line="240" w:lineRule="auto"/>
        <w:rPr>
          <w:rFonts w:ascii="Times New Roman" w:eastAsia="Times New Roman" w:hAnsi="Times New Roman" w:cs="Times New Roman"/>
          <w:sz w:val="28"/>
          <w:szCs w:val="28"/>
          <w:lang w:eastAsia="uk-UA"/>
        </w:rPr>
      </w:pPr>
    </w:p>
    <w:p w14:paraId="3B6DA8B7" w14:textId="1CB01BFB" w:rsidR="00B45DC8" w:rsidRPr="00ED3D9D" w:rsidRDefault="00B45DC8" w:rsidP="00ED3D9D">
      <w:pPr>
        <w:spacing w:after="0" w:line="240" w:lineRule="auto"/>
        <w:jc w:val="center"/>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 xml:space="preserve">Р І Ш Е Н </w:t>
      </w:r>
      <w:proofErr w:type="spellStart"/>
      <w:r w:rsidRPr="00ED3D9D">
        <w:rPr>
          <w:rFonts w:ascii="Times New Roman" w:eastAsia="Times New Roman" w:hAnsi="Times New Roman" w:cs="Times New Roman"/>
          <w:color w:val="000000"/>
          <w:sz w:val="28"/>
          <w:szCs w:val="28"/>
          <w:lang w:eastAsia="uk-UA"/>
        </w:rPr>
        <w:t>Н</w:t>
      </w:r>
      <w:proofErr w:type="spellEnd"/>
      <w:r w:rsidRPr="00ED3D9D">
        <w:rPr>
          <w:rFonts w:ascii="Times New Roman" w:eastAsia="Times New Roman" w:hAnsi="Times New Roman" w:cs="Times New Roman"/>
          <w:color w:val="000000"/>
          <w:sz w:val="28"/>
          <w:szCs w:val="28"/>
          <w:lang w:eastAsia="uk-UA"/>
        </w:rPr>
        <w:t xml:space="preserve"> Я  № </w:t>
      </w:r>
      <w:r w:rsidR="00E667DB">
        <w:rPr>
          <w:rFonts w:ascii="Times New Roman" w:eastAsia="Times New Roman" w:hAnsi="Times New Roman" w:cs="Times New Roman"/>
          <w:color w:val="000000"/>
          <w:sz w:val="28"/>
          <w:szCs w:val="28"/>
          <w:u w:val="single"/>
          <w:lang w:eastAsia="uk-UA"/>
        </w:rPr>
        <w:t>359/ас-26</w:t>
      </w:r>
    </w:p>
    <w:p w14:paraId="78EE488C" w14:textId="77777777" w:rsidR="00B45DC8" w:rsidRPr="00ED3D9D" w:rsidRDefault="00B45DC8" w:rsidP="00E6468E">
      <w:pPr>
        <w:spacing w:after="0" w:line="240" w:lineRule="auto"/>
        <w:jc w:val="center"/>
        <w:rPr>
          <w:rFonts w:ascii="Times New Roman" w:eastAsia="Times New Roman" w:hAnsi="Times New Roman" w:cs="Times New Roman"/>
          <w:sz w:val="28"/>
          <w:szCs w:val="28"/>
          <w:lang w:eastAsia="uk-UA"/>
        </w:rPr>
      </w:pPr>
    </w:p>
    <w:p w14:paraId="68621B6B" w14:textId="77777777"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r w:rsidR="006830E5">
        <w:rPr>
          <w:rFonts w:ascii="Times New Roman" w:eastAsia="Times New Roman" w:hAnsi="Times New Roman" w:cs="Times New Roman"/>
          <w:color w:val="000000"/>
          <w:sz w:val="28"/>
          <w:szCs w:val="28"/>
          <w:lang w:val="en-US" w:eastAsia="uk-UA"/>
        </w:rPr>
        <w:t xml:space="preserve"> </w:t>
      </w:r>
      <w:r w:rsidR="006830E5">
        <w:rPr>
          <w:rFonts w:ascii="Times New Roman" w:eastAsia="Times New Roman" w:hAnsi="Times New Roman" w:cs="Times New Roman"/>
          <w:color w:val="000000"/>
          <w:sz w:val="28"/>
          <w:szCs w:val="28"/>
          <w:lang w:eastAsia="uk-UA"/>
        </w:rPr>
        <w:t>№ 2</w:t>
      </w:r>
      <w:r w:rsidRPr="00ED3D9D">
        <w:rPr>
          <w:rFonts w:ascii="Times New Roman" w:eastAsia="Times New Roman" w:hAnsi="Times New Roman" w:cs="Times New Roman"/>
          <w:color w:val="000000"/>
          <w:sz w:val="28"/>
          <w:szCs w:val="28"/>
          <w:lang w:eastAsia="uk-UA"/>
        </w:rPr>
        <w:t>:</w:t>
      </w:r>
    </w:p>
    <w:p w14:paraId="16C2BBC1" w14:textId="77777777" w:rsidR="00B45DC8" w:rsidRPr="00ED3D9D" w:rsidRDefault="00B45DC8" w:rsidP="00ED3D9D">
      <w:pPr>
        <w:spacing w:after="0" w:line="240" w:lineRule="auto"/>
        <w:rPr>
          <w:rFonts w:ascii="Times New Roman" w:eastAsia="Times New Roman" w:hAnsi="Times New Roman" w:cs="Times New Roman"/>
          <w:sz w:val="28"/>
          <w:szCs w:val="28"/>
          <w:lang w:eastAsia="uk-UA"/>
        </w:rPr>
      </w:pPr>
    </w:p>
    <w:p w14:paraId="47A99376" w14:textId="77777777"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головуючого – Руслана СИДОРОВИЧА (доповідач),</w:t>
      </w:r>
    </w:p>
    <w:p w14:paraId="4F8AE01F" w14:textId="77777777" w:rsidR="00B45DC8" w:rsidRPr="00ED3D9D" w:rsidRDefault="00EC5554" w:rsidP="00ED3D9D">
      <w:pPr>
        <w:spacing w:after="0" w:line="240" w:lineRule="auto"/>
        <w:rPr>
          <w:rFonts w:ascii="Times New Roman" w:eastAsia="Times New Roman" w:hAnsi="Times New Roman" w:cs="Times New Roman"/>
          <w:sz w:val="28"/>
          <w:szCs w:val="28"/>
          <w:lang w:eastAsia="uk-UA"/>
        </w:rPr>
      </w:pPr>
      <w:r w:rsidRPr="00ED3D9D">
        <w:rPr>
          <w:rFonts w:ascii="Times New Roman" w:eastAsia="Times New Roman" w:hAnsi="Times New Roman" w:cs="Times New Roman"/>
          <w:sz w:val="28"/>
          <w:szCs w:val="28"/>
          <w:lang w:eastAsia="uk-UA"/>
        </w:rPr>
        <w:t xml:space="preserve"> </w:t>
      </w:r>
    </w:p>
    <w:p w14:paraId="1DC4DF54" w14:textId="77777777"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членів Комісії: Людмили ВОЛКОВОЇ, Романа КИДИСЮКА,</w:t>
      </w:r>
    </w:p>
    <w:p w14:paraId="24B859BB" w14:textId="77777777" w:rsidR="00B45DC8" w:rsidRPr="00ED3D9D" w:rsidRDefault="00B45DC8" w:rsidP="00ED3D9D">
      <w:pPr>
        <w:spacing w:after="0" w:line="240" w:lineRule="auto"/>
        <w:rPr>
          <w:rFonts w:ascii="Times New Roman" w:eastAsia="Times New Roman" w:hAnsi="Times New Roman" w:cs="Times New Roman"/>
          <w:sz w:val="28"/>
          <w:szCs w:val="28"/>
          <w:lang w:eastAsia="uk-UA"/>
        </w:rPr>
      </w:pPr>
    </w:p>
    <w:p w14:paraId="4F5727F6" w14:textId="4814B57F" w:rsidR="00B45DC8"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за участі:</w:t>
      </w:r>
    </w:p>
    <w:p w14:paraId="5D83A3CC" w14:textId="1BEC3836" w:rsidR="00706E84" w:rsidRDefault="00706E84" w:rsidP="00ED3D9D">
      <w:pPr>
        <w:spacing w:after="0" w:line="240" w:lineRule="auto"/>
        <w:jc w:val="both"/>
        <w:rPr>
          <w:rFonts w:ascii="Times New Roman" w:eastAsia="Times New Roman" w:hAnsi="Times New Roman" w:cs="Times New Roman"/>
          <w:color w:val="000000"/>
          <w:sz w:val="28"/>
          <w:szCs w:val="28"/>
          <w:lang w:eastAsia="uk-UA"/>
        </w:rPr>
      </w:pPr>
    </w:p>
    <w:p w14:paraId="5035390C" w14:textId="50B81543" w:rsidR="00706E84" w:rsidRDefault="00504C8C" w:rsidP="00ED3D9D">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уповноваженого представника Громадської ради доброчесності Олега БАТУРІНА,</w:t>
      </w:r>
    </w:p>
    <w:p w14:paraId="175460CC" w14:textId="77777777" w:rsidR="00EC5554" w:rsidRPr="00ED3D9D" w:rsidRDefault="00EC5554" w:rsidP="00ED3D9D">
      <w:pPr>
        <w:spacing w:after="0" w:line="240" w:lineRule="auto"/>
        <w:jc w:val="both"/>
        <w:rPr>
          <w:rFonts w:ascii="Times New Roman" w:eastAsia="Times New Roman" w:hAnsi="Times New Roman" w:cs="Times New Roman"/>
          <w:color w:val="000000"/>
          <w:sz w:val="28"/>
          <w:szCs w:val="28"/>
          <w:lang w:eastAsia="uk-UA"/>
        </w:rPr>
      </w:pPr>
    </w:p>
    <w:p w14:paraId="1B123240" w14:textId="3776021A" w:rsidR="00EC5554" w:rsidRPr="00ED3D9D" w:rsidRDefault="00EC5554"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 xml:space="preserve">кандидата на посаду судді </w:t>
      </w:r>
      <w:r w:rsidR="005F2C2C" w:rsidRPr="00ED3D9D">
        <w:rPr>
          <w:rFonts w:ascii="Times New Roman" w:hAnsi="Times New Roman" w:cs="Times New Roman"/>
          <w:sz w:val="28"/>
          <w:szCs w:val="28"/>
        </w:rPr>
        <w:t>апеляційного загального суду</w:t>
      </w:r>
      <w:r w:rsidRPr="00ED3D9D">
        <w:rPr>
          <w:rFonts w:ascii="Times New Roman" w:eastAsia="Times New Roman" w:hAnsi="Times New Roman" w:cs="Times New Roman"/>
          <w:color w:val="000000"/>
          <w:sz w:val="28"/>
          <w:szCs w:val="28"/>
          <w:lang w:eastAsia="uk-UA"/>
        </w:rPr>
        <w:t xml:space="preserve"> </w:t>
      </w:r>
      <w:r w:rsidR="00706E84">
        <w:rPr>
          <w:rFonts w:ascii="Times New Roman" w:eastAsia="Times New Roman" w:hAnsi="Times New Roman" w:cs="Times New Roman"/>
          <w:color w:val="000000"/>
          <w:sz w:val="28"/>
          <w:szCs w:val="28"/>
          <w:lang w:eastAsia="uk-UA"/>
        </w:rPr>
        <w:t>Сергія КОРОБЕНКА</w:t>
      </w:r>
      <w:r w:rsidR="006830E5">
        <w:rPr>
          <w:rFonts w:ascii="Times New Roman" w:eastAsia="Times New Roman" w:hAnsi="Times New Roman" w:cs="Times New Roman"/>
          <w:color w:val="000000"/>
          <w:sz w:val="28"/>
          <w:szCs w:val="28"/>
          <w:lang w:eastAsia="uk-UA"/>
        </w:rPr>
        <w:t>,</w:t>
      </w:r>
    </w:p>
    <w:p w14:paraId="241E874F" w14:textId="77777777" w:rsidR="00B45DC8" w:rsidRPr="00ED3D9D" w:rsidRDefault="00B45DC8" w:rsidP="00ED3D9D">
      <w:pPr>
        <w:spacing w:after="0" w:line="240" w:lineRule="auto"/>
        <w:rPr>
          <w:rFonts w:ascii="Times New Roman" w:eastAsia="Times New Roman" w:hAnsi="Times New Roman" w:cs="Times New Roman"/>
          <w:sz w:val="28"/>
          <w:szCs w:val="28"/>
          <w:lang w:eastAsia="uk-UA"/>
        </w:rPr>
      </w:pPr>
    </w:p>
    <w:p w14:paraId="4239B52B" w14:textId="5E801061" w:rsidR="00B45DC8" w:rsidRPr="00ED3D9D"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hAnsi="Times New Roman" w:cs="Times New Roman"/>
          <w:sz w:val="28"/>
          <w:szCs w:val="28"/>
        </w:rPr>
        <w:t xml:space="preserve">розглянувши питання про </w:t>
      </w:r>
      <w:r w:rsidR="00920192" w:rsidRPr="00920192">
        <w:rPr>
          <w:rFonts w:ascii="Times New Roman" w:hAnsi="Times New Roman" w:cs="Times New Roman"/>
          <w:sz w:val="28"/>
          <w:szCs w:val="28"/>
        </w:rPr>
        <w:t>встановлення результатів спеціальної перевірки, дослідження досьє, проведення співбесіди та визначення результатів кваліфікаційного оцінювання</w:t>
      </w:r>
      <w:r w:rsidRPr="00ED3D9D">
        <w:rPr>
          <w:rFonts w:ascii="Times New Roman" w:hAnsi="Times New Roman" w:cs="Times New Roman"/>
          <w:sz w:val="28"/>
          <w:szCs w:val="28"/>
        </w:rPr>
        <w:t xml:space="preserve"> кандидата на посаду судді апеляційного загального суду </w:t>
      </w:r>
      <w:proofErr w:type="spellStart"/>
      <w:r w:rsidR="00706E84" w:rsidRPr="00706E84">
        <w:rPr>
          <w:rFonts w:ascii="Times New Roman" w:hAnsi="Times New Roman" w:cs="Times New Roman"/>
          <w:sz w:val="28"/>
          <w:szCs w:val="28"/>
        </w:rPr>
        <w:t>Коробенк</w:t>
      </w:r>
      <w:r w:rsidR="00706E84">
        <w:rPr>
          <w:rFonts w:ascii="Times New Roman" w:hAnsi="Times New Roman" w:cs="Times New Roman"/>
          <w:sz w:val="28"/>
          <w:szCs w:val="28"/>
        </w:rPr>
        <w:t>а</w:t>
      </w:r>
      <w:proofErr w:type="spellEnd"/>
      <w:r w:rsidR="00706E84" w:rsidRPr="00706E84">
        <w:rPr>
          <w:rFonts w:ascii="Times New Roman" w:hAnsi="Times New Roman" w:cs="Times New Roman"/>
          <w:sz w:val="28"/>
          <w:szCs w:val="28"/>
        </w:rPr>
        <w:t xml:space="preserve"> Сергі</w:t>
      </w:r>
      <w:r w:rsidR="00706E84">
        <w:rPr>
          <w:rFonts w:ascii="Times New Roman" w:hAnsi="Times New Roman" w:cs="Times New Roman"/>
          <w:sz w:val="28"/>
          <w:szCs w:val="28"/>
        </w:rPr>
        <w:t xml:space="preserve">я </w:t>
      </w:r>
      <w:r w:rsidR="00706E84" w:rsidRPr="00706E84">
        <w:rPr>
          <w:rFonts w:ascii="Times New Roman" w:hAnsi="Times New Roman" w:cs="Times New Roman"/>
          <w:sz w:val="28"/>
          <w:szCs w:val="28"/>
        </w:rPr>
        <w:t>Віталійович</w:t>
      </w:r>
      <w:r w:rsidR="00706E84">
        <w:rPr>
          <w:rFonts w:ascii="Times New Roman" w:hAnsi="Times New Roman" w:cs="Times New Roman"/>
          <w:sz w:val="28"/>
          <w:szCs w:val="28"/>
        </w:rPr>
        <w:t xml:space="preserve">а </w:t>
      </w:r>
      <w:r w:rsidR="00BA574D" w:rsidRPr="00ED3D9D">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ED3D9D">
        <w:rPr>
          <w:rFonts w:ascii="Times New Roman" w:eastAsia="Times New Roman" w:hAnsi="Times New Roman" w:cs="Times New Roman"/>
          <w:color w:val="000000"/>
          <w:sz w:val="28"/>
          <w:szCs w:val="28"/>
          <w:lang w:eastAsia="uk-UA"/>
        </w:rPr>
        <w:t>,</w:t>
      </w:r>
    </w:p>
    <w:p w14:paraId="3AE819CC" w14:textId="77777777" w:rsidR="00B45DC8" w:rsidRPr="00ED3D9D" w:rsidRDefault="00B45DC8" w:rsidP="00ED3D9D">
      <w:pPr>
        <w:spacing w:after="0" w:line="240" w:lineRule="auto"/>
        <w:jc w:val="both"/>
        <w:rPr>
          <w:rFonts w:ascii="Times New Roman" w:eastAsia="Times New Roman" w:hAnsi="Times New Roman" w:cs="Times New Roman"/>
          <w:color w:val="000000"/>
          <w:sz w:val="28"/>
          <w:szCs w:val="28"/>
          <w:lang w:eastAsia="uk-UA"/>
        </w:rPr>
      </w:pPr>
    </w:p>
    <w:p w14:paraId="75328584" w14:textId="77777777" w:rsidR="00B45DC8" w:rsidRPr="00ED3D9D" w:rsidRDefault="00B45DC8" w:rsidP="00ED3D9D">
      <w:pPr>
        <w:spacing w:after="0" w:line="240" w:lineRule="auto"/>
        <w:jc w:val="center"/>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встановила:</w:t>
      </w:r>
    </w:p>
    <w:p w14:paraId="2E391410" w14:textId="77777777" w:rsidR="00B45DC8" w:rsidRPr="00ED3D9D" w:rsidRDefault="00B45DC8" w:rsidP="00ED3D9D">
      <w:pPr>
        <w:spacing w:after="0" w:line="240" w:lineRule="auto"/>
        <w:jc w:val="center"/>
        <w:rPr>
          <w:rFonts w:ascii="Times New Roman" w:eastAsia="Times New Roman" w:hAnsi="Times New Roman" w:cs="Times New Roman"/>
          <w:color w:val="000000"/>
          <w:sz w:val="28"/>
          <w:szCs w:val="28"/>
          <w:lang w:eastAsia="uk-UA"/>
        </w:rPr>
      </w:pPr>
    </w:p>
    <w:p w14:paraId="5EC36E12" w14:textId="77777777" w:rsidR="004970DE" w:rsidRPr="00ED3D9D" w:rsidRDefault="004970DE" w:rsidP="00ED3D9D">
      <w:pPr>
        <w:spacing w:after="0" w:line="240" w:lineRule="auto"/>
        <w:ind w:firstLine="709"/>
        <w:jc w:val="both"/>
        <w:rPr>
          <w:rFonts w:ascii="Times New Roman" w:eastAsia="Times New Roman" w:hAnsi="Times New Roman" w:cs="Times New Roman"/>
          <w:b/>
          <w:color w:val="000000"/>
          <w:sz w:val="28"/>
          <w:szCs w:val="28"/>
          <w:lang w:eastAsia="uk-UA"/>
        </w:rPr>
      </w:pPr>
      <w:r w:rsidRPr="00ED3D9D">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14:paraId="0A629497" w14:textId="77777777" w:rsidR="00ED3D9D" w:rsidRPr="00ED3D9D" w:rsidRDefault="00ED3D9D" w:rsidP="00524210">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55670638" w14:textId="5EA9F3FF" w:rsidR="00524210" w:rsidRDefault="00ED3D9D" w:rsidP="00C97489">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До Комісії у встановлений строк із заявою про участь у Конкурсі </w:t>
      </w:r>
      <w:r w:rsidR="00DB2138">
        <w:rPr>
          <w:rFonts w:ascii="Times New Roman" w:hAnsi="Times New Roman" w:cs="Times New Roman"/>
          <w:sz w:val="28"/>
          <w:szCs w:val="28"/>
        </w:rPr>
        <w:t>звернувся</w:t>
      </w:r>
      <w:r w:rsidRPr="00ED3D9D">
        <w:rPr>
          <w:rFonts w:ascii="Times New Roman" w:hAnsi="Times New Roman" w:cs="Times New Roman"/>
          <w:sz w:val="28"/>
          <w:szCs w:val="28"/>
        </w:rPr>
        <w:t xml:space="preserve"> </w:t>
      </w:r>
      <w:proofErr w:type="spellStart"/>
      <w:r w:rsidR="00C97489">
        <w:rPr>
          <w:rFonts w:ascii="Times New Roman" w:hAnsi="Times New Roman" w:cs="Times New Roman"/>
          <w:sz w:val="28"/>
          <w:szCs w:val="28"/>
        </w:rPr>
        <w:t>Коробенко</w:t>
      </w:r>
      <w:proofErr w:type="spellEnd"/>
      <w:r w:rsidR="00C97489">
        <w:rPr>
          <w:rFonts w:ascii="Times New Roman" w:hAnsi="Times New Roman" w:cs="Times New Roman"/>
          <w:sz w:val="28"/>
          <w:szCs w:val="28"/>
        </w:rPr>
        <w:t xml:space="preserve"> Сергій Віталійович</w:t>
      </w:r>
      <w:r w:rsidRPr="00ED3D9D">
        <w:rPr>
          <w:rFonts w:ascii="Times New Roman" w:hAnsi="Times New Roman" w:cs="Times New Roman"/>
          <w:sz w:val="28"/>
          <w:szCs w:val="28"/>
        </w:rPr>
        <w:t xml:space="preserve"> як особа, </w:t>
      </w:r>
      <w:r w:rsidR="00524210">
        <w:rPr>
          <w:rFonts w:ascii="Times New Roman" w:hAnsi="Times New Roman" w:cs="Times New Roman"/>
          <w:sz w:val="28"/>
          <w:szCs w:val="28"/>
        </w:rPr>
        <w:t xml:space="preserve">яка відповідає вимогам пункту 1 частини першої статті 28 Закону України «Про судоустрій і статус суддів» (далі – Закон), тобто </w:t>
      </w:r>
      <w:r w:rsidR="00524210" w:rsidRPr="00524210">
        <w:rPr>
          <w:rFonts w:ascii="Times New Roman" w:hAnsi="Times New Roman" w:cs="Times New Roman"/>
          <w:sz w:val="28"/>
          <w:szCs w:val="28"/>
        </w:rPr>
        <w:t>має стаж роботи на посаді судді не менше п’яти років</w:t>
      </w:r>
      <w:r w:rsidR="00524210">
        <w:rPr>
          <w:rFonts w:ascii="Times New Roman" w:hAnsi="Times New Roman" w:cs="Times New Roman"/>
          <w:sz w:val="28"/>
          <w:szCs w:val="28"/>
        </w:rPr>
        <w:t>.</w:t>
      </w:r>
    </w:p>
    <w:p w14:paraId="2BEE8975" w14:textId="77777777" w:rsidR="00C97489" w:rsidRPr="00C97489" w:rsidRDefault="00C97489" w:rsidP="00C97489">
      <w:pPr>
        <w:pStyle w:val="a4"/>
        <w:numPr>
          <w:ilvl w:val="0"/>
          <w:numId w:val="29"/>
        </w:numPr>
        <w:tabs>
          <w:tab w:val="left" w:pos="142"/>
          <w:tab w:val="left" w:pos="993"/>
        </w:tabs>
        <w:spacing w:after="0" w:line="240" w:lineRule="auto"/>
        <w:ind w:left="0" w:firstLine="709"/>
        <w:jc w:val="both"/>
        <w:rPr>
          <w:rFonts w:ascii="Times New Roman" w:hAnsi="Times New Roman" w:cs="Times New Roman"/>
          <w:sz w:val="28"/>
          <w:szCs w:val="28"/>
        </w:rPr>
      </w:pPr>
      <w:r w:rsidRPr="00C97489">
        <w:rPr>
          <w:rFonts w:ascii="Times New Roman" w:hAnsi="Times New Roman" w:cs="Times New Roman"/>
          <w:sz w:val="28"/>
          <w:szCs w:val="28"/>
        </w:rPr>
        <w:t xml:space="preserve">Указом Президента України від 13 листопада 2008 року № 1037/2008 </w:t>
      </w:r>
      <w:proofErr w:type="spellStart"/>
      <w:r w:rsidRPr="00C97489">
        <w:rPr>
          <w:rFonts w:ascii="Times New Roman" w:hAnsi="Times New Roman" w:cs="Times New Roman"/>
          <w:sz w:val="28"/>
          <w:szCs w:val="28"/>
        </w:rPr>
        <w:t>Коробенка</w:t>
      </w:r>
      <w:proofErr w:type="spellEnd"/>
      <w:r w:rsidRPr="00C97489">
        <w:rPr>
          <w:rFonts w:ascii="Times New Roman" w:hAnsi="Times New Roman" w:cs="Times New Roman"/>
          <w:sz w:val="28"/>
          <w:szCs w:val="28"/>
        </w:rPr>
        <w:t xml:space="preserve"> С.В. призначено строком на п’ять років на посаду судді Солом’янського районного суду міста Києва.</w:t>
      </w:r>
    </w:p>
    <w:p w14:paraId="79805072" w14:textId="4A00E5E9" w:rsidR="00524210" w:rsidRPr="00D55C57" w:rsidRDefault="00C97489" w:rsidP="00C97489">
      <w:pPr>
        <w:pStyle w:val="a4"/>
        <w:numPr>
          <w:ilvl w:val="0"/>
          <w:numId w:val="29"/>
        </w:numPr>
        <w:tabs>
          <w:tab w:val="left" w:pos="142"/>
          <w:tab w:val="left" w:pos="993"/>
        </w:tabs>
        <w:spacing w:after="0" w:line="240" w:lineRule="auto"/>
        <w:ind w:left="0" w:firstLine="709"/>
        <w:jc w:val="both"/>
        <w:rPr>
          <w:rFonts w:ascii="Times New Roman" w:hAnsi="Times New Roman" w:cs="Times New Roman"/>
          <w:sz w:val="28"/>
          <w:szCs w:val="28"/>
        </w:rPr>
      </w:pPr>
      <w:r w:rsidRPr="00C97489">
        <w:rPr>
          <w:rFonts w:ascii="Times New Roman" w:hAnsi="Times New Roman" w:cs="Times New Roman"/>
          <w:sz w:val="28"/>
          <w:szCs w:val="28"/>
        </w:rPr>
        <w:lastRenderedPageBreak/>
        <w:t xml:space="preserve">Постановою Верховної Ради України від 05 вересня 2013 року </w:t>
      </w:r>
      <w:r>
        <w:rPr>
          <w:rFonts w:ascii="Times New Roman" w:hAnsi="Times New Roman" w:cs="Times New Roman"/>
          <w:sz w:val="28"/>
          <w:szCs w:val="28"/>
        </w:rPr>
        <w:t xml:space="preserve">         </w:t>
      </w:r>
      <w:r w:rsidRPr="00C97489">
        <w:rPr>
          <w:rFonts w:ascii="Times New Roman" w:hAnsi="Times New Roman" w:cs="Times New Roman"/>
          <w:sz w:val="28"/>
          <w:szCs w:val="28"/>
        </w:rPr>
        <w:t>№</w:t>
      </w:r>
      <w:r>
        <w:rPr>
          <w:rFonts w:ascii="Times New Roman" w:hAnsi="Times New Roman" w:cs="Times New Roman"/>
          <w:sz w:val="28"/>
          <w:szCs w:val="28"/>
        </w:rPr>
        <w:t> </w:t>
      </w:r>
      <w:r w:rsidRPr="00C97489">
        <w:rPr>
          <w:rFonts w:ascii="Times New Roman" w:hAnsi="Times New Roman" w:cs="Times New Roman"/>
          <w:sz w:val="28"/>
          <w:szCs w:val="28"/>
        </w:rPr>
        <w:t xml:space="preserve">452-VII </w:t>
      </w:r>
      <w:proofErr w:type="spellStart"/>
      <w:r w:rsidRPr="00C97489">
        <w:rPr>
          <w:rFonts w:ascii="Times New Roman" w:hAnsi="Times New Roman" w:cs="Times New Roman"/>
          <w:sz w:val="28"/>
          <w:szCs w:val="28"/>
        </w:rPr>
        <w:t>Коробенка</w:t>
      </w:r>
      <w:proofErr w:type="spellEnd"/>
      <w:r w:rsidRPr="00C97489">
        <w:rPr>
          <w:rFonts w:ascii="Times New Roman" w:hAnsi="Times New Roman" w:cs="Times New Roman"/>
          <w:sz w:val="28"/>
          <w:szCs w:val="28"/>
        </w:rPr>
        <w:t xml:space="preserve"> С.В. призначено на посаду судді Солом’янського районного суду міста Києва.</w:t>
      </w:r>
    </w:p>
    <w:p w14:paraId="351B21A5" w14:textId="7E7E7430" w:rsidR="00102FCE" w:rsidRPr="00010E88" w:rsidRDefault="00102FCE" w:rsidP="00C97489">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102FCE">
        <w:rPr>
          <w:rFonts w:ascii="Times New Roman" w:hAnsi="Times New Roman" w:cs="Times New Roman"/>
          <w:sz w:val="28"/>
          <w:szCs w:val="28"/>
        </w:rPr>
        <w:t xml:space="preserve">Рішенням Комісії від 04 березня 2024 року № </w:t>
      </w:r>
      <w:r w:rsidR="00C97489">
        <w:rPr>
          <w:rFonts w:ascii="Times New Roman" w:hAnsi="Times New Roman" w:cs="Times New Roman"/>
          <w:sz w:val="28"/>
          <w:szCs w:val="28"/>
        </w:rPr>
        <w:t>84</w:t>
      </w:r>
      <w:r w:rsidR="00D55C57" w:rsidRPr="00D55C57">
        <w:rPr>
          <w:rFonts w:ascii="Times New Roman" w:hAnsi="Times New Roman" w:cs="Times New Roman"/>
          <w:sz w:val="28"/>
          <w:szCs w:val="28"/>
        </w:rPr>
        <w:t>/ас-24</w:t>
      </w:r>
      <w:r w:rsidRPr="00102FCE">
        <w:rPr>
          <w:rFonts w:ascii="Times New Roman" w:hAnsi="Times New Roman" w:cs="Times New Roman"/>
          <w:sz w:val="28"/>
          <w:szCs w:val="28"/>
        </w:rPr>
        <w:t xml:space="preserve"> </w:t>
      </w:r>
      <w:proofErr w:type="spellStart"/>
      <w:r w:rsidR="00C97489">
        <w:rPr>
          <w:rFonts w:ascii="Times New Roman" w:hAnsi="Times New Roman" w:cs="Times New Roman"/>
          <w:sz w:val="28"/>
          <w:szCs w:val="28"/>
        </w:rPr>
        <w:t>Коробенка</w:t>
      </w:r>
      <w:proofErr w:type="spellEnd"/>
      <w:r w:rsidR="00C97489">
        <w:rPr>
          <w:rFonts w:ascii="Times New Roman" w:hAnsi="Times New Roman" w:cs="Times New Roman"/>
          <w:sz w:val="28"/>
          <w:szCs w:val="28"/>
        </w:rPr>
        <w:t> С.В</w:t>
      </w:r>
      <w:r>
        <w:rPr>
          <w:rFonts w:ascii="Times New Roman" w:hAnsi="Times New Roman" w:cs="Times New Roman"/>
          <w:sz w:val="28"/>
          <w:szCs w:val="28"/>
        </w:rPr>
        <w:t>.</w:t>
      </w:r>
      <w:r w:rsidRPr="00102FCE">
        <w:rPr>
          <w:rFonts w:ascii="Times New Roman" w:hAnsi="Times New Roman" w:cs="Times New Roman"/>
          <w:sz w:val="28"/>
          <w:szCs w:val="28"/>
        </w:rPr>
        <w:t xml:space="preserve"> допущено до проходження кваліфікаційного оцінювання та участі в </w:t>
      </w:r>
      <w:r>
        <w:rPr>
          <w:rFonts w:ascii="Times New Roman" w:hAnsi="Times New Roman" w:cs="Times New Roman"/>
          <w:sz w:val="28"/>
          <w:szCs w:val="28"/>
        </w:rPr>
        <w:t>К</w:t>
      </w:r>
      <w:r w:rsidRPr="00102FCE">
        <w:rPr>
          <w:rFonts w:ascii="Times New Roman" w:hAnsi="Times New Roman" w:cs="Times New Roman"/>
          <w:sz w:val="28"/>
          <w:szCs w:val="28"/>
        </w:rPr>
        <w:t>онкурсі</w:t>
      </w:r>
      <w:r>
        <w:rPr>
          <w:rFonts w:ascii="Times New Roman" w:hAnsi="Times New Roman" w:cs="Times New Roman"/>
          <w:sz w:val="28"/>
          <w:szCs w:val="28"/>
        </w:rPr>
        <w:t>.</w:t>
      </w:r>
    </w:p>
    <w:p w14:paraId="3389771C" w14:textId="117162A0" w:rsidR="00010E88" w:rsidRDefault="00010E88" w:rsidP="00102FCE">
      <w:pPr>
        <w:tabs>
          <w:tab w:val="left" w:pos="993"/>
        </w:tabs>
        <w:spacing w:after="0" w:line="240" w:lineRule="auto"/>
        <w:jc w:val="both"/>
        <w:rPr>
          <w:rFonts w:ascii="Times New Roman" w:hAnsi="Times New Roman" w:cs="Times New Roman"/>
          <w:sz w:val="28"/>
          <w:szCs w:val="28"/>
        </w:rPr>
      </w:pPr>
    </w:p>
    <w:p w14:paraId="54E8F5AF" w14:textId="77777777" w:rsidR="00D02D6D" w:rsidRPr="00D02D6D" w:rsidRDefault="00D02D6D" w:rsidP="00D02D6D">
      <w:pPr>
        <w:tabs>
          <w:tab w:val="left" w:pos="993"/>
        </w:tabs>
        <w:spacing w:after="0" w:line="240" w:lineRule="auto"/>
        <w:ind w:firstLine="709"/>
        <w:jc w:val="both"/>
        <w:rPr>
          <w:rFonts w:ascii="Times New Roman" w:hAnsi="Times New Roman" w:cs="Times New Roman"/>
          <w:b/>
          <w:sz w:val="28"/>
          <w:szCs w:val="28"/>
        </w:rPr>
      </w:pPr>
      <w:r w:rsidRPr="00D02D6D">
        <w:rPr>
          <w:rFonts w:ascii="Times New Roman" w:hAnsi="Times New Roman" w:cs="Times New Roman"/>
          <w:b/>
          <w:sz w:val="28"/>
          <w:szCs w:val="28"/>
        </w:rPr>
        <w:t>Складання кваліфікаційного іспиту</w:t>
      </w:r>
    </w:p>
    <w:p w14:paraId="082620EE" w14:textId="4E96F279" w:rsidR="00D02D6D" w:rsidRPr="00D02D6D" w:rsidRDefault="00102FCE" w:rsidP="00102FCE">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102FCE">
        <w:rPr>
          <w:rFonts w:ascii="Times New Roman" w:hAnsi="Times New Roman" w:cs="Times New Roman"/>
          <w:sz w:val="28"/>
          <w:szCs w:val="28"/>
        </w:rPr>
        <w:t xml:space="preserve">Рішенням Комісії від </w:t>
      </w:r>
      <w:r w:rsidR="008332F6">
        <w:rPr>
          <w:rFonts w:ascii="Times New Roman" w:hAnsi="Times New Roman" w:cs="Times New Roman"/>
          <w:sz w:val="28"/>
          <w:szCs w:val="28"/>
        </w:rPr>
        <w:t>16</w:t>
      </w:r>
      <w:r w:rsidRPr="00102FCE">
        <w:rPr>
          <w:rFonts w:ascii="Times New Roman" w:hAnsi="Times New Roman" w:cs="Times New Roman"/>
          <w:sz w:val="28"/>
          <w:szCs w:val="28"/>
        </w:rPr>
        <w:t xml:space="preserve"> жовтня 2024 року № 3</w:t>
      </w:r>
      <w:r w:rsidR="008332F6">
        <w:rPr>
          <w:rFonts w:ascii="Times New Roman" w:hAnsi="Times New Roman" w:cs="Times New Roman"/>
          <w:sz w:val="28"/>
          <w:szCs w:val="28"/>
        </w:rPr>
        <w:t>19</w:t>
      </w:r>
      <w:r w:rsidRPr="00102FCE">
        <w:rPr>
          <w:rFonts w:ascii="Times New Roman" w:hAnsi="Times New Roman" w:cs="Times New Roman"/>
          <w:sz w:val="28"/>
          <w:szCs w:val="28"/>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8332F6">
        <w:rPr>
          <w:rFonts w:ascii="Times New Roman" w:hAnsi="Times New Roman" w:cs="Times New Roman"/>
          <w:sz w:val="28"/>
          <w:szCs w:val="28"/>
        </w:rPr>
        <w:t>цивільна</w:t>
      </w:r>
      <w:r w:rsidRPr="00102FCE">
        <w:rPr>
          <w:rFonts w:ascii="Times New Roman" w:hAnsi="Times New Roman" w:cs="Times New Roman"/>
          <w:sz w:val="28"/>
          <w:szCs w:val="28"/>
        </w:rPr>
        <w:t xml:space="preserve"> спеціалізація). Визначено, що </w:t>
      </w:r>
      <w:proofErr w:type="spellStart"/>
      <w:r w:rsidR="00C97489">
        <w:rPr>
          <w:rFonts w:ascii="Times New Roman" w:hAnsi="Times New Roman" w:cs="Times New Roman"/>
          <w:sz w:val="28"/>
          <w:szCs w:val="28"/>
        </w:rPr>
        <w:t>Коробенко</w:t>
      </w:r>
      <w:proofErr w:type="spellEnd"/>
      <w:r w:rsidR="00C97489">
        <w:rPr>
          <w:rFonts w:ascii="Times New Roman" w:hAnsi="Times New Roman" w:cs="Times New Roman"/>
          <w:sz w:val="28"/>
          <w:szCs w:val="28"/>
        </w:rPr>
        <w:t xml:space="preserve"> С.В</w:t>
      </w:r>
      <w:r w:rsidRPr="00102FCE">
        <w:rPr>
          <w:rFonts w:ascii="Times New Roman" w:hAnsi="Times New Roman" w:cs="Times New Roman"/>
          <w:sz w:val="28"/>
          <w:szCs w:val="28"/>
        </w:rPr>
        <w:t xml:space="preserve">. за результатами першого етапу кваліфікаційного іспиту набрав </w:t>
      </w:r>
      <w:r w:rsidR="00C97489">
        <w:rPr>
          <w:rFonts w:ascii="Times New Roman" w:hAnsi="Times New Roman" w:cs="Times New Roman"/>
          <w:sz w:val="28"/>
          <w:szCs w:val="28"/>
        </w:rPr>
        <w:t>149</w:t>
      </w:r>
      <w:r w:rsidRPr="00102FCE">
        <w:rPr>
          <w:rFonts w:ascii="Times New Roman" w:hAnsi="Times New Roman" w:cs="Times New Roman"/>
          <w:sz w:val="28"/>
          <w:szCs w:val="28"/>
        </w:rPr>
        <w:t xml:space="preserve"> бал</w:t>
      </w:r>
      <w:r w:rsidR="00C97489">
        <w:rPr>
          <w:rFonts w:ascii="Times New Roman" w:hAnsi="Times New Roman" w:cs="Times New Roman"/>
          <w:sz w:val="28"/>
          <w:szCs w:val="28"/>
        </w:rPr>
        <w:t>ів</w:t>
      </w:r>
      <w:r w:rsidRPr="00102FCE">
        <w:rPr>
          <w:rFonts w:ascii="Times New Roman" w:hAnsi="Times New Roman" w:cs="Times New Roman"/>
          <w:sz w:val="28"/>
          <w:szCs w:val="28"/>
        </w:rPr>
        <w:t xml:space="preserve"> та допущений до другого етапу кваліфікаційного іспиту – тестування когнітивних здібностей</w:t>
      </w:r>
      <w:r w:rsidR="00D02D6D" w:rsidRPr="00D02D6D">
        <w:rPr>
          <w:rFonts w:ascii="Times New Roman" w:hAnsi="Times New Roman" w:cs="Times New Roman"/>
          <w:sz w:val="28"/>
          <w:szCs w:val="28"/>
        </w:rPr>
        <w:t>.</w:t>
      </w:r>
    </w:p>
    <w:p w14:paraId="39CA0295" w14:textId="3E7304F3" w:rsidR="00D02D6D" w:rsidRDefault="00102FCE" w:rsidP="00102FCE">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102FCE">
        <w:rPr>
          <w:rFonts w:ascii="Times New Roman" w:hAnsi="Times New Roman" w:cs="Times New Roman"/>
          <w:sz w:val="28"/>
          <w:szCs w:val="28"/>
        </w:rPr>
        <w:t xml:space="preserve">Рішенням Комісії від </w:t>
      </w:r>
      <w:r w:rsidR="008332F6">
        <w:rPr>
          <w:rFonts w:ascii="Times New Roman" w:hAnsi="Times New Roman" w:cs="Times New Roman"/>
          <w:sz w:val="28"/>
          <w:szCs w:val="28"/>
        </w:rPr>
        <w:t>13</w:t>
      </w:r>
      <w:r w:rsidRPr="00102FCE">
        <w:rPr>
          <w:rFonts w:ascii="Times New Roman" w:hAnsi="Times New Roman" w:cs="Times New Roman"/>
          <w:sz w:val="28"/>
          <w:szCs w:val="28"/>
        </w:rPr>
        <w:t xml:space="preserve"> січня 2025 року № </w:t>
      </w:r>
      <w:r w:rsidR="008332F6">
        <w:rPr>
          <w:rFonts w:ascii="Times New Roman" w:hAnsi="Times New Roman" w:cs="Times New Roman"/>
          <w:sz w:val="28"/>
          <w:szCs w:val="28"/>
        </w:rPr>
        <w:t>9</w:t>
      </w:r>
      <w:r w:rsidRPr="00102FCE">
        <w:rPr>
          <w:rFonts w:ascii="Times New Roman" w:hAnsi="Times New Roman" w:cs="Times New Roman"/>
          <w:sz w:val="28"/>
          <w:szCs w:val="28"/>
        </w:rPr>
        <w:t xml:space="preserve">/зп-25 затверджено кодовані та декодовані результати тестування когнітивних здібностей. Встановлено, що </w:t>
      </w:r>
      <w:proofErr w:type="spellStart"/>
      <w:r w:rsidR="00C97489">
        <w:rPr>
          <w:rFonts w:ascii="Times New Roman" w:hAnsi="Times New Roman" w:cs="Times New Roman"/>
          <w:sz w:val="28"/>
          <w:szCs w:val="28"/>
        </w:rPr>
        <w:t>Коробенко</w:t>
      </w:r>
      <w:proofErr w:type="spellEnd"/>
      <w:r w:rsidR="00C97489">
        <w:rPr>
          <w:rFonts w:ascii="Times New Roman" w:hAnsi="Times New Roman" w:cs="Times New Roman"/>
          <w:sz w:val="28"/>
          <w:szCs w:val="28"/>
        </w:rPr>
        <w:t xml:space="preserve"> С.В</w:t>
      </w:r>
      <w:r w:rsidRPr="00102FCE">
        <w:rPr>
          <w:rFonts w:ascii="Times New Roman" w:hAnsi="Times New Roman" w:cs="Times New Roman"/>
          <w:sz w:val="28"/>
          <w:szCs w:val="28"/>
        </w:rPr>
        <w:t>. за результатами другого етапу кваліфікаційного іспиту набрав 4</w:t>
      </w:r>
      <w:r w:rsidR="00C97489">
        <w:rPr>
          <w:rFonts w:ascii="Times New Roman" w:hAnsi="Times New Roman" w:cs="Times New Roman"/>
          <w:sz w:val="28"/>
          <w:szCs w:val="28"/>
        </w:rPr>
        <w:t>3</w:t>
      </w:r>
      <w:r w:rsidR="00D55C57">
        <w:rPr>
          <w:rFonts w:ascii="Times New Roman" w:hAnsi="Times New Roman" w:cs="Times New Roman"/>
          <w:sz w:val="28"/>
          <w:szCs w:val="28"/>
        </w:rPr>
        <w:t>,</w:t>
      </w:r>
      <w:r w:rsidR="00C97489">
        <w:rPr>
          <w:rFonts w:ascii="Times New Roman" w:hAnsi="Times New Roman" w:cs="Times New Roman"/>
          <w:sz w:val="28"/>
          <w:szCs w:val="28"/>
        </w:rPr>
        <w:t>9</w:t>
      </w:r>
      <w:r w:rsidR="008332F6">
        <w:rPr>
          <w:rFonts w:ascii="Times New Roman" w:hAnsi="Times New Roman" w:cs="Times New Roman"/>
          <w:sz w:val="28"/>
          <w:szCs w:val="28"/>
        </w:rPr>
        <w:t> </w:t>
      </w:r>
      <w:proofErr w:type="spellStart"/>
      <w:r w:rsidRPr="00102FCE">
        <w:rPr>
          <w:rFonts w:ascii="Times New Roman" w:hAnsi="Times New Roman" w:cs="Times New Roman"/>
          <w:sz w:val="28"/>
          <w:szCs w:val="28"/>
        </w:rPr>
        <w:t>бала</w:t>
      </w:r>
      <w:proofErr w:type="spellEnd"/>
      <w:r w:rsidRPr="00102FCE">
        <w:rPr>
          <w:rFonts w:ascii="Times New Roman" w:hAnsi="Times New Roman" w:cs="Times New Roman"/>
          <w:sz w:val="28"/>
          <w:szCs w:val="28"/>
        </w:rPr>
        <w:t xml:space="preserve"> та допущений до третього етапу кваліфікаційного іспиту – виконання практичного завдання зі спеціалізації апеляційного загального суду</w:t>
      </w:r>
      <w:r w:rsidR="00D02D6D">
        <w:rPr>
          <w:rFonts w:ascii="Times New Roman" w:hAnsi="Times New Roman" w:cs="Times New Roman"/>
          <w:sz w:val="28"/>
          <w:szCs w:val="28"/>
        </w:rPr>
        <w:t>.</w:t>
      </w:r>
    </w:p>
    <w:p w14:paraId="15D1E9D8" w14:textId="1FA80A83" w:rsidR="00D02D6D" w:rsidRDefault="00102FCE" w:rsidP="00102FCE">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102FCE">
        <w:rPr>
          <w:rFonts w:ascii="Times New Roman" w:hAnsi="Times New Roman" w:cs="Times New Roman"/>
          <w:sz w:val="28"/>
          <w:szCs w:val="28"/>
        </w:rPr>
        <w:t xml:space="preserve">Рішенням Комісії від 17 квітня 2025 року № 89/зп-25 затверджено декодовані результати практичного завдання. Визначено, що </w:t>
      </w:r>
      <w:proofErr w:type="spellStart"/>
      <w:r w:rsidR="00440D75">
        <w:rPr>
          <w:rFonts w:ascii="Times New Roman" w:hAnsi="Times New Roman" w:cs="Times New Roman"/>
          <w:sz w:val="28"/>
          <w:szCs w:val="28"/>
        </w:rPr>
        <w:t>Коробенко</w:t>
      </w:r>
      <w:proofErr w:type="spellEnd"/>
      <w:r w:rsidR="00440D75">
        <w:rPr>
          <w:rFonts w:ascii="Times New Roman" w:hAnsi="Times New Roman" w:cs="Times New Roman"/>
          <w:sz w:val="28"/>
          <w:szCs w:val="28"/>
        </w:rPr>
        <w:t xml:space="preserve"> С.В</w:t>
      </w:r>
      <w:r w:rsidRPr="00102FCE">
        <w:rPr>
          <w:rFonts w:ascii="Times New Roman" w:hAnsi="Times New Roman" w:cs="Times New Roman"/>
          <w:sz w:val="28"/>
          <w:szCs w:val="28"/>
        </w:rPr>
        <w:t xml:space="preserve">. за виконання практичного завдання зі спеціалізації апеляційного загального суду отримав </w:t>
      </w:r>
      <w:r w:rsidR="00440D75">
        <w:rPr>
          <w:rFonts w:ascii="Times New Roman" w:hAnsi="Times New Roman" w:cs="Times New Roman"/>
          <w:sz w:val="28"/>
          <w:szCs w:val="28"/>
        </w:rPr>
        <w:t>115</w:t>
      </w:r>
      <w:r w:rsidRPr="00102FCE">
        <w:rPr>
          <w:rFonts w:ascii="Times New Roman" w:hAnsi="Times New Roman" w:cs="Times New Roman"/>
          <w:sz w:val="28"/>
          <w:szCs w:val="28"/>
        </w:rPr>
        <w:t xml:space="preserve"> бал</w:t>
      </w:r>
      <w:r w:rsidR="00440D75">
        <w:rPr>
          <w:rFonts w:ascii="Times New Roman" w:hAnsi="Times New Roman" w:cs="Times New Roman"/>
          <w:sz w:val="28"/>
          <w:szCs w:val="28"/>
        </w:rPr>
        <w:t>ів</w:t>
      </w:r>
      <w:r w:rsidRPr="00102FCE">
        <w:rPr>
          <w:rFonts w:ascii="Times New Roman" w:hAnsi="Times New Roman" w:cs="Times New Roman"/>
          <w:sz w:val="28"/>
          <w:szCs w:val="28"/>
        </w:rPr>
        <w:t>; загальний результат кваліфікаційного іспиту – 3</w:t>
      </w:r>
      <w:r w:rsidR="00D55C57">
        <w:rPr>
          <w:rFonts w:ascii="Times New Roman" w:hAnsi="Times New Roman" w:cs="Times New Roman"/>
          <w:sz w:val="28"/>
          <w:szCs w:val="28"/>
        </w:rPr>
        <w:t>0</w:t>
      </w:r>
      <w:r w:rsidR="00440D75">
        <w:rPr>
          <w:rFonts w:ascii="Times New Roman" w:hAnsi="Times New Roman" w:cs="Times New Roman"/>
          <w:sz w:val="28"/>
          <w:szCs w:val="28"/>
        </w:rPr>
        <w:t>7</w:t>
      </w:r>
      <w:r w:rsidRPr="00102FCE">
        <w:rPr>
          <w:rFonts w:ascii="Times New Roman" w:hAnsi="Times New Roman" w:cs="Times New Roman"/>
          <w:sz w:val="28"/>
          <w:szCs w:val="28"/>
        </w:rPr>
        <w:t>,</w:t>
      </w:r>
      <w:r w:rsidR="00440D75">
        <w:rPr>
          <w:rFonts w:ascii="Times New Roman" w:hAnsi="Times New Roman" w:cs="Times New Roman"/>
          <w:sz w:val="28"/>
          <w:szCs w:val="28"/>
        </w:rPr>
        <w:t>9</w:t>
      </w:r>
      <w:r w:rsidRPr="00102FCE">
        <w:rPr>
          <w:rFonts w:ascii="Times New Roman" w:hAnsi="Times New Roman" w:cs="Times New Roman"/>
          <w:sz w:val="28"/>
          <w:szCs w:val="28"/>
        </w:rPr>
        <w:t xml:space="preserve"> </w:t>
      </w:r>
      <w:proofErr w:type="spellStart"/>
      <w:r w:rsidRPr="00102FCE">
        <w:rPr>
          <w:rFonts w:ascii="Times New Roman" w:hAnsi="Times New Roman" w:cs="Times New Roman"/>
          <w:sz w:val="28"/>
          <w:szCs w:val="28"/>
        </w:rPr>
        <w:t>бала</w:t>
      </w:r>
      <w:proofErr w:type="spellEnd"/>
      <w:r w:rsidRPr="00102FCE">
        <w:rPr>
          <w:rFonts w:ascii="Times New Roman" w:hAnsi="Times New Roman" w:cs="Times New Roman"/>
          <w:sz w:val="28"/>
          <w:szCs w:val="28"/>
        </w:rPr>
        <w:t xml:space="preserve">; допущено </w:t>
      </w:r>
      <w:proofErr w:type="spellStart"/>
      <w:r w:rsidR="00440D75">
        <w:rPr>
          <w:rFonts w:ascii="Times New Roman" w:hAnsi="Times New Roman" w:cs="Times New Roman"/>
          <w:sz w:val="28"/>
          <w:szCs w:val="28"/>
        </w:rPr>
        <w:t>Коробенка</w:t>
      </w:r>
      <w:proofErr w:type="spellEnd"/>
      <w:r w:rsidR="00440D75">
        <w:rPr>
          <w:rFonts w:ascii="Times New Roman" w:hAnsi="Times New Roman" w:cs="Times New Roman"/>
          <w:sz w:val="28"/>
          <w:szCs w:val="28"/>
        </w:rPr>
        <w:t xml:space="preserve"> С.В</w:t>
      </w:r>
      <w:r w:rsidRPr="00102FCE">
        <w:rPr>
          <w:rFonts w:ascii="Times New Roman" w:hAnsi="Times New Roman" w:cs="Times New Roman"/>
          <w:sz w:val="28"/>
          <w:szCs w:val="28"/>
        </w:rPr>
        <w:t>. до другого етапу кваліфікаційного оцінювання – «Дослідження досьє та проведення співбесіди»</w:t>
      </w:r>
      <w:r w:rsidR="00D02D6D">
        <w:rPr>
          <w:rFonts w:ascii="Times New Roman" w:hAnsi="Times New Roman" w:cs="Times New Roman"/>
          <w:sz w:val="28"/>
          <w:szCs w:val="28"/>
        </w:rPr>
        <w:t>.</w:t>
      </w:r>
      <w:r w:rsidR="007E18E7">
        <w:rPr>
          <w:rFonts w:ascii="Times New Roman" w:hAnsi="Times New Roman" w:cs="Times New Roman"/>
          <w:sz w:val="28"/>
          <w:szCs w:val="28"/>
        </w:rPr>
        <w:t xml:space="preserve"> </w:t>
      </w:r>
    </w:p>
    <w:p w14:paraId="3104C389" w14:textId="77777777" w:rsidR="00D02D6D" w:rsidRDefault="00D02D6D" w:rsidP="00102FCE">
      <w:pPr>
        <w:pStyle w:val="a4"/>
        <w:numPr>
          <w:ilvl w:val="0"/>
          <w:numId w:val="29"/>
        </w:numPr>
        <w:tabs>
          <w:tab w:val="left" w:pos="993"/>
        </w:tabs>
        <w:spacing w:after="0" w:line="240" w:lineRule="auto"/>
        <w:ind w:left="0" w:firstLine="709"/>
        <w:jc w:val="both"/>
        <w:rPr>
          <w:rFonts w:ascii="Times New Roman" w:hAnsi="Times New Roman" w:cs="Times New Roman"/>
          <w:sz w:val="28"/>
          <w:szCs w:val="28"/>
        </w:rPr>
      </w:pPr>
      <w:r w:rsidRPr="001B1EF8">
        <w:rPr>
          <w:rFonts w:ascii="Times New Roman" w:hAnsi="Times New Roman" w:cs="Times New Roman"/>
          <w:sz w:val="28"/>
          <w:szCs w:val="28"/>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w:t>
      </w:r>
      <w:r w:rsidR="007E18E7">
        <w:rPr>
          <w:rFonts w:ascii="Times New Roman" w:hAnsi="Times New Roman" w:cs="Times New Roman"/>
          <w:sz w:val="28"/>
          <w:szCs w:val="28"/>
        </w:rPr>
        <w:t xml:space="preserve"> (зі змінами)</w:t>
      </w:r>
      <w:r w:rsidRPr="001B1EF8">
        <w:rPr>
          <w:rFonts w:ascii="Times New Roman" w:hAnsi="Times New Roman" w:cs="Times New Roman"/>
          <w:sz w:val="28"/>
          <w:szCs w:val="28"/>
        </w:rPr>
        <w:t>,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1ECE1DDD" w14:textId="77777777" w:rsidR="00D02D6D" w:rsidRDefault="00D02D6D" w:rsidP="00DF4B32">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2D6D">
        <w:rPr>
          <w:rFonts w:ascii="Times New Roman" w:hAnsi="Times New Roman" w:cs="Times New Roman"/>
          <w:sz w:val="28"/>
          <w:szCs w:val="28"/>
        </w:rPr>
        <w:t xml:space="preserve">Згідно з пунктом 62 розділу </w:t>
      </w:r>
      <w:r w:rsidRPr="007E18E7">
        <w:rPr>
          <w:rFonts w:ascii="Times New Roman" w:hAnsi="Times New Roman" w:cs="Times New Roman"/>
          <w:sz w:val="28"/>
          <w:szCs w:val="28"/>
        </w:rPr>
        <w:t>XII «Прикінцеві та перехідні положення» Закону</w:t>
      </w:r>
      <w:r w:rsidRPr="00D02D6D">
        <w:rPr>
          <w:rFonts w:ascii="Times New Roman" w:hAnsi="Times New Roman" w:cs="Times New Roman"/>
          <w:sz w:val="28"/>
          <w:szCs w:val="28"/>
        </w:rPr>
        <w:t xml:space="preserve">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645C5883" w14:textId="77777777" w:rsidR="00D02D6D" w:rsidRDefault="00D02D6D" w:rsidP="00DF4B32">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2D6D">
        <w:rPr>
          <w:rFonts w:ascii="Times New Roman" w:hAnsi="Times New Roman" w:cs="Times New Roman"/>
          <w:sz w:val="28"/>
          <w:szCs w:val="28"/>
        </w:rPr>
        <w:t xml:space="preserve">Відповідно до підпункту 6.3.3 пункту 6.3 Положення про порядок складання кваліфікаційного іспиту та методику оцінювання кандидатів учасник </w:t>
      </w:r>
      <w:r w:rsidR="00A367D6" w:rsidRPr="00A367D6">
        <w:rPr>
          <w:rFonts w:ascii="Times New Roman" w:hAnsi="Times New Roman" w:cs="Times New Roman"/>
          <w:sz w:val="28"/>
          <w:szCs w:val="28"/>
        </w:rPr>
        <w:t xml:space="preserve">визнається таким, що успішно склав етап іспиту (крім тестування щодо когнітивних здібностей та історії української державності), у разі набрання 75 або більше відсотків від максимально можливого </w:t>
      </w:r>
      <w:proofErr w:type="spellStart"/>
      <w:r w:rsidR="00A367D6" w:rsidRPr="00A367D6">
        <w:rPr>
          <w:rFonts w:ascii="Times New Roman" w:hAnsi="Times New Roman" w:cs="Times New Roman"/>
          <w:sz w:val="28"/>
          <w:szCs w:val="28"/>
        </w:rPr>
        <w:t>бала</w:t>
      </w:r>
      <w:proofErr w:type="spellEnd"/>
      <w:r w:rsidRPr="00D02D6D">
        <w:rPr>
          <w:rFonts w:ascii="Times New Roman" w:hAnsi="Times New Roman" w:cs="Times New Roman"/>
          <w:sz w:val="28"/>
          <w:szCs w:val="28"/>
        </w:rPr>
        <w:t>.</w:t>
      </w:r>
      <w:r w:rsidR="00567218">
        <w:rPr>
          <w:rFonts w:ascii="Times New Roman" w:hAnsi="Times New Roman" w:cs="Times New Roman"/>
          <w:sz w:val="28"/>
          <w:szCs w:val="28"/>
        </w:rPr>
        <w:t xml:space="preserve"> </w:t>
      </w:r>
      <w:r w:rsidR="00567218" w:rsidRPr="00567218">
        <w:rPr>
          <w:rFonts w:ascii="Times New Roman" w:hAnsi="Times New Roman" w:cs="Times New Roman"/>
          <w:sz w:val="28"/>
          <w:szCs w:val="28"/>
        </w:rPr>
        <w:t xml:space="preserve">Учасник визнається таким, що успішно склав тестування когнітивних здібностей та історії української державності, у разі набрання встановленого Комісією середнього допустимого та більшого </w:t>
      </w:r>
      <w:proofErr w:type="spellStart"/>
      <w:r w:rsidR="00567218" w:rsidRPr="00567218">
        <w:rPr>
          <w:rFonts w:ascii="Times New Roman" w:hAnsi="Times New Roman" w:cs="Times New Roman"/>
          <w:sz w:val="28"/>
          <w:szCs w:val="28"/>
        </w:rPr>
        <w:t>бала</w:t>
      </w:r>
      <w:proofErr w:type="spellEnd"/>
      <w:r w:rsidR="00567218" w:rsidRPr="00567218">
        <w:rPr>
          <w:rFonts w:ascii="Times New Roman" w:hAnsi="Times New Roman" w:cs="Times New Roman"/>
          <w:sz w:val="28"/>
          <w:szCs w:val="28"/>
        </w:rPr>
        <w:t xml:space="preserve"> таких тестувань.</w:t>
      </w:r>
    </w:p>
    <w:p w14:paraId="45BC8064" w14:textId="479DE9C1" w:rsidR="00D02D6D" w:rsidRDefault="00D02D6D" w:rsidP="00DF4B32">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Отже, загальна кількість балів </w:t>
      </w:r>
      <w:proofErr w:type="spellStart"/>
      <w:r w:rsidR="00440D75">
        <w:rPr>
          <w:rFonts w:ascii="Times New Roman" w:hAnsi="Times New Roman" w:cs="Times New Roman"/>
          <w:sz w:val="28"/>
          <w:szCs w:val="28"/>
        </w:rPr>
        <w:t>Коробенка</w:t>
      </w:r>
      <w:proofErr w:type="spellEnd"/>
      <w:r w:rsidR="00440D75">
        <w:rPr>
          <w:rFonts w:ascii="Times New Roman" w:hAnsi="Times New Roman" w:cs="Times New Roman"/>
          <w:sz w:val="28"/>
          <w:szCs w:val="28"/>
        </w:rPr>
        <w:t xml:space="preserve"> С.В</w:t>
      </w:r>
      <w:r>
        <w:rPr>
          <w:rFonts w:ascii="Times New Roman" w:hAnsi="Times New Roman" w:cs="Times New Roman"/>
          <w:sz w:val="28"/>
          <w:szCs w:val="28"/>
        </w:rPr>
        <w:t xml:space="preserve">. за кваліфікаційний іспит становить </w:t>
      </w:r>
      <w:r w:rsidR="00440D75">
        <w:rPr>
          <w:rFonts w:ascii="Times New Roman" w:hAnsi="Times New Roman" w:cs="Times New Roman"/>
          <w:sz w:val="28"/>
          <w:szCs w:val="28"/>
        </w:rPr>
        <w:t>347,9</w:t>
      </w:r>
      <w:r w:rsidR="00F603BC" w:rsidRPr="00F603BC">
        <w:rPr>
          <w:rFonts w:ascii="Times New Roman" w:hAnsi="Times New Roman" w:cs="Times New Roman"/>
          <w:sz w:val="28"/>
          <w:szCs w:val="28"/>
        </w:rPr>
        <w:t xml:space="preserve"> </w:t>
      </w:r>
      <w:proofErr w:type="spellStart"/>
      <w:r>
        <w:rPr>
          <w:rFonts w:ascii="Times New Roman" w:hAnsi="Times New Roman" w:cs="Times New Roman"/>
          <w:sz w:val="28"/>
          <w:szCs w:val="28"/>
        </w:rPr>
        <w:t>бала</w:t>
      </w:r>
      <w:proofErr w:type="spellEnd"/>
      <w:r>
        <w:rPr>
          <w:rFonts w:ascii="Times New Roman" w:hAnsi="Times New Roman" w:cs="Times New Roman"/>
          <w:sz w:val="28"/>
          <w:szCs w:val="28"/>
        </w:rPr>
        <w:t xml:space="preserve"> з 400 можливих. </w:t>
      </w:r>
      <w:r w:rsidR="00C44405">
        <w:rPr>
          <w:rFonts w:ascii="Times New Roman" w:hAnsi="Times New Roman" w:cs="Times New Roman"/>
          <w:sz w:val="28"/>
          <w:szCs w:val="28"/>
        </w:rPr>
        <w:t>Кандидат підтвердив</w:t>
      </w:r>
      <w:r>
        <w:rPr>
          <w:rFonts w:ascii="Times New Roman" w:hAnsi="Times New Roman" w:cs="Times New Roman"/>
          <w:sz w:val="28"/>
          <w:szCs w:val="28"/>
        </w:rPr>
        <w:t xml:space="preserve"> здатність </w:t>
      </w:r>
      <w:r w:rsidRPr="00D02D6D">
        <w:rPr>
          <w:rFonts w:ascii="Times New Roman" w:hAnsi="Times New Roman" w:cs="Times New Roman"/>
          <w:sz w:val="28"/>
          <w:szCs w:val="28"/>
        </w:rPr>
        <w:t>здійснювати правосуддя в апеляційному загальному суді за критерієм професійної компетентності.</w:t>
      </w:r>
    </w:p>
    <w:p w14:paraId="6B965E42" w14:textId="77777777" w:rsidR="007E18E7" w:rsidRDefault="007E18E7" w:rsidP="007E18E7">
      <w:pPr>
        <w:tabs>
          <w:tab w:val="left" w:pos="993"/>
        </w:tabs>
        <w:spacing w:after="0" w:line="240" w:lineRule="auto"/>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2407"/>
        <w:gridCol w:w="2407"/>
        <w:gridCol w:w="2407"/>
        <w:gridCol w:w="2407"/>
      </w:tblGrid>
      <w:tr w:rsidR="007E18E7" w:rsidRPr="00D02D6D" w14:paraId="703D8148" w14:textId="77777777" w:rsidTr="004151F0">
        <w:tc>
          <w:tcPr>
            <w:tcW w:w="2407" w:type="dxa"/>
          </w:tcPr>
          <w:p w14:paraId="02AAF354" w14:textId="77777777" w:rsidR="007E18E7" w:rsidRPr="00D02D6D" w:rsidRDefault="007E18E7" w:rsidP="004151F0">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Критерій</w:t>
            </w:r>
          </w:p>
        </w:tc>
        <w:tc>
          <w:tcPr>
            <w:tcW w:w="2407" w:type="dxa"/>
          </w:tcPr>
          <w:p w14:paraId="73459FF9" w14:textId="77777777" w:rsidR="007E18E7" w:rsidRPr="00D02D6D" w:rsidRDefault="007E18E7" w:rsidP="004151F0">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Показник</w:t>
            </w:r>
          </w:p>
        </w:tc>
        <w:tc>
          <w:tcPr>
            <w:tcW w:w="2407" w:type="dxa"/>
          </w:tcPr>
          <w:p w14:paraId="51171815" w14:textId="77777777" w:rsidR="007E18E7" w:rsidRPr="00D02D6D" w:rsidRDefault="007E18E7" w:rsidP="004151F0">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Бал</w:t>
            </w:r>
          </w:p>
        </w:tc>
        <w:tc>
          <w:tcPr>
            <w:tcW w:w="2407" w:type="dxa"/>
          </w:tcPr>
          <w:p w14:paraId="7E03BB83" w14:textId="77777777" w:rsidR="007E18E7" w:rsidRPr="00D02D6D" w:rsidRDefault="007E18E7" w:rsidP="004151F0">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Бал за критерій</w:t>
            </w:r>
          </w:p>
        </w:tc>
      </w:tr>
      <w:tr w:rsidR="007E18E7" w:rsidRPr="00D02D6D" w14:paraId="6DB8C3CD" w14:textId="77777777" w:rsidTr="009A737D">
        <w:tc>
          <w:tcPr>
            <w:tcW w:w="2407" w:type="dxa"/>
            <w:vMerge w:val="restart"/>
          </w:tcPr>
          <w:p w14:paraId="02958831" w14:textId="77777777" w:rsidR="007E18E7" w:rsidRPr="00D02D6D" w:rsidRDefault="007E18E7" w:rsidP="004151F0">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Професійна компетентність</w:t>
            </w:r>
          </w:p>
        </w:tc>
        <w:tc>
          <w:tcPr>
            <w:tcW w:w="2407" w:type="dxa"/>
          </w:tcPr>
          <w:p w14:paraId="3D967BF8" w14:textId="77777777" w:rsidR="007E18E7" w:rsidRPr="00D02D6D" w:rsidRDefault="007E18E7" w:rsidP="004151F0">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Когнітивні здібності</w:t>
            </w:r>
          </w:p>
        </w:tc>
        <w:tc>
          <w:tcPr>
            <w:tcW w:w="2407" w:type="dxa"/>
            <w:vAlign w:val="center"/>
          </w:tcPr>
          <w:p w14:paraId="511EAD77" w14:textId="14A8B30A" w:rsidR="007E18E7" w:rsidRPr="00D02D6D" w:rsidRDefault="00440D75"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43,90</w:t>
            </w:r>
          </w:p>
        </w:tc>
        <w:tc>
          <w:tcPr>
            <w:tcW w:w="2407" w:type="dxa"/>
            <w:vMerge w:val="restart"/>
            <w:vAlign w:val="center"/>
          </w:tcPr>
          <w:p w14:paraId="20F18CF1" w14:textId="7E17E108" w:rsidR="007E18E7" w:rsidRPr="00D02D6D" w:rsidRDefault="00440D75"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347,9</w:t>
            </w:r>
          </w:p>
        </w:tc>
      </w:tr>
      <w:tr w:rsidR="007E18E7" w:rsidRPr="00D02D6D" w14:paraId="722F7373" w14:textId="77777777" w:rsidTr="009A737D">
        <w:tc>
          <w:tcPr>
            <w:tcW w:w="2407" w:type="dxa"/>
            <w:vMerge/>
          </w:tcPr>
          <w:p w14:paraId="643C8FE6" w14:textId="77777777" w:rsidR="007E18E7" w:rsidRPr="00D02D6D" w:rsidRDefault="007E18E7" w:rsidP="004151F0">
            <w:pPr>
              <w:tabs>
                <w:tab w:val="left" w:pos="993"/>
              </w:tabs>
              <w:jc w:val="both"/>
              <w:rPr>
                <w:rFonts w:ascii="Times New Roman" w:hAnsi="Times New Roman" w:cs="Times New Roman"/>
                <w:sz w:val="24"/>
                <w:szCs w:val="24"/>
              </w:rPr>
            </w:pPr>
          </w:p>
        </w:tc>
        <w:tc>
          <w:tcPr>
            <w:tcW w:w="2407" w:type="dxa"/>
          </w:tcPr>
          <w:p w14:paraId="02695149" w14:textId="77777777" w:rsidR="007E18E7" w:rsidRPr="00D02D6D" w:rsidRDefault="007E18E7" w:rsidP="004151F0">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Знання історії української державності</w:t>
            </w:r>
          </w:p>
        </w:tc>
        <w:tc>
          <w:tcPr>
            <w:tcW w:w="2407" w:type="dxa"/>
            <w:vAlign w:val="center"/>
          </w:tcPr>
          <w:p w14:paraId="1D60121F" w14:textId="16251C38" w:rsidR="007E18E7" w:rsidRPr="00D02D6D" w:rsidRDefault="00440D75"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40</w:t>
            </w:r>
          </w:p>
        </w:tc>
        <w:tc>
          <w:tcPr>
            <w:tcW w:w="2407" w:type="dxa"/>
            <w:vMerge/>
            <w:vAlign w:val="center"/>
          </w:tcPr>
          <w:p w14:paraId="09A3F660" w14:textId="77777777" w:rsidR="007E18E7" w:rsidRPr="00D02D6D" w:rsidRDefault="007E18E7" w:rsidP="009A737D">
            <w:pPr>
              <w:tabs>
                <w:tab w:val="left" w:pos="993"/>
              </w:tabs>
              <w:jc w:val="center"/>
              <w:rPr>
                <w:rFonts w:ascii="Times New Roman" w:hAnsi="Times New Roman" w:cs="Times New Roman"/>
                <w:sz w:val="24"/>
                <w:szCs w:val="24"/>
              </w:rPr>
            </w:pPr>
          </w:p>
        </w:tc>
      </w:tr>
      <w:tr w:rsidR="007E18E7" w:rsidRPr="00D02D6D" w14:paraId="7DBC0197" w14:textId="77777777" w:rsidTr="009A737D">
        <w:tc>
          <w:tcPr>
            <w:tcW w:w="2407" w:type="dxa"/>
            <w:vMerge/>
          </w:tcPr>
          <w:p w14:paraId="216CF3EC" w14:textId="77777777" w:rsidR="007E18E7" w:rsidRPr="00D02D6D" w:rsidRDefault="007E18E7" w:rsidP="004151F0">
            <w:pPr>
              <w:tabs>
                <w:tab w:val="left" w:pos="993"/>
              </w:tabs>
              <w:jc w:val="both"/>
              <w:rPr>
                <w:rFonts w:ascii="Times New Roman" w:hAnsi="Times New Roman" w:cs="Times New Roman"/>
                <w:sz w:val="24"/>
                <w:szCs w:val="24"/>
              </w:rPr>
            </w:pPr>
          </w:p>
        </w:tc>
        <w:tc>
          <w:tcPr>
            <w:tcW w:w="2407" w:type="dxa"/>
          </w:tcPr>
          <w:p w14:paraId="6BD662FF" w14:textId="77777777" w:rsidR="007E18E7" w:rsidRPr="00D02D6D" w:rsidRDefault="007E18E7" w:rsidP="004151F0">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Знання у сфері права та спеціалізації суду</w:t>
            </w:r>
          </w:p>
        </w:tc>
        <w:tc>
          <w:tcPr>
            <w:tcW w:w="2407" w:type="dxa"/>
            <w:vAlign w:val="center"/>
          </w:tcPr>
          <w:p w14:paraId="1AA0CEAB" w14:textId="14B3A90E" w:rsidR="007E18E7" w:rsidRPr="00D02D6D" w:rsidRDefault="00440D75" w:rsidP="008332F6">
            <w:pPr>
              <w:tabs>
                <w:tab w:val="left" w:pos="993"/>
              </w:tabs>
              <w:jc w:val="center"/>
              <w:rPr>
                <w:rFonts w:ascii="Times New Roman" w:hAnsi="Times New Roman" w:cs="Times New Roman"/>
                <w:sz w:val="24"/>
                <w:szCs w:val="24"/>
              </w:rPr>
            </w:pPr>
            <w:r>
              <w:rPr>
                <w:rFonts w:ascii="Times New Roman" w:hAnsi="Times New Roman" w:cs="Times New Roman"/>
                <w:sz w:val="24"/>
                <w:szCs w:val="24"/>
              </w:rPr>
              <w:t>149</w:t>
            </w:r>
          </w:p>
        </w:tc>
        <w:tc>
          <w:tcPr>
            <w:tcW w:w="2407" w:type="dxa"/>
            <w:vMerge/>
            <w:vAlign w:val="center"/>
          </w:tcPr>
          <w:p w14:paraId="26253DAE" w14:textId="77777777" w:rsidR="007E18E7" w:rsidRPr="00D02D6D" w:rsidRDefault="007E18E7" w:rsidP="009A737D">
            <w:pPr>
              <w:tabs>
                <w:tab w:val="left" w:pos="993"/>
              </w:tabs>
              <w:jc w:val="center"/>
              <w:rPr>
                <w:rFonts w:ascii="Times New Roman" w:hAnsi="Times New Roman" w:cs="Times New Roman"/>
                <w:sz w:val="24"/>
                <w:szCs w:val="24"/>
              </w:rPr>
            </w:pPr>
          </w:p>
        </w:tc>
      </w:tr>
      <w:tr w:rsidR="007E18E7" w:rsidRPr="00D02D6D" w14:paraId="7CC2E1C8" w14:textId="77777777" w:rsidTr="009A737D">
        <w:tc>
          <w:tcPr>
            <w:tcW w:w="2407" w:type="dxa"/>
            <w:vMerge/>
          </w:tcPr>
          <w:p w14:paraId="309605B4" w14:textId="77777777" w:rsidR="007E18E7" w:rsidRPr="00D02D6D" w:rsidRDefault="007E18E7" w:rsidP="004151F0">
            <w:pPr>
              <w:tabs>
                <w:tab w:val="left" w:pos="993"/>
              </w:tabs>
              <w:jc w:val="both"/>
              <w:rPr>
                <w:rFonts w:ascii="Times New Roman" w:hAnsi="Times New Roman" w:cs="Times New Roman"/>
                <w:sz w:val="24"/>
                <w:szCs w:val="24"/>
              </w:rPr>
            </w:pPr>
          </w:p>
        </w:tc>
        <w:tc>
          <w:tcPr>
            <w:tcW w:w="2407" w:type="dxa"/>
          </w:tcPr>
          <w:p w14:paraId="06658A02" w14:textId="77777777" w:rsidR="007E18E7" w:rsidRPr="00D02D6D" w:rsidRDefault="007E18E7" w:rsidP="004151F0">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Здатність практичного застосування знань у сфері права в суді відповідного рівня та спеціалізації</w:t>
            </w:r>
          </w:p>
        </w:tc>
        <w:tc>
          <w:tcPr>
            <w:tcW w:w="2407" w:type="dxa"/>
            <w:vAlign w:val="center"/>
          </w:tcPr>
          <w:p w14:paraId="006C2A60" w14:textId="0570AA92" w:rsidR="007E18E7" w:rsidRPr="00D02D6D" w:rsidRDefault="00440D75" w:rsidP="008332F6">
            <w:pPr>
              <w:tabs>
                <w:tab w:val="left" w:pos="993"/>
              </w:tabs>
              <w:jc w:val="center"/>
              <w:rPr>
                <w:rFonts w:ascii="Times New Roman" w:hAnsi="Times New Roman" w:cs="Times New Roman"/>
                <w:sz w:val="24"/>
                <w:szCs w:val="24"/>
              </w:rPr>
            </w:pPr>
            <w:r>
              <w:rPr>
                <w:rFonts w:ascii="Times New Roman" w:hAnsi="Times New Roman" w:cs="Times New Roman"/>
                <w:sz w:val="24"/>
                <w:szCs w:val="24"/>
              </w:rPr>
              <w:t>115</w:t>
            </w:r>
          </w:p>
        </w:tc>
        <w:tc>
          <w:tcPr>
            <w:tcW w:w="2407" w:type="dxa"/>
            <w:vMerge/>
            <w:vAlign w:val="center"/>
          </w:tcPr>
          <w:p w14:paraId="50A24877" w14:textId="77777777" w:rsidR="007E18E7" w:rsidRPr="00D02D6D" w:rsidRDefault="007E18E7" w:rsidP="009A737D">
            <w:pPr>
              <w:tabs>
                <w:tab w:val="left" w:pos="993"/>
              </w:tabs>
              <w:jc w:val="center"/>
              <w:rPr>
                <w:rFonts w:ascii="Times New Roman" w:hAnsi="Times New Roman" w:cs="Times New Roman"/>
                <w:sz w:val="24"/>
                <w:szCs w:val="24"/>
              </w:rPr>
            </w:pPr>
          </w:p>
        </w:tc>
      </w:tr>
    </w:tbl>
    <w:p w14:paraId="5B5CB82E" w14:textId="77777777" w:rsidR="007E18E7" w:rsidRPr="007E18E7" w:rsidRDefault="007E18E7" w:rsidP="007E18E7">
      <w:pPr>
        <w:tabs>
          <w:tab w:val="left" w:pos="993"/>
        </w:tabs>
        <w:spacing w:after="0" w:line="240" w:lineRule="auto"/>
        <w:jc w:val="both"/>
        <w:rPr>
          <w:rFonts w:ascii="Times New Roman" w:hAnsi="Times New Roman" w:cs="Times New Roman"/>
          <w:sz w:val="28"/>
          <w:szCs w:val="28"/>
        </w:rPr>
      </w:pPr>
    </w:p>
    <w:p w14:paraId="0F12A6BD" w14:textId="65CD59C2" w:rsidR="006830E5" w:rsidRDefault="006830E5" w:rsidP="00DF4B32">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297A55">
        <w:rPr>
          <w:rFonts w:ascii="Times New Roman" w:hAnsi="Times New Roman" w:cs="Times New Roman"/>
          <w:sz w:val="28"/>
          <w:szCs w:val="28"/>
        </w:rPr>
        <w:t xml:space="preserve">Рішенням Комісії від 30 липня 2025 року № 143/зп-25 здійснено повторний автоматизований розподіл справ (документів) кандидатів, зокрема, на посади суддів Київського апеляційного суду </w:t>
      </w:r>
      <w:r w:rsidR="00705E06">
        <w:rPr>
          <w:rFonts w:ascii="Times New Roman" w:hAnsi="Times New Roman" w:cs="Times New Roman"/>
          <w:sz w:val="28"/>
          <w:szCs w:val="28"/>
        </w:rPr>
        <w:t>в</w:t>
      </w:r>
      <w:r w:rsidRPr="00297A55">
        <w:rPr>
          <w:rFonts w:ascii="Times New Roman" w:hAnsi="Times New Roman" w:cs="Times New Roman"/>
          <w:sz w:val="28"/>
          <w:szCs w:val="28"/>
        </w:rPr>
        <w:t xml:space="preserve"> межах Конкурсу. Згідно з протоколом повторного </w:t>
      </w:r>
      <w:proofErr w:type="spellStart"/>
      <w:r w:rsidRPr="00297A55">
        <w:rPr>
          <w:rFonts w:ascii="Times New Roman" w:hAnsi="Times New Roman" w:cs="Times New Roman"/>
          <w:sz w:val="28"/>
          <w:szCs w:val="28"/>
        </w:rPr>
        <w:t>авторозподілу</w:t>
      </w:r>
      <w:proofErr w:type="spellEnd"/>
      <w:r w:rsidRPr="00297A55">
        <w:rPr>
          <w:rFonts w:ascii="Times New Roman" w:hAnsi="Times New Roman" w:cs="Times New Roman"/>
          <w:sz w:val="28"/>
          <w:szCs w:val="28"/>
        </w:rPr>
        <w:t xml:space="preserve"> між членами Комісії від 01 серпня 2025</w:t>
      </w:r>
      <w:r>
        <w:rPr>
          <w:rFonts w:ascii="Times New Roman" w:hAnsi="Times New Roman" w:cs="Times New Roman"/>
          <w:sz w:val="28"/>
          <w:szCs w:val="28"/>
        </w:rPr>
        <w:t> </w:t>
      </w:r>
      <w:r w:rsidRPr="00297A55">
        <w:rPr>
          <w:rFonts w:ascii="Times New Roman" w:hAnsi="Times New Roman" w:cs="Times New Roman"/>
          <w:sz w:val="28"/>
          <w:szCs w:val="28"/>
        </w:rPr>
        <w:t>року доповідачем у справі визначено члена Комісії Сидоровича Р.М</w:t>
      </w:r>
      <w:r>
        <w:rPr>
          <w:rFonts w:ascii="Times New Roman" w:hAnsi="Times New Roman" w:cs="Times New Roman"/>
          <w:sz w:val="28"/>
          <w:szCs w:val="28"/>
        </w:rPr>
        <w:t>.</w:t>
      </w:r>
    </w:p>
    <w:p w14:paraId="599354F5" w14:textId="28C50CFB" w:rsidR="006830E5" w:rsidRDefault="006830E5" w:rsidP="00DF4B32">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Комісією у складі </w:t>
      </w:r>
      <w:r w:rsidRPr="00504C8C">
        <w:rPr>
          <w:rFonts w:ascii="Times New Roman" w:hAnsi="Times New Roman" w:cs="Times New Roman"/>
          <w:sz w:val="28"/>
          <w:szCs w:val="28"/>
        </w:rPr>
        <w:t xml:space="preserve">колегії </w:t>
      </w:r>
      <w:r w:rsidR="00504C8C" w:rsidRPr="00504C8C">
        <w:rPr>
          <w:rFonts w:ascii="Times New Roman" w:hAnsi="Times New Roman" w:cs="Times New Roman"/>
          <w:sz w:val="28"/>
          <w:szCs w:val="28"/>
        </w:rPr>
        <w:t>26</w:t>
      </w:r>
      <w:r w:rsidR="00440D75" w:rsidRPr="00504C8C">
        <w:rPr>
          <w:rFonts w:ascii="Times New Roman" w:hAnsi="Times New Roman" w:cs="Times New Roman"/>
          <w:sz w:val="28"/>
          <w:szCs w:val="28"/>
        </w:rPr>
        <w:t xml:space="preserve"> травня</w:t>
      </w:r>
      <w:r w:rsidR="00A2696E" w:rsidRPr="00504C8C">
        <w:rPr>
          <w:rFonts w:ascii="Times New Roman" w:hAnsi="Times New Roman" w:cs="Times New Roman"/>
          <w:sz w:val="28"/>
          <w:szCs w:val="28"/>
        </w:rPr>
        <w:t xml:space="preserve"> 2026 року</w:t>
      </w:r>
      <w:r w:rsidR="00504C8C" w:rsidRPr="00504C8C">
        <w:rPr>
          <w:rFonts w:ascii="Times New Roman" w:hAnsi="Times New Roman" w:cs="Times New Roman"/>
          <w:sz w:val="28"/>
          <w:szCs w:val="28"/>
        </w:rPr>
        <w:t xml:space="preserve"> та 02 липня 2026 року</w:t>
      </w:r>
      <w:r w:rsidRPr="00504C8C">
        <w:rPr>
          <w:rFonts w:ascii="Times New Roman" w:hAnsi="Times New Roman" w:cs="Times New Roman"/>
          <w:sz w:val="28"/>
          <w:szCs w:val="28"/>
        </w:rPr>
        <w:t xml:space="preserve"> проведено співбесіду із кандида</w:t>
      </w:r>
      <w:r w:rsidR="005817A3" w:rsidRPr="00504C8C">
        <w:rPr>
          <w:rFonts w:ascii="Times New Roman" w:hAnsi="Times New Roman" w:cs="Times New Roman"/>
          <w:sz w:val="28"/>
          <w:szCs w:val="28"/>
        </w:rPr>
        <w:t>том</w:t>
      </w:r>
      <w:r w:rsidR="005817A3" w:rsidRPr="007C3E00">
        <w:rPr>
          <w:rFonts w:ascii="Times New Roman" w:hAnsi="Times New Roman" w:cs="Times New Roman"/>
          <w:sz w:val="28"/>
          <w:szCs w:val="28"/>
        </w:rPr>
        <w:t xml:space="preserve"> </w:t>
      </w:r>
      <w:proofErr w:type="spellStart"/>
      <w:r w:rsidR="00440D75">
        <w:rPr>
          <w:rFonts w:ascii="Times New Roman" w:hAnsi="Times New Roman" w:cs="Times New Roman"/>
          <w:sz w:val="28"/>
          <w:szCs w:val="28"/>
        </w:rPr>
        <w:t>Коробенком</w:t>
      </w:r>
      <w:proofErr w:type="spellEnd"/>
      <w:r w:rsidR="00440D75">
        <w:rPr>
          <w:rFonts w:ascii="Times New Roman" w:hAnsi="Times New Roman" w:cs="Times New Roman"/>
          <w:sz w:val="28"/>
          <w:szCs w:val="28"/>
        </w:rPr>
        <w:t xml:space="preserve"> С.В</w:t>
      </w:r>
      <w:r w:rsidRPr="00ED3D9D">
        <w:rPr>
          <w:rFonts w:ascii="Times New Roman" w:hAnsi="Times New Roman" w:cs="Times New Roman"/>
          <w:sz w:val="28"/>
          <w:szCs w:val="28"/>
        </w:rPr>
        <w:t>.</w:t>
      </w:r>
    </w:p>
    <w:p w14:paraId="042F32F8" w14:textId="77777777" w:rsidR="00D02D6D" w:rsidRPr="00D02D6D" w:rsidRDefault="00D02D6D" w:rsidP="00D02D6D">
      <w:pPr>
        <w:tabs>
          <w:tab w:val="left" w:pos="993"/>
        </w:tabs>
        <w:spacing w:after="0" w:line="240" w:lineRule="auto"/>
        <w:jc w:val="both"/>
        <w:rPr>
          <w:rFonts w:ascii="Times New Roman" w:hAnsi="Times New Roman" w:cs="Times New Roman"/>
          <w:sz w:val="28"/>
          <w:szCs w:val="28"/>
        </w:rPr>
      </w:pPr>
    </w:p>
    <w:p w14:paraId="21C30027" w14:textId="77777777" w:rsidR="00ED3D9D" w:rsidRPr="00ED3D9D" w:rsidRDefault="00ED3D9D" w:rsidP="00ED3D9D">
      <w:pPr>
        <w:tabs>
          <w:tab w:val="left" w:pos="993"/>
        </w:tabs>
        <w:spacing w:after="0" w:line="240" w:lineRule="auto"/>
        <w:ind w:firstLine="709"/>
        <w:jc w:val="both"/>
        <w:rPr>
          <w:rFonts w:ascii="Times New Roman" w:hAnsi="Times New Roman" w:cs="Times New Roman"/>
          <w:b/>
          <w:sz w:val="28"/>
          <w:szCs w:val="28"/>
        </w:rPr>
      </w:pPr>
      <w:r w:rsidRPr="00ED3D9D">
        <w:rPr>
          <w:rFonts w:ascii="Times New Roman" w:hAnsi="Times New Roman" w:cs="Times New Roman"/>
          <w:b/>
          <w:sz w:val="28"/>
          <w:szCs w:val="28"/>
        </w:rPr>
        <w:t>Встановлення результатів спеціальної перевірки</w:t>
      </w:r>
    </w:p>
    <w:p w14:paraId="50E9AA83" w14:textId="77777777" w:rsidR="00ED3D9D" w:rsidRPr="00ED3D9D" w:rsidRDefault="00ED3D9D" w:rsidP="00DF4B32">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Згідно з пунктом 3 частини четвертої статті 79</w:t>
      </w:r>
      <w:r w:rsidRPr="00ED3D9D">
        <w:rPr>
          <w:rFonts w:ascii="Times New Roman" w:hAnsi="Times New Roman" w:cs="Times New Roman"/>
          <w:sz w:val="28"/>
          <w:szCs w:val="28"/>
          <w:vertAlign w:val="superscript"/>
        </w:rPr>
        <w:t>3</w:t>
      </w:r>
      <w:r w:rsidRPr="00ED3D9D">
        <w:rPr>
          <w:rFonts w:ascii="Times New Roman" w:hAnsi="Times New Roman" w:cs="Times New Roman"/>
          <w:sz w:val="28"/>
          <w:szCs w:val="28"/>
        </w:rPr>
        <w:t xml:space="preserve"> Закону </w:t>
      </w:r>
      <w:r w:rsidR="0041124C">
        <w:rPr>
          <w:rFonts w:ascii="Times New Roman" w:hAnsi="Times New Roman" w:cs="Times New Roman"/>
          <w:sz w:val="28"/>
          <w:szCs w:val="28"/>
        </w:rPr>
        <w:t>в</w:t>
      </w:r>
      <w:r w:rsidRPr="00ED3D9D">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F3F5555" w14:textId="77777777" w:rsidR="00ED3D9D" w:rsidRPr="00ED3D9D" w:rsidRDefault="00ED3D9D" w:rsidP="00DF4B32">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14:paraId="2BB96D61" w14:textId="3402476D" w:rsidR="00ED3D9D" w:rsidRPr="001A66A3" w:rsidRDefault="00ED3D9D" w:rsidP="008332F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За результатами спеціальної перевірки </w:t>
      </w:r>
      <w:proofErr w:type="spellStart"/>
      <w:r w:rsidR="00440D75">
        <w:rPr>
          <w:rFonts w:ascii="Times New Roman" w:hAnsi="Times New Roman" w:cs="Times New Roman"/>
          <w:sz w:val="28"/>
          <w:szCs w:val="28"/>
        </w:rPr>
        <w:t>Коробенка</w:t>
      </w:r>
      <w:proofErr w:type="spellEnd"/>
      <w:r w:rsidR="00440D75">
        <w:rPr>
          <w:rFonts w:ascii="Times New Roman" w:hAnsi="Times New Roman" w:cs="Times New Roman"/>
          <w:sz w:val="28"/>
          <w:szCs w:val="28"/>
        </w:rPr>
        <w:t xml:space="preserve"> С.В</w:t>
      </w:r>
      <w:r w:rsidRPr="00ED3D9D">
        <w:rPr>
          <w:rFonts w:ascii="Times New Roman" w:hAnsi="Times New Roman" w:cs="Times New Roman"/>
          <w:sz w:val="28"/>
          <w:szCs w:val="28"/>
        </w:rPr>
        <w:t xml:space="preserve">. уповноваженими працівниками секретаріату Комісії складено </w:t>
      </w:r>
      <w:r w:rsidR="00102FCE" w:rsidRPr="00102FCE">
        <w:rPr>
          <w:rFonts w:ascii="Times New Roman" w:hAnsi="Times New Roman" w:cs="Times New Roman"/>
          <w:sz w:val="28"/>
          <w:szCs w:val="28"/>
        </w:rPr>
        <w:t xml:space="preserve">довідку </w:t>
      </w:r>
      <w:r w:rsidR="008332F6" w:rsidRPr="008332F6">
        <w:rPr>
          <w:rFonts w:ascii="Times New Roman" w:hAnsi="Times New Roman" w:cs="Times New Roman"/>
          <w:sz w:val="28"/>
          <w:szCs w:val="28"/>
        </w:rPr>
        <w:t xml:space="preserve">від </w:t>
      </w:r>
      <w:r w:rsidR="00440D75">
        <w:rPr>
          <w:rFonts w:ascii="Times New Roman" w:hAnsi="Times New Roman" w:cs="Times New Roman"/>
          <w:sz w:val="28"/>
          <w:szCs w:val="28"/>
        </w:rPr>
        <w:t>27</w:t>
      </w:r>
      <w:r w:rsidR="00524B2E">
        <w:rPr>
          <w:rFonts w:ascii="Times New Roman" w:hAnsi="Times New Roman" w:cs="Times New Roman"/>
          <w:sz w:val="28"/>
          <w:szCs w:val="28"/>
        </w:rPr>
        <w:t> </w:t>
      </w:r>
      <w:r w:rsidR="00440D75">
        <w:rPr>
          <w:rFonts w:ascii="Times New Roman" w:hAnsi="Times New Roman" w:cs="Times New Roman"/>
          <w:sz w:val="28"/>
          <w:szCs w:val="28"/>
        </w:rPr>
        <w:t>жовтня</w:t>
      </w:r>
      <w:r w:rsidR="008332F6" w:rsidRPr="008332F6">
        <w:rPr>
          <w:rFonts w:ascii="Times New Roman" w:hAnsi="Times New Roman" w:cs="Times New Roman"/>
          <w:sz w:val="28"/>
          <w:szCs w:val="28"/>
        </w:rPr>
        <w:t xml:space="preserve"> 2025 року №</w:t>
      </w:r>
      <w:r w:rsidR="008332F6">
        <w:rPr>
          <w:rFonts w:ascii="Times New Roman" w:hAnsi="Times New Roman" w:cs="Times New Roman"/>
          <w:sz w:val="28"/>
          <w:szCs w:val="28"/>
        </w:rPr>
        <w:t> </w:t>
      </w:r>
      <w:r w:rsidR="008332F6" w:rsidRPr="008332F6">
        <w:rPr>
          <w:rFonts w:ascii="Times New Roman" w:hAnsi="Times New Roman" w:cs="Times New Roman"/>
          <w:sz w:val="28"/>
          <w:szCs w:val="28"/>
        </w:rPr>
        <w:t>21.2-6</w:t>
      </w:r>
      <w:r w:rsidR="00440D75">
        <w:rPr>
          <w:rFonts w:ascii="Times New Roman" w:hAnsi="Times New Roman" w:cs="Times New Roman"/>
          <w:sz w:val="28"/>
          <w:szCs w:val="28"/>
        </w:rPr>
        <w:t>49</w:t>
      </w:r>
      <w:r w:rsidR="008332F6" w:rsidRPr="008332F6">
        <w:rPr>
          <w:rFonts w:ascii="Times New Roman" w:hAnsi="Times New Roman" w:cs="Times New Roman"/>
          <w:sz w:val="28"/>
          <w:szCs w:val="28"/>
        </w:rPr>
        <w:t>/25</w:t>
      </w:r>
      <w:r w:rsidRPr="00ED3D9D">
        <w:rPr>
          <w:rFonts w:ascii="Times New Roman" w:hAnsi="Times New Roman" w:cs="Times New Roman"/>
          <w:sz w:val="28"/>
          <w:szCs w:val="28"/>
        </w:rPr>
        <w:t xml:space="preserve">. </w:t>
      </w:r>
      <w:r w:rsidR="00102FCE" w:rsidRPr="00102FCE">
        <w:rPr>
          <w:rFonts w:ascii="Times New Roman" w:hAnsi="Times New Roman" w:cs="Times New Roman"/>
          <w:sz w:val="28"/>
          <w:szCs w:val="28"/>
        </w:rPr>
        <w:t xml:space="preserve">Запити про надання відомостей стосовно </w:t>
      </w:r>
      <w:proofErr w:type="spellStart"/>
      <w:r w:rsidR="00440D75">
        <w:rPr>
          <w:rFonts w:ascii="Times New Roman" w:hAnsi="Times New Roman" w:cs="Times New Roman"/>
          <w:sz w:val="28"/>
          <w:szCs w:val="28"/>
        </w:rPr>
        <w:t>Коробенка</w:t>
      </w:r>
      <w:proofErr w:type="spellEnd"/>
      <w:r w:rsidR="00440D75">
        <w:rPr>
          <w:rFonts w:ascii="Times New Roman" w:hAnsi="Times New Roman" w:cs="Times New Roman"/>
          <w:sz w:val="28"/>
          <w:szCs w:val="28"/>
        </w:rPr>
        <w:t xml:space="preserve"> С.В</w:t>
      </w:r>
      <w:r w:rsidR="00102FCE" w:rsidRPr="00102FCE">
        <w:rPr>
          <w:rFonts w:ascii="Times New Roman" w:hAnsi="Times New Roman" w:cs="Times New Roman"/>
          <w:sz w:val="28"/>
          <w:szCs w:val="28"/>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w:t>
      </w:r>
      <w:r w:rsidR="00102FCE" w:rsidRPr="00102FCE">
        <w:rPr>
          <w:rFonts w:ascii="Times New Roman" w:hAnsi="Times New Roman" w:cs="Times New Roman"/>
          <w:sz w:val="28"/>
          <w:szCs w:val="28"/>
        </w:rPr>
        <w:lastRenderedPageBreak/>
        <w:t xml:space="preserve">кримінального аналізу Національної поліції України, </w:t>
      </w:r>
      <w:r w:rsidR="00524B2E">
        <w:rPr>
          <w:rFonts w:ascii="Times New Roman" w:hAnsi="Times New Roman" w:cs="Times New Roman"/>
          <w:sz w:val="28"/>
          <w:szCs w:val="28"/>
        </w:rPr>
        <w:t>Київського міського</w:t>
      </w:r>
      <w:r w:rsidR="00102FCE" w:rsidRPr="00102FCE">
        <w:rPr>
          <w:rFonts w:ascii="Times New Roman" w:hAnsi="Times New Roman" w:cs="Times New Roman"/>
          <w:sz w:val="28"/>
          <w:szCs w:val="28"/>
        </w:rPr>
        <w:t xml:space="preserve"> територіального центру комплектування та соціальної підтримки</w:t>
      </w:r>
      <w:r w:rsidRPr="00ED3D9D">
        <w:rPr>
          <w:rFonts w:ascii="Times New Roman" w:eastAsia="Times New Roman" w:hAnsi="Times New Roman" w:cs="Times New Roman"/>
          <w:sz w:val="28"/>
          <w:szCs w:val="28"/>
          <w:lang w:eastAsia="uk-UA"/>
        </w:rPr>
        <w:t>.</w:t>
      </w:r>
    </w:p>
    <w:p w14:paraId="3B280040" w14:textId="2272B6D9" w:rsidR="00440D75" w:rsidRDefault="00440D75" w:rsidP="00440D75">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440D75">
        <w:rPr>
          <w:rFonts w:ascii="Times New Roman" w:hAnsi="Times New Roman" w:cs="Times New Roman"/>
          <w:sz w:val="28"/>
          <w:szCs w:val="28"/>
        </w:rPr>
        <w:t xml:space="preserve">Згідно з інформацією, наданою </w:t>
      </w:r>
      <w:r>
        <w:rPr>
          <w:rFonts w:ascii="Times New Roman" w:hAnsi="Times New Roman" w:cs="Times New Roman"/>
          <w:sz w:val="28"/>
          <w:szCs w:val="28"/>
        </w:rPr>
        <w:t>Національним агентством з питань запобігання корупції</w:t>
      </w:r>
      <w:r w:rsidRPr="00440D75">
        <w:rPr>
          <w:rFonts w:ascii="Times New Roman" w:hAnsi="Times New Roman" w:cs="Times New Roman"/>
          <w:sz w:val="28"/>
          <w:szCs w:val="28"/>
        </w:rPr>
        <w:t xml:space="preserve">, за результатами </w:t>
      </w:r>
      <w:r>
        <w:rPr>
          <w:rFonts w:ascii="Times New Roman" w:hAnsi="Times New Roman" w:cs="Times New Roman"/>
          <w:sz w:val="28"/>
          <w:szCs w:val="28"/>
        </w:rPr>
        <w:t>спеціальної перевірки</w:t>
      </w:r>
      <w:r w:rsidRPr="00440D75">
        <w:rPr>
          <w:rFonts w:ascii="Times New Roman" w:hAnsi="Times New Roman" w:cs="Times New Roman"/>
          <w:sz w:val="28"/>
          <w:szCs w:val="28"/>
        </w:rPr>
        <w:t xml:space="preserve"> встановлено ознаки відображення у декларації особи, уповноваженої на виконання функцій держави або місцевого самоврядування</w:t>
      </w:r>
      <w:r>
        <w:rPr>
          <w:rFonts w:ascii="Times New Roman" w:hAnsi="Times New Roman" w:cs="Times New Roman"/>
          <w:sz w:val="28"/>
          <w:szCs w:val="28"/>
        </w:rPr>
        <w:t xml:space="preserve"> (далі – майнова декларація) за 2024 рік </w:t>
      </w:r>
      <w:r w:rsidRPr="00440D75">
        <w:rPr>
          <w:rFonts w:ascii="Times New Roman" w:hAnsi="Times New Roman" w:cs="Times New Roman"/>
          <w:sz w:val="28"/>
          <w:szCs w:val="28"/>
        </w:rPr>
        <w:t xml:space="preserve">недостовірних відомостей, оскільки такі відомості стосуються майна або іншого об’єкта декларування, що має вартість, і можуть відрізнятися від достовірних на суму, яка перевищує 100 прожиткових мінімумів для працездатних осіб, установлених на дату подання такої декларації, на загальну суму – 362 000 грн. Підставою для ухвалення такого рішення стало те, що кандидат у розділі 6 «Цінне рухоме майно – транспортні засоби» </w:t>
      </w:r>
      <w:r>
        <w:rPr>
          <w:rFonts w:ascii="Times New Roman" w:hAnsi="Times New Roman" w:cs="Times New Roman"/>
          <w:sz w:val="28"/>
          <w:szCs w:val="28"/>
        </w:rPr>
        <w:t xml:space="preserve">майнової </w:t>
      </w:r>
      <w:r w:rsidRPr="00440D75">
        <w:rPr>
          <w:rFonts w:ascii="Times New Roman" w:hAnsi="Times New Roman" w:cs="Times New Roman"/>
          <w:sz w:val="28"/>
          <w:szCs w:val="28"/>
        </w:rPr>
        <w:t xml:space="preserve">декларації зазначив на праві власності члена сім’ї автомобіль </w:t>
      </w:r>
      <w:r w:rsidR="00DF4B32">
        <w:rPr>
          <w:rFonts w:ascii="Times New Roman" w:hAnsi="Times New Roman" w:cs="Times New Roman"/>
          <w:sz w:val="28"/>
          <w:szCs w:val="28"/>
        </w:rPr>
        <w:t>«</w:t>
      </w:r>
      <w:r w:rsidR="00DF4B32" w:rsidRPr="00440D75">
        <w:rPr>
          <w:rFonts w:ascii="Times New Roman" w:hAnsi="Times New Roman" w:cs="Times New Roman"/>
          <w:sz w:val="28"/>
          <w:szCs w:val="28"/>
        </w:rPr>
        <w:t>KIA STONIC</w:t>
      </w:r>
      <w:r w:rsidR="00DF4B32">
        <w:rPr>
          <w:rFonts w:ascii="Times New Roman" w:hAnsi="Times New Roman" w:cs="Times New Roman"/>
          <w:sz w:val="28"/>
          <w:szCs w:val="28"/>
        </w:rPr>
        <w:t>»</w:t>
      </w:r>
      <w:r w:rsidRPr="00440D75">
        <w:rPr>
          <w:rFonts w:ascii="Times New Roman" w:hAnsi="Times New Roman" w:cs="Times New Roman"/>
          <w:sz w:val="28"/>
          <w:szCs w:val="28"/>
        </w:rPr>
        <w:t xml:space="preserve"> 2017 року випуску, вартість на дату набуття права – 462 000 грн, проте відповідно до інформації з ЄДРТЗ, наявні відомості про вартість зазначеного автомобіля у розмірі 100</w:t>
      </w:r>
      <w:r w:rsidR="00DF4B32">
        <w:rPr>
          <w:rFonts w:ascii="Times New Roman" w:hAnsi="Times New Roman" w:cs="Times New Roman"/>
          <w:sz w:val="28"/>
          <w:szCs w:val="28"/>
        </w:rPr>
        <w:t> </w:t>
      </w:r>
      <w:r w:rsidRPr="00440D75">
        <w:rPr>
          <w:rFonts w:ascii="Times New Roman" w:hAnsi="Times New Roman" w:cs="Times New Roman"/>
          <w:sz w:val="28"/>
          <w:szCs w:val="28"/>
        </w:rPr>
        <w:t>000</w:t>
      </w:r>
      <w:r w:rsidR="00DF4B32">
        <w:rPr>
          <w:rFonts w:ascii="Times New Roman" w:hAnsi="Times New Roman" w:cs="Times New Roman"/>
          <w:sz w:val="28"/>
          <w:szCs w:val="28"/>
        </w:rPr>
        <w:t> </w:t>
      </w:r>
      <w:r w:rsidRPr="00440D75">
        <w:rPr>
          <w:rFonts w:ascii="Times New Roman" w:hAnsi="Times New Roman" w:cs="Times New Roman"/>
          <w:sz w:val="28"/>
          <w:szCs w:val="28"/>
        </w:rPr>
        <w:t>грн.</w:t>
      </w:r>
    </w:p>
    <w:p w14:paraId="1E806458" w14:textId="531D057B" w:rsidR="00440D75" w:rsidRPr="00ED3D9D" w:rsidRDefault="00440D75" w:rsidP="00440D7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40D75">
        <w:rPr>
          <w:rFonts w:ascii="Times New Roman" w:hAnsi="Times New Roman" w:cs="Times New Roman"/>
          <w:sz w:val="28"/>
          <w:szCs w:val="28"/>
        </w:rPr>
        <w:t>Кандидат надав пояснення, що у договорі купівлі-продажу зазначеного автомобіля дійсно зазначена вартість 100 000 грн, проте така вартість не відповідає його ринковій вартості. На звернення кандидата щодо причини зазначення саме такої вартості автомобіля під час укладення угоди представник ПП «</w:t>
      </w:r>
      <w:proofErr w:type="spellStart"/>
      <w:r w:rsidRPr="00440D75">
        <w:rPr>
          <w:rFonts w:ascii="Times New Roman" w:hAnsi="Times New Roman" w:cs="Times New Roman"/>
          <w:sz w:val="28"/>
          <w:szCs w:val="28"/>
        </w:rPr>
        <w:t>Джекпот</w:t>
      </w:r>
      <w:proofErr w:type="spellEnd"/>
      <w:r w:rsidRPr="00440D75">
        <w:rPr>
          <w:rFonts w:ascii="Times New Roman" w:hAnsi="Times New Roman" w:cs="Times New Roman"/>
          <w:sz w:val="28"/>
          <w:szCs w:val="28"/>
        </w:rPr>
        <w:t xml:space="preserve"> 777», комісійної організації, зазначи</w:t>
      </w:r>
      <w:r>
        <w:rPr>
          <w:rFonts w:ascii="Times New Roman" w:hAnsi="Times New Roman" w:cs="Times New Roman"/>
          <w:sz w:val="28"/>
          <w:szCs w:val="28"/>
        </w:rPr>
        <w:t>в</w:t>
      </w:r>
      <w:r w:rsidRPr="00440D75">
        <w:rPr>
          <w:rFonts w:ascii="Times New Roman" w:hAnsi="Times New Roman" w:cs="Times New Roman"/>
          <w:sz w:val="28"/>
          <w:szCs w:val="28"/>
        </w:rPr>
        <w:t xml:space="preserve">, що саме така вартість зазначена у договорі комісії від 25 жовтня 2023 року, укладеному з власником автомобіля, а тому змінити її у договорі купівлі-продажу він не має можливості. </w:t>
      </w:r>
      <w:r>
        <w:rPr>
          <w:rFonts w:ascii="Times New Roman" w:hAnsi="Times New Roman" w:cs="Times New Roman"/>
          <w:sz w:val="28"/>
          <w:szCs w:val="28"/>
        </w:rPr>
        <w:t xml:space="preserve">На </w:t>
      </w:r>
      <w:r w:rsidRPr="00440D75">
        <w:rPr>
          <w:rFonts w:ascii="Times New Roman" w:hAnsi="Times New Roman" w:cs="Times New Roman"/>
          <w:sz w:val="28"/>
          <w:szCs w:val="28"/>
        </w:rPr>
        <w:t xml:space="preserve">підтвердження правдивості зазначеної вартості придбаного автомобіля </w:t>
      </w:r>
      <w:proofErr w:type="spellStart"/>
      <w:r w:rsidRPr="00440D75">
        <w:rPr>
          <w:rFonts w:ascii="Times New Roman" w:hAnsi="Times New Roman" w:cs="Times New Roman"/>
          <w:sz w:val="28"/>
          <w:szCs w:val="28"/>
        </w:rPr>
        <w:t>Коробенко</w:t>
      </w:r>
      <w:proofErr w:type="spellEnd"/>
      <w:r w:rsidRPr="00440D75">
        <w:rPr>
          <w:rFonts w:ascii="Times New Roman" w:hAnsi="Times New Roman" w:cs="Times New Roman"/>
          <w:sz w:val="28"/>
          <w:szCs w:val="28"/>
        </w:rPr>
        <w:t xml:space="preserve"> С.В. надав скріншот оголошення з телеграм-каналу </w:t>
      </w:r>
      <w:r w:rsidR="00064C40">
        <w:rPr>
          <w:rFonts w:ascii="Times New Roman" w:hAnsi="Times New Roman" w:cs="Times New Roman"/>
          <w:sz w:val="28"/>
          <w:szCs w:val="28"/>
        </w:rPr>
        <w:t>ІНФОРМАЦІЯ_1</w:t>
      </w:r>
      <w:r w:rsidRPr="00440D75">
        <w:rPr>
          <w:rFonts w:ascii="Times New Roman" w:hAnsi="Times New Roman" w:cs="Times New Roman"/>
          <w:sz w:val="28"/>
          <w:szCs w:val="28"/>
        </w:rPr>
        <w:t xml:space="preserve"> від 27 жовтня 2023 року, за яким ним було придбано автомобіль.</w:t>
      </w:r>
    </w:p>
    <w:p w14:paraId="10294F6F" w14:textId="77777777" w:rsidR="00ED3D9D" w:rsidRPr="00ED3D9D" w:rsidRDefault="00ED3D9D" w:rsidP="00ED3D9D">
      <w:pPr>
        <w:pStyle w:val="a4"/>
        <w:tabs>
          <w:tab w:val="left" w:pos="1134"/>
        </w:tabs>
        <w:spacing w:after="0" w:line="240" w:lineRule="auto"/>
        <w:ind w:left="0" w:firstLine="709"/>
        <w:jc w:val="both"/>
        <w:rPr>
          <w:rFonts w:ascii="Times New Roman" w:hAnsi="Times New Roman" w:cs="Times New Roman"/>
          <w:sz w:val="28"/>
          <w:szCs w:val="28"/>
        </w:rPr>
      </w:pPr>
    </w:p>
    <w:p w14:paraId="1BD91637" w14:textId="77777777" w:rsidR="00C44405" w:rsidRDefault="00ED3D9D" w:rsidP="00C44405">
      <w:pPr>
        <w:pStyle w:val="a4"/>
        <w:tabs>
          <w:tab w:val="left" w:pos="1134"/>
        </w:tabs>
        <w:spacing w:after="0" w:line="240" w:lineRule="auto"/>
        <w:ind w:left="0" w:firstLine="709"/>
        <w:jc w:val="both"/>
        <w:rPr>
          <w:rFonts w:ascii="Times New Roman" w:hAnsi="Times New Roman" w:cs="Times New Roman"/>
          <w:b/>
          <w:sz w:val="28"/>
          <w:szCs w:val="28"/>
        </w:rPr>
      </w:pPr>
      <w:r w:rsidRPr="00ED3D9D">
        <w:rPr>
          <w:rFonts w:ascii="Times New Roman" w:hAnsi="Times New Roman" w:cs="Times New Roman"/>
          <w:b/>
          <w:sz w:val="28"/>
          <w:szCs w:val="28"/>
        </w:rPr>
        <w:t>Стислий виклад</w:t>
      </w:r>
      <w:r w:rsidR="00C44405">
        <w:rPr>
          <w:rFonts w:ascii="Times New Roman" w:hAnsi="Times New Roman" w:cs="Times New Roman"/>
          <w:b/>
          <w:sz w:val="28"/>
          <w:szCs w:val="28"/>
        </w:rPr>
        <w:t xml:space="preserve"> </w:t>
      </w:r>
      <w:r w:rsidR="00C44405" w:rsidRPr="0009409D">
        <w:rPr>
          <w:rFonts w:ascii="Times New Roman" w:hAnsi="Times New Roman" w:cs="Times New Roman"/>
          <w:b/>
          <w:sz w:val="28"/>
          <w:szCs w:val="28"/>
        </w:rPr>
        <w:t>висновку</w:t>
      </w:r>
      <w:r w:rsidR="00C44405">
        <w:rPr>
          <w:rFonts w:ascii="Times New Roman" w:hAnsi="Times New Roman" w:cs="Times New Roman"/>
          <w:b/>
          <w:sz w:val="28"/>
          <w:szCs w:val="28"/>
        </w:rPr>
        <w:t xml:space="preserve"> Громадської ради доброчесності</w:t>
      </w:r>
    </w:p>
    <w:p w14:paraId="7235FAFE" w14:textId="77777777" w:rsidR="00C44405" w:rsidRDefault="00C44405" w:rsidP="00C4440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частини першої статті 87 Закону Громадська рада доброчесності (далі – ГРД) </w:t>
      </w:r>
      <w:r w:rsidRPr="00C44405">
        <w:rPr>
          <w:rFonts w:ascii="Times New Roman" w:hAnsi="Times New Roman" w:cs="Times New Roman"/>
          <w:sz w:val="28"/>
          <w:szCs w:val="28"/>
        </w:rPr>
        <w:t xml:space="preserve">утворюється з метою сприяння </w:t>
      </w:r>
      <w:r>
        <w:rPr>
          <w:rFonts w:ascii="Times New Roman" w:hAnsi="Times New Roman" w:cs="Times New Roman"/>
          <w:sz w:val="28"/>
          <w:szCs w:val="28"/>
        </w:rPr>
        <w:t xml:space="preserve">Комісії </w:t>
      </w:r>
      <w:r w:rsidRPr="00C44405">
        <w:rPr>
          <w:rFonts w:ascii="Times New Roman" w:hAnsi="Times New Roman" w:cs="Times New Roman"/>
          <w:sz w:val="28"/>
          <w:szCs w:val="28"/>
        </w:rPr>
        <w:t>у встановленні відповідності судді (кандидата на посаду судді) критеріям професійної етики та доброчесності для цілей кваліфікаційного оцінювання.</w:t>
      </w:r>
      <w:r>
        <w:rPr>
          <w:rFonts w:ascii="Times New Roman" w:hAnsi="Times New Roman" w:cs="Times New Roman"/>
          <w:sz w:val="28"/>
          <w:szCs w:val="28"/>
        </w:rPr>
        <w:t xml:space="preserve"> ГРД </w:t>
      </w:r>
      <w:r w:rsidRPr="00C44405">
        <w:rPr>
          <w:rFonts w:ascii="Times New Roman" w:hAnsi="Times New Roman" w:cs="Times New Roman"/>
          <w:sz w:val="28"/>
          <w:szCs w:val="28"/>
        </w:rPr>
        <w:t xml:space="preserve">надає, за наявності відповідних підстав, </w:t>
      </w:r>
      <w:r>
        <w:rPr>
          <w:rFonts w:ascii="Times New Roman" w:hAnsi="Times New Roman" w:cs="Times New Roman"/>
          <w:sz w:val="28"/>
          <w:szCs w:val="28"/>
        </w:rPr>
        <w:t>Комісії</w:t>
      </w:r>
      <w:r w:rsidRPr="00C44405">
        <w:rPr>
          <w:rFonts w:ascii="Times New Roman" w:hAnsi="Times New Roman" w:cs="Times New Roman"/>
          <w:sz w:val="28"/>
          <w:szCs w:val="28"/>
        </w:rPr>
        <w:t xml:space="preserve">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w:t>
      </w:r>
      <w:r>
        <w:rPr>
          <w:rFonts w:ascii="Times New Roman" w:hAnsi="Times New Roman" w:cs="Times New Roman"/>
          <w:sz w:val="28"/>
          <w:szCs w:val="28"/>
        </w:rPr>
        <w:t xml:space="preserve"> (пункт 3 частини</w:t>
      </w:r>
      <w:r w:rsidR="00636D2E">
        <w:rPr>
          <w:rFonts w:ascii="Times New Roman" w:hAnsi="Times New Roman" w:cs="Times New Roman"/>
          <w:sz w:val="28"/>
          <w:szCs w:val="28"/>
        </w:rPr>
        <w:t> </w:t>
      </w:r>
      <w:r>
        <w:rPr>
          <w:rFonts w:ascii="Times New Roman" w:hAnsi="Times New Roman" w:cs="Times New Roman"/>
          <w:sz w:val="28"/>
          <w:szCs w:val="28"/>
        </w:rPr>
        <w:t>шостої статті 87 Закону).</w:t>
      </w:r>
    </w:p>
    <w:p w14:paraId="7D6725F0" w14:textId="502E2AD7" w:rsidR="008F08F7" w:rsidRDefault="00705D43"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 Комісії 22 травня 2026 року надійшов висновок ГРД про невідповідність кандидата на посаду судді апеляційного суду </w:t>
      </w:r>
      <w:proofErr w:type="spellStart"/>
      <w:r>
        <w:rPr>
          <w:rFonts w:ascii="Times New Roman" w:hAnsi="Times New Roman" w:cs="Times New Roman"/>
          <w:sz w:val="28"/>
          <w:szCs w:val="28"/>
        </w:rPr>
        <w:t>Коробенка</w:t>
      </w:r>
      <w:proofErr w:type="spellEnd"/>
      <w:r>
        <w:rPr>
          <w:rFonts w:ascii="Times New Roman" w:hAnsi="Times New Roman" w:cs="Times New Roman"/>
          <w:sz w:val="28"/>
          <w:szCs w:val="28"/>
        </w:rPr>
        <w:t> С.В. критеріям доброчесності та професійної етики (далі – Висновок). Підставами для ухвалення Висновку стали такі обставини.</w:t>
      </w:r>
    </w:p>
    <w:p w14:paraId="162E64A8" w14:textId="044FC26D" w:rsidR="00705D43" w:rsidRDefault="00705D43"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По-перше, кандидат відповідно до </w:t>
      </w:r>
      <w:r w:rsidR="00555944">
        <w:rPr>
          <w:rFonts w:ascii="Times New Roman" w:hAnsi="Times New Roman" w:cs="Times New Roman"/>
          <w:sz w:val="28"/>
          <w:szCs w:val="28"/>
        </w:rPr>
        <w:t xml:space="preserve">майнових декларацій </w:t>
      </w:r>
      <w:r>
        <w:rPr>
          <w:rFonts w:ascii="Times New Roman" w:hAnsi="Times New Roman" w:cs="Times New Roman"/>
          <w:sz w:val="28"/>
          <w:szCs w:val="28"/>
        </w:rPr>
        <w:t>за 2016</w:t>
      </w:r>
      <w:r w:rsidR="00DF4B32">
        <w:rPr>
          <w:rFonts w:ascii="Times New Roman" w:hAnsi="Times New Roman" w:cs="Times New Roman"/>
          <w:sz w:val="28"/>
          <w:szCs w:val="28"/>
        </w:rPr>
        <w:t>–</w:t>
      </w:r>
      <w:r>
        <w:rPr>
          <w:rFonts w:ascii="Times New Roman" w:hAnsi="Times New Roman" w:cs="Times New Roman"/>
          <w:sz w:val="28"/>
          <w:szCs w:val="28"/>
        </w:rPr>
        <w:t>2025</w:t>
      </w:r>
      <w:r w:rsidR="00555944">
        <w:rPr>
          <w:rFonts w:ascii="Times New Roman" w:hAnsi="Times New Roman" w:cs="Times New Roman"/>
          <w:sz w:val="28"/>
          <w:szCs w:val="28"/>
        </w:rPr>
        <w:t> </w:t>
      </w:r>
      <w:r>
        <w:rPr>
          <w:rFonts w:ascii="Times New Roman" w:hAnsi="Times New Roman" w:cs="Times New Roman"/>
          <w:sz w:val="28"/>
          <w:szCs w:val="28"/>
        </w:rPr>
        <w:t xml:space="preserve">роки тривалий час користується транспортними засобами, які належать його матері. Таке користування має системний та безперервний характер із </w:t>
      </w:r>
      <w:r>
        <w:rPr>
          <w:rFonts w:ascii="Times New Roman" w:hAnsi="Times New Roman" w:cs="Times New Roman"/>
          <w:sz w:val="28"/>
          <w:szCs w:val="28"/>
        </w:rPr>
        <w:lastRenderedPageBreak/>
        <w:t xml:space="preserve">послідовною зміною автомобілів, а наявні дані свідчать про те, що реальним власником транспортних засобів є </w:t>
      </w: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w:t>
      </w:r>
    </w:p>
    <w:p w14:paraId="39BFF1A7" w14:textId="69BBE1ED" w:rsidR="00705D43" w:rsidRDefault="00DF4B32" w:rsidP="00705D43">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00705D43" w:rsidRPr="00705D43">
        <w:rPr>
          <w:rFonts w:ascii="Times New Roman" w:hAnsi="Times New Roman" w:cs="Times New Roman"/>
          <w:sz w:val="28"/>
          <w:szCs w:val="28"/>
        </w:rPr>
        <w:t xml:space="preserve"> 2016 до 2020 року кандидат користувався автомобілем </w:t>
      </w:r>
      <w:r w:rsidR="00D00A74">
        <w:rPr>
          <w:rFonts w:ascii="Times New Roman" w:hAnsi="Times New Roman" w:cs="Times New Roman"/>
          <w:sz w:val="28"/>
          <w:szCs w:val="28"/>
        </w:rPr>
        <w:t>«</w:t>
      </w:r>
      <w:r w:rsidR="00705D43" w:rsidRPr="00705D43">
        <w:rPr>
          <w:rFonts w:ascii="Times New Roman" w:hAnsi="Times New Roman" w:cs="Times New Roman"/>
          <w:sz w:val="28"/>
          <w:szCs w:val="28"/>
        </w:rPr>
        <w:t xml:space="preserve">KIA </w:t>
      </w:r>
      <w:r w:rsidR="00D00A74">
        <w:rPr>
          <w:rFonts w:ascii="Times New Roman" w:hAnsi="Times New Roman" w:cs="Times New Roman"/>
          <w:sz w:val="28"/>
          <w:szCs w:val="28"/>
          <w:lang w:val="en-US"/>
        </w:rPr>
        <w:t>SORENTO</w:t>
      </w:r>
      <w:r w:rsidR="00D00A74">
        <w:rPr>
          <w:rFonts w:ascii="Times New Roman" w:hAnsi="Times New Roman" w:cs="Times New Roman"/>
          <w:sz w:val="28"/>
          <w:szCs w:val="28"/>
        </w:rPr>
        <w:t>»</w:t>
      </w:r>
      <w:r w:rsidR="00705D43" w:rsidRPr="00705D43">
        <w:rPr>
          <w:rFonts w:ascii="Times New Roman" w:hAnsi="Times New Roman" w:cs="Times New Roman"/>
          <w:sz w:val="28"/>
          <w:szCs w:val="28"/>
        </w:rPr>
        <w:t xml:space="preserve"> 2010 року випуску. </w:t>
      </w:r>
      <w:r w:rsidR="00D00A74">
        <w:rPr>
          <w:rFonts w:ascii="Times New Roman" w:hAnsi="Times New Roman" w:cs="Times New Roman"/>
          <w:sz w:val="28"/>
          <w:szCs w:val="28"/>
        </w:rPr>
        <w:t>У 2021</w:t>
      </w:r>
      <w:r>
        <w:rPr>
          <w:rFonts w:ascii="Times New Roman" w:hAnsi="Times New Roman" w:cs="Times New Roman"/>
          <w:sz w:val="28"/>
          <w:szCs w:val="28"/>
        </w:rPr>
        <w:t>–</w:t>
      </w:r>
      <w:r w:rsidR="00D00A74">
        <w:rPr>
          <w:rFonts w:ascii="Times New Roman" w:hAnsi="Times New Roman" w:cs="Times New Roman"/>
          <w:sz w:val="28"/>
          <w:szCs w:val="28"/>
        </w:rPr>
        <w:t>2022 роках у його користуванні перебував автомобіль «</w:t>
      </w:r>
      <w:r w:rsidR="00D00A74">
        <w:rPr>
          <w:rFonts w:ascii="Times New Roman" w:hAnsi="Times New Roman" w:cs="Times New Roman"/>
          <w:sz w:val="28"/>
          <w:szCs w:val="28"/>
          <w:lang w:val="en-US"/>
        </w:rPr>
        <w:t>LEXUS RX350</w:t>
      </w:r>
      <w:r w:rsidR="00D00A74">
        <w:rPr>
          <w:rFonts w:ascii="Times New Roman" w:hAnsi="Times New Roman" w:cs="Times New Roman"/>
          <w:sz w:val="28"/>
          <w:szCs w:val="28"/>
        </w:rPr>
        <w:t>»</w:t>
      </w:r>
      <w:r w:rsidR="00D00A74">
        <w:rPr>
          <w:rFonts w:ascii="Times New Roman" w:hAnsi="Times New Roman" w:cs="Times New Roman"/>
          <w:sz w:val="28"/>
          <w:szCs w:val="28"/>
          <w:lang w:val="en-US"/>
        </w:rPr>
        <w:t xml:space="preserve"> 2014 </w:t>
      </w:r>
      <w:proofErr w:type="spellStart"/>
      <w:r w:rsidR="00D00A74">
        <w:rPr>
          <w:rFonts w:ascii="Times New Roman" w:hAnsi="Times New Roman" w:cs="Times New Roman"/>
          <w:sz w:val="28"/>
          <w:szCs w:val="28"/>
        </w:rPr>
        <w:t>р.в</w:t>
      </w:r>
      <w:proofErr w:type="spellEnd"/>
      <w:r w:rsidR="00D00A74">
        <w:rPr>
          <w:rFonts w:ascii="Times New Roman" w:hAnsi="Times New Roman" w:cs="Times New Roman"/>
          <w:sz w:val="28"/>
          <w:szCs w:val="28"/>
        </w:rPr>
        <w:t>., а з 2022 року дотепер – автомобіль «</w:t>
      </w:r>
      <w:r w:rsidR="00D00A74">
        <w:rPr>
          <w:rFonts w:ascii="Times New Roman" w:hAnsi="Times New Roman" w:cs="Times New Roman"/>
          <w:sz w:val="28"/>
          <w:szCs w:val="28"/>
          <w:lang w:val="en-US"/>
        </w:rPr>
        <w:t>VOLKSWAGEN</w:t>
      </w:r>
      <w:r w:rsidR="00D00A74">
        <w:rPr>
          <w:rFonts w:ascii="Times New Roman" w:hAnsi="Times New Roman" w:cs="Times New Roman"/>
          <w:sz w:val="28"/>
          <w:szCs w:val="28"/>
        </w:rPr>
        <w:t xml:space="preserve"> </w:t>
      </w:r>
      <w:r w:rsidR="00D00A74">
        <w:rPr>
          <w:rFonts w:ascii="Times New Roman" w:hAnsi="Times New Roman" w:cs="Times New Roman"/>
          <w:sz w:val="28"/>
          <w:szCs w:val="28"/>
          <w:lang w:val="en-US"/>
        </w:rPr>
        <w:t>TOUAREG TDI</w:t>
      </w:r>
      <w:r w:rsidR="00D00A74">
        <w:rPr>
          <w:rFonts w:ascii="Times New Roman" w:hAnsi="Times New Roman" w:cs="Times New Roman"/>
          <w:sz w:val="28"/>
          <w:szCs w:val="28"/>
        </w:rPr>
        <w:t>»</w:t>
      </w:r>
      <w:r w:rsidR="00D00A74">
        <w:rPr>
          <w:rFonts w:ascii="Times New Roman" w:hAnsi="Times New Roman" w:cs="Times New Roman"/>
          <w:sz w:val="28"/>
          <w:szCs w:val="28"/>
          <w:lang w:val="en-US"/>
        </w:rPr>
        <w:t xml:space="preserve"> 20</w:t>
      </w:r>
      <w:r w:rsidR="00D00A74">
        <w:rPr>
          <w:rFonts w:ascii="Times New Roman" w:hAnsi="Times New Roman" w:cs="Times New Roman"/>
          <w:sz w:val="28"/>
          <w:szCs w:val="28"/>
        </w:rPr>
        <w:t xml:space="preserve">12 </w:t>
      </w:r>
      <w:proofErr w:type="spellStart"/>
      <w:r w:rsidR="00D00A74">
        <w:rPr>
          <w:rFonts w:ascii="Times New Roman" w:hAnsi="Times New Roman" w:cs="Times New Roman"/>
          <w:sz w:val="28"/>
          <w:szCs w:val="28"/>
        </w:rPr>
        <w:t>р.в</w:t>
      </w:r>
      <w:proofErr w:type="spellEnd"/>
      <w:r w:rsidR="00D00A74">
        <w:rPr>
          <w:rFonts w:ascii="Times New Roman" w:hAnsi="Times New Roman" w:cs="Times New Roman"/>
          <w:sz w:val="28"/>
          <w:szCs w:val="28"/>
        </w:rPr>
        <w:t xml:space="preserve">. У 2025 році </w:t>
      </w:r>
      <w:proofErr w:type="spellStart"/>
      <w:r w:rsidR="00D00A74">
        <w:rPr>
          <w:rFonts w:ascii="Times New Roman" w:hAnsi="Times New Roman" w:cs="Times New Roman"/>
          <w:sz w:val="28"/>
          <w:szCs w:val="28"/>
        </w:rPr>
        <w:t>Коробенко</w:t>
      </w:r>
      <w:proofErr w:type="spellEnd"/>
      <w:r w:rsidR="00D00A74">
        <w:rPr>
          <w:rFonts w:ascii="Times New Roman" w:hAnsi="Times New Roman" w:cs="Times New Roman"/>
          <w:sz w:val="28"/>
          <w:szCs w:val="28"/>
        </w:rPr>
        <w:t> С.В. задекларував користування автомобілем «</w:t>
      </w:r>
      <w:r w:rsidR="00D00A74">
        <w:rPr>
          <w:rFonts w:ascii="Times New Roman" w:hAnsi="Times New Roman" w:cs="Times New Roman"/>
          <w:sz w:val="28"/>
          <w:szCs w:val="28"/>
          <w:lang w:val="en-US"/>
        </w:rPr>
        <w:t>HYUNDAI IONIQ 5</w:t>
      </w:r>
      <w:r w:rsidR="00D00A74">
        <w:rPr>
          <w:rFonts w:ascii="Times New Roman" w:hAnsi="Times New Roman" w:cs="Times New Roman"/>
          <w:sz w:val="28"/>
          <w:szCs w:val="28"/>
        </w:rPr>
        <w:t>»</w:t>
      </w:r>
      <w:r w:rsidR="00D00A74">
        <w:rPr>
          <w:rFonts w:ascii="Times New Roman" w:hAnsi="Times New Roman" w:cs="Times New Roman"/>
          <w:sz w:val="28"/>
          <w:szCs w:val="28"/>
          <w:lang w:val="en-US"/>
        </w:rPr>
        <w:t xml:space="preserve"> 2022 </w:t>
      </w:r>
      <w:proofErr w:type="spellStart"/>
      <w:r w:rsidR="00D00A74">
        <w:rPr>
          <w:rFonts w:ascii="Times New Roman" w:hAnsi="Times New Roman" w:cs="Times New Roman"/>
          <w:sz w:val="28"/>
          <w:szCs w:val="28"/>
        </w:rPr>
        <w:t>р.в</w:t>
      </w:r>
      <w:proofErr w:type="spellEnd"/>
      <w:r w:rsidR="00D00A74">
        <w:rPr>
          <w:rFonts w:ascii="Times New Roman" w:hAnsi="Times New Roman" w:cs="Times New Roman"/>
          <w:sz w:val="28"/>
          <w:szCs w:val="28"/>
        </w:rPr>
        <w:t>.</w:t>
      </w:r>
      <w:r w:rsidR="00D00A74">
        <w:rPr>
          <w:rFonts w:ascii="Times New Roman" w:hAnsi="Times New Roman" w:cs="Times New Roman"/>
          <w:sz w:val="28"/>
          <w:szCs w:val="28"/>
          <w:lang w:val="en-US"/>
        </w:rPr>
        <w:t xml:space="preserve"> </w:t>
      </w:r>
      <w:r w:rsidR="00D00A74">
        <w:rPr>
          <w:rFonts w:ascii="Times New Roman" w:hAnsi="Times New Roman" w:cs="Times New Roman"/>
          <w:sz w:val="28"/>
          <w:szCs w:val="28"/>
        </w:rPr>
        <w:t>Усі зазначені автомобілі належать на праві власності матері кандидата.</w:t>
      </w:r>
    </w:p>
    <w:p w14:paraId="77B14A52" w14:textId="2880669F" w:rsidR="00D00A74" w:rsidRDefault="00D00A74" w:rsidP="00705D43">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Згідно з даними системи «Аркан» мати кандидата перебувала за межами України з 22 до 29 січня 2022 року і з 26 березня 2023 року до 13 квітня 2023 року. В цей час були накладені штрафи за адміністративні правопорушення за протоколом 1АВ 3981724 від 23 січня 2022 року (автомобіль «</w:t>
      </w:r>
      <w:r>
        <w:rPr>
          <w:rFonts w:ascii="Times New Roman" w:hAnsi="Times New Roman" w:cs="Times New Roman"/>
          <w:sz w:val="28"/>
          <w:szCs w:val="28"/>
          <w:lang w:val="en-US"/>
        </w:rPr>
        <w:t>LEXUS RX350</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і за протоколом 3АВ 2085604 від 07 квітня 2023 року (автомобіль «</w:t>
      </w:r>
      <w:r>
        <w:rPr>
          <w:rFonts w:ascii="Times New Roman" w:hAnsi="Times New Roman" w:cs="Times New Roman"/>
          <w:sz w:val="28"/>
          <w:szCs w:val="28"/>
          <w:lang w:val="en-US"/>
        </w:rPr>
        <w:t>VOLKSWAGEN TOUAREG TDI</w:t>
      </w:r>
      <w:r>
        <w:rPr>
          <w:rFonts w:ascii="Times New Roman" w:hAnsi="Times New Roman" w:cs="Times New Roman"/>
          <w:sz w:val="28"/>
          <w:szCs w:val="28"/>
        </w:rPr>
        <w:t>») за частиною першою статті 122 Кодексу України про адміністративні правопорушення (далі – КУпАП) – перевищення встановлених обмежень швидкості руху транспортних засобів більш як на 20 км на годину. Крім того, під час реєстрації транспортних засобів «</w:t>
      </w:r>
      <w:r>
        <w:rPr>
          <w:rFonts w:ascii="Times New Roman" w:hAnsi="Times New Roman" w:cs="Times New Roman"/>
          <w:sz w:val="28"/>
          <w:szCs w:val="28"/>
          <w:lang w:val="en-US"/>
        </w:rPr>
        <w:t>LEXUS RX350</w:t>
      </w:r>
      <w:r>
        <w:rPr>
          <w:rFonts w:ascii="Times New Roman" w:hAnsi="Times New Roman" w:cs="Times New Roman"/>
          <w:sz w:val="28"/>
          <w:szCs w:val="28"/>
        </w:rPr>
        <w:t>» і «</w:t>
      </w:r>
      <w:r>
        <w:rPr>
          <w:rFonts w:ascii="Times New Roman" w:hAnsi="Times New Roman" w:cs="Times New Roman"/>
          <w:sz w:val="28"/>
          <w:szCs w:val="28"/>
          <w:lang w:val="en-US"/>
        </w:rPr>
        <w:t>HYUNDAI IONIQ 5</w:t>
      </w:r>
      <w:r>
        <w:rPr>
          <w:rFonts w:ascii="Times New Roman" w:hAnsi="Times New Roman" w:cs="Times New Roman"/>
          <w:sz w:val="28"/>
          <w:szCs w:val="28"/>
        </w:rPr>
        <w:t>» у контактах заявника була вказана адреса електронної пошти кандидата. Це свідчить про те, що саме він, а не його мати, зай</w:t>
      </w:r>
      <w:r w:rsidR="00DF4B32">
        <w:rPr>
          <w:rFonts w:ascii="Times New Roman" w:hAnsi="Times New Roman" w:cs="Times New Roman"/>
          <w:sz w:val="28"/>
          <w:szCs w:val="28"/>
        </w:rPr>
        <w:t>мався купівлею цих автомобілів.</w:t>
      </w:r>
    </w:p>
    <w:p w14:paraId="6E798445" w14:textId="2C4AAA47" w:rsidR="006A1021" w:rsidRDefault="00D00A74" w:rsidP="00705D43">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 </w:t>
      </w:r>
      <w:r w:rsidR="006A1021">
        <w:rPr>
          <w:rFonts w:ascii="Times New Roman" w:hAnsi="Times New Roman" w:cs="Times New Roman"/>
          <w:sz w:val="28"/>
          <w:szCs w:val="28"/>
        </w:rPr>
        <w:t>надав пояснення, згідно з якими:</w:t>
      </w:r>
    </w:p>
    <w:p w14:paraId="663259AB" w14:textId="6A59FE32" w:rsidR="00D00A74" w:rsidRDefault="006A1021" w:rsidP="00705D43">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 2010 році його матір за спільні </w:t>
      </w:r>
      <w:r w:rsidR="00CC0C4F">
        <w:rPr>
          <w:rFonts w:ascii="Times New Roman" w:hAnsi="Times New Roman" w:cs="Times New Roman"/>
          <w:sz w:val="28"/>
          <w:szCs w:val="28"/>
        </w:rPr>
        <w:t>з батьком кандидата</w:t>
      </w:r>
      <w:r>
        <w:rPr>
          <w:rFonts w:ascii="Times New Roman" w:hAnsi="Times New Roman" w:cs="Times New Roman"/>
          <w:sz w:val="28"/>
          <w:szCs w:val="28"/>
        </w:rPr>
        <w:t xml:space="preserve"> кошти придбала автомобіль «</w:t>
      </w:r>
      <w:r>
        <w:rPr>
          <w:rFonts w:ascii="Times New Roman" w:hAnsi="Times New Roman" w:cs="Times New Roman"/>
          <w:sz w:val="28"/>
          <w:szCs w:val="28"/>
          <w:lang w:val="en-US"/>
        </w:rPr>
        <w:t>KIA SORENTO</w:t>
      </w:r>
      <w:r>
        <w:rPr>
          <w:rFonts w:ascii="Times New Roman" w:hAnsi="Times New Roman" w:cs="Times New Roman"/>
          <w:sz w:val="28"/>
          <w:szCs w:val="28"/>
        </w:rPr>
        <w:t>»</w:t>
      </w:r>
      <w:r w:rsidR="00CC0C4F">
        <w:rPr>
          <w:rFonts w:ascii="Times New Roman" w:hAnsi="Times New Roman" w:cs="Times New Roman"/>
          <w:sz w:val="28"/>
          <w:szCs w:val="28"/>
        </w:rPr>
        <w:t xml:space="preserve">. </w:t>
      </w:r>
      <w:proofErr w:type="spellStart"/>
      <w:r w:rsidR="00CC0C4F">
        <w:rPr>
          <w:rFonts w:ascii="Times New Roman" w:hAnsi="Times New Roman" w:cs="Times New Roman"/>
          <w:sz w:val="28"/>
          <w:szCs w:val="28"/>
        </w:rPr>
        <w:t>Коробенко</w:t>
      </w:r>
      <w:proofErr w:type="spellEnd"/>
      <w:r w:rsidR="00CC0C4F">
        <w:rPr>
          <w:rFonts w:ascii="Times New Roman" w:hAnsi="Times New Roman" w:cs="Times New Roman"/>
          <w:sz w:val="28"/>
          <w:szCs w:val="28"/>
        </w:rPr>
        <w:t xml:space="preserve"> С.В. з 2015 року – епізодично, а з 2016 року на постійній основі користувався цим автомобілем. Кандидат особисто ніс витрати, пов’язані з утриманням та експлуатацією цього транспортного засобу. З 14 квітня 2018 року було посвідчено довіреність на ім’я кандидата на право керування вказаним автомобілем. 05 вересня 2020 року мати продала вказаний автомобіль, натомість 12 серпня 2020 року придбавши на електронному аукціоні за рахунок</w:t>
      </w:r>
      <w:r w:rsidR="00555944">
        <w:rPr>
          <w:rFonts w:ascii="Times New Roman" w:hAnsi="Times New Roman" w:cs="Times New Roman"/>
          <w:sz w:val="28"/>
          <w:szCs w:val="28"/>
        </w:rPr>
        <w:t xml:space="preserve"> власних збережень автомобіль «</w:t>
      </w:r>
      <w:r w:rsidR="00CC0C4F">
        <w:rPr>
          <w:rFonts w:ascii="Times New Roman" w:hAnsi="Times New Roman" w:cs="Times New Roman"/>
          <w:sz w:val="28"/>
          <w:szCs w:val="28"/>
          <w:lang w:val="en-US"/>
        </w:rPr>
        <w:t>LEXUS RX350</w:t>
      </w:r>
      <w:r w:rsidR="00CC0C4F">
        <w:rPr>
          <w:rFonts w:ascii="Times New Roman" w:hAnsi="Times New Roman" w:cs="Times New Roman"/>
          <w:sz w:val="28"/>
          <w:szCs w:val="28"/>
        </w:rPr>
        <w:t>».</w:t>
      </w:r>
    </w:p>
    <w:p w14:paraId="0837CF8D" w14:textId="6B50EBB9" w:rsidR="00CC0C4F" w:rsidRDefault="00CC0C4F" w:rsidP="00705D43">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Автомобіль «</w:t>
      </w:r>
      <w:r>
        <w:rPr>
          <w:rFonts w:ascii="Times New Roman" w:hAnsi="Times New Roman" w:cs="Times New Roman"/>
          <w:sz w:val="28"/>
          <w:szCs w:val="28"/>
          <w:lang w:val="en-US"/>
        </w:rPr>
        <w:t>VOLKSWAGEN TOUAREG</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2012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xml:space="preserve">. мати придбала для власних потреб і досі ним користується. Усі експлуатаційні витрати (ремонт, пальне, страхування) вона несе самостійно. У користуванні </w:t>
      </w:r>
      <w:proofErr w:type="spellStart"/>
      <w:r>
        <w:rPr>
          <w:rFonts w:ascii="Times New Roman" w:hAnsi="Times New Roman" w:cs="Times New Roman"/>
          <w:sz w:val="28"/>
          <w:szCs w:val="28"/>
        </w:rPr>
        <w:t>Коробенка</w:t>
      </w:r>
      <w:proofErr w:type="spellEnd"/>
      <w:r>
        <w:rPr>
          <w:rFonts w:ascii="Times New Roman" w:hAnsi="Times New Roman" w:cs="Times New Roman"/>
          <w:sz w:val="28"/>
          <w:szCs w:val="28"/>
        </w:rPr>
        <w:t> С.В. автомобіль перебуває епізодично. 21 лютого 2022 року безпосередньо в умовах наростання ризиків вторгнення матір’ю було оформлено нотаріально посвідчену довіреність на керування цим транспортним засобом на ім’я кандидата, його дружини та брата.</w:t>
      </w:r>
    </w:p>
    <w:p w14:paraId="20080FE7" w14:textId="60C8F60B" w:rsidR="00CC0C4F" w:rsidRDefault="00CC0C4F" w:rsidP="00705D43">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Автомобіль «</w:t>
      </w:r>
      <w:r>
        <w:rPr>
          <w:rFonts w:ascii="Times New Roman" w:hAnsi="Times New Roman" w:cs="Times New Roman"/>
          <w:sz w:val="28"/>
          <w:szCs w:val="28"/>
          <w:lang w:val="en-US"/>
        </w:rPr>
        <w:t>LEXUS RX 350</w:t>
      </w:r>
      <w:r>
        <w:rPr>
          <w:rFonts w:ascii="Times New Roman" w:hAnsi="Times New Roman" w:cs="Times New Roman"/>
          <w:sz w:val="28"/>
          <w:szCs w:val="28"/>
        </w:rPr>
        <w:t>»</w:t>
      </w:r>
      <w:r>
        <w:rPr>
          <w:rFonts w:ascii="Times New Roman" w:hAnsi="Times New Roman" w:cs="Times New Roman"/>
          <w:sz w:val="28"/>
          <w:szCs w:val="28"/>
          <w:lang w:val="en-US"/>
        </w:rPr>
        <w:t xml:space="preserve"> 2014 </w:t>
      </w:r>
      <w:proofErr w:type="spellStart"/>
      <w:r>
        <w:rPr>
          <w:rFonts w:ascii="Times New Roman" w:hAnsi="Times New Roman" w:cs="Times New Roman"/>
          <w:sz w:val="28"/>
          <w:szCs w:val="28"/>
          <w:lang w:val="en-US"/>
        </w:rPr>
        <w:t>р.в</w:t>
      </w:r>
      <w:proofErr w:type="spellEnd"/>
      <w:r>
        <w:rPr>
          <w:rFonts w:ascii="Times New Roman" w:hAnsi="Times New Roman" w:cs="Times New Roman"/>
          <w:sz w:val="28"/>
          <w:szCs w:val="28"/>
          <w:lang w:val="en-US"/>
        </w:rPr>
        <w:t xml:space="preserve">. </w:t>
      </w:r>
      <w:r w:rsidR="000A3CBC">
        <w:rPr>
          <w:rFonts w:ascii="Times New Roman" w:hAnsi="Times New Roman" w:cs="Times New Roman"/>
          <w:sz w:val="28"/>
          <w:szCs w:val="28"/>
        </w:rPr>
        <w:t xml:space="preserve">після доставки в Україну, розмитнення та ремонту </w:t>
      </w:r>
      <w:r w:rsidR="001C6C72">
        <w:rPr>
          <w:rFonts w:ascii="Times New Roman" w:hAnsi="Times New Roman" w:cs="Times New Roman"/>
          <w:sz w:val="28"/>
          <w:szCs w:val="28"/>
        </w:rPr>
        <w:t>був поставлений на облік 02 лютого 2021 року і з самого початку призначався для експлуатації кандидатом. Кошти на його придбання компенсовані в подальшому за рахунок продажу автомобіля «</w:t>
      </w:r>
      <w:r w:rsidR="001C6C72">
        <w:rPr>
          <w:rFonts w:ascii="Times New Roman" w:hAnsi="Times New Roman" w:cs="Times New Roman"/>
          <w:sz w:val="28"/>
          <w:szCs w:val="28"/>
          <w:lang w:val="en-US"/>
        </w:rPr>
        <w:t>KIA SORENTO</w:t>
      </w:r>
      <w:r w:rsidR="001C6C72">
        <w:rPr>
          <w:rFonts w:ascii="Times New Roman" w:hAnsi="Times New Roman" w:cs="Times New Roman"/>
          <w:sz w:val="28"/>
          <w:szCs w:val="28"/>
        </w:rPr>
        <w:t>»</w:t>
      </w:r>
      <w:r w:rsidR="001C6C72">
        <w:rPr>
          <w:rFonts w:ascii="Times New Roman" w:hAnsi="Times New Roman" w:cs="Times New Roman"/>
          <w:sz w:val="28"/>
          <w:szCs w:val="28"/>
          <w:lang w:val="en-US"/>
        </w:rPr>
        <w:t xml:space="preserve">. </w:t>
      </w:r>
      <w:r w:rsidR="001C6C72">
        <w:rPr>
          <w:rFonts w:ascii="Times New Roman" w:hAnsi="Times New Roman" w:cs="Times New Roman"/>
          <w:sz w:val="28"/>
          <w:szCs w:val="28"/>
        </w:rPr>
        <w:t xml:space="preserve">Усі </w:t>
      </w:r>
      <w:r w:rsidR="001C6C72" w:rsidRPr="001C6C72">
        <w:rPr>
          <w:rFonts w:ascii="Times New Roman" w:hAnsi="Times New Roman" w:cs="Times New Roman"/>
          <w:sz w:val="28"/>
          <w:szCs w:val="28"/>
        </w:rPr>
        <w:t xml:space="preserve">витрати на його відновлення та ремонт (не враховуючи придбання та розмитнення), а також подальше утримання автомобіля та експлуатаційні витрати </w:t>
      </w:r>
      <w:proofErr w:type="spellStart"/>
      <w:r w:rsidR="001C6C72" w:rsidRPr="001C6C72">
        <w:rPr>
          <w:rFonts w:ascii="Times New Roman" w:hAnsi="Times New Roman" w:cs="Times New Roman"/>
          <w:sz w:val="28"/>
          <w:szCs w:val="28"/>
        </w:rPr>
        <w:t>Коробенко</w:t>
      </w:r>
      <w:proofErr w:type="spellEnd"/>
      <w:r w:rsidR="001C6C72" w:rsidRPr="001C6C72">
        <w:rPr>
          <w:rFonts w:ascii="Times New Roman" w:hAnsi="Times New Roman" w:cs="Times New Roman"/>
          <w:sz w:val="28"/>
          <w:szCs w:val="28"/>
        </w:rPr>
        <w:t xml:space="preserve"> С.В. поніс особисто. Епізодично кандидат та його матір </w:t>
      </w:r>
      <w:r w:rsidR="001C6C72" w:rsidRPr="001C6C72">
        <w:rPr>
          <w:rFonts w:ascii="Times New Roman" w:hAnsi="Times New Roman" w:cs="Times New Roman"/>
          <w:sz w:val="28"/>
          <w:szCs w:val="28"/>
        </w:rPr>
        <w:lastRenderedPageBreak/>
        <w:t>обмінювались транспортними засобами («LEXUS RX350» та «VOLKSWAGEN TOUAREG»). 21 лютого 2022 року</w:t>
      </w:r>
      <w:r w:rsidR="001C6C72">
        <w:rPr>
          <w:rFonts w:ascii="Times New Roman" w:hAnsi="Times New Roman" w:cs="Times New Roman"/>
          <w:sz w:val="28"/>
          <w:szCs w:val="28"/>
        </w:rPr>
        <w:t xml:space="preserve"> безпосередньо в умовах наростання ризиків вторгнення матір’ю було оформлено нотаріально посвідчену довіреність на керування також і цим автомобілем на ім’я кандидата, його дружини та брата. Автомобіль було відчужено на підставі договору купівлі-продажу від 02 березня 2023 року.</w:t>
      </w:r>
    </w:p>
    <w:p w14:paraId="2928E27C" w14:textId="0BC7A238" w:rsidR="001C6C72" w:rsidRDefault="001C6C72" w:rsidP="00705D43">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Автомобіль «</w:t>
      </w:r>
      <w:r>
        <w:rPr>
          <w:rFonts w:ascii="Times New Roman" w:hAnsi="Times New Roman" w:cs="Times New Roman"/>
          <w:sz w:val="28"/>
          <w:szCs w:val="28"/>
          <w:lang w:val="en-US"/>
        </w:rPr>
        <w:t>HYUNDAI IONIQ 5</w:t>
      </w:r>
      <w:r>
        <w:rPr>
          <w:rFonts w:ascii="Times New Roman" w:hAnsi="Times New Roman" w:cs="Times New Roman"/>
          <w:sz w:val="28"/>
          <w:szCs w:val="28"/>
        </w:rPr>
        <w:t>»</w:t>
      </w:r>
      <w:r>
        <w:rPr>
          <w:rFonts w:ascii="Times New Roman" w:hAnsi="Times New Roman" w:cs="Times New Roman"/>
          <w:sz w:val="28"/>
          <w:szCs w:val="28"/>
          <w:lang w:val="en-US"/>
        </w:rPr>
        <w:t xml:space="preserve"> 2022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xml:space="preserve">. придбаний матір’ю кандидата за спільні кошти батьків на електронному аукціоні в США за посередництва компанії </w:t>
      </w:r>
      <w:r>
        <w:rPr>
          <w:rFonts w:ascii="Times New Roman" w:hAnsi="Times New Roman" w:cs="Times New Roman"/>
          <w:sz w:val="28"/>
          <w:szCs w:val="28"/>
          <w:lang w:val="en-US"/>
        </w:rPr>
        <w:t xml:space="preserve">W8 Shipping. </w:t>
      </w:r>
      <w:r>
        <w:rPr>
          <w:rFonts w:ascii="Times New Roman" w:hAnsi="Times New Roman" w:cs="Times New Roman"/>
          <w:sz w:val="28"/>
          <w:szCs w:val="28"/>
        </w:rPr>
        <w:t xml:space="preserve">Після доставки, розмитнення та ремонту він був поставлений на облік 14 серпня 2025 року. Автомобіль з самого початку призначався для експлуатації </w:t>
      </w:r>
      <w:proofErr w:type="spellStart"/>
      <w:r>
        <w:rPr>
          <w:rFonts w:ascii="Times New Roman" w:hAnsi="Times New Roman" w:cs="Times New Roman"/>
          <w:sz w:val="28"/>
          <w:szCs w:val="28"/>
        </w:rPr>
        <w:t>Коробенком</w:t>
      </w:r>
      <w:proofErr w:type="spellEnd"/>
      <w:r>
        <w:rPr>
          <w:rFonts w:ascii="Times New Roman" w:hAnsi="Times New Roman" w:cs="Times New Roman"/>
          <w:sz w:val="28"/>
          <w:szCs w:val="28"/>
        </w:rPr>
        <w:t xml:space="preserve"> С.В. Усі витрати на його відновлення та ремонт (не враховуючи придбання та розмитнення), подальше утримання автомобіля та експлуатаційні витрати кандидат несе самостійно. Він користується цим автомобілем на підставі усної домовленості. </w:t>
      </w:r>
    </w:p>
    <w:p w14:paraId="04A6F220" w14:textId="682D2D36" w:rsidR="001C6C72" w:rsidRDefault="00DB4BDE" w:rsidP="00705D43">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Кандидат долучив до своїх письмових пояснень документальне підтвердження походження грошових коштів його батьків для купівлі вказаних транспортних засобів.</w:t>
      </w:r>
    </w:p>
    <w:p w14:paraId="238E0A71" w14:textId="4DE63291" w:rsidR="00DB4BDE" w:rsidRPr="00705D43" w:rsidRDefault="00DB4BDE" w:rsidP="00705D43">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Наведені обставини у своїй сукупності свідчать про наявність ознак оформлення права власності на відповідний об’єкт цивільних прав на іншу особу з метою приховування фактичного користування або потенційного власника. Зокрема, з урахуванням тверджень про придбання автомобіля «</w:t>
      </w:r>
      <w:r>
        <w:rPr>
          <w:rFonts w:ascii="Times New Roman" w:hAnsi="Times New Roman" w:cs="Times New Roman"/>
          <w:sz w:val="28"/>
          <w:szCs w:val="28"/>
          <w:lang w:val="en-US"/>
        </w:rPr>
        <w:t>LEXUS RX350</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2014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виключно для його потреб, відсутності у його матері можливості та наміру користування цим автомобілем, формальне офор</w:t>
      </w:r>
      <w:r w:rsidR="00555944">
        <w:rPr>
          <w:rFonts w:ascii="Times New Roman" w:hAnsi="Times New Roman" w:cs="Times New Roman"/>
          <w:sz w:val="28"/>
          <w:szCs w:val="28"/>
        </w:rPr>
        <w:t>млення права власності на матір</w:t>
      </w:r>
      <w:r>
        <w:rPr>
          <w:rFonts w:ascii="Times New Roman" w:hAnsi="Times New Roman" w:cs="Times New Roman"/>
          <w:sz w:val="28"/>
          <w:szCs w:val="28"/>
        </w:rPr>
        <w:t xml:space="preserve"> не виключає, що фактичне володіння та користування майном із самого початку було пов’язане саме із кандидатом. Такі дії створюють обґрунтовані сумніви у доброчесності судді, оскільки свідчать про викривлення інформації щодо власних активів, можуть бути спрямовані на приховування незаконного збагачення або ухилення від пояснення джерел походження коштів, порушують суспільну довіру до судді.</w:t>
      </w:r>
    </w:p>
    <w:p w14:paraId="17C1235F" w14:textId="15DB2829" w:rsidR="00705D43" w:rsidRDefault="00FD09DF" w:rsidP="0021687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По-друге, кандидат не надав відповіді стосовно джерел коштів використаних для придбання квартири із зазначенням їх точного розміру та походження. </w:t>
      </w:r>
      <w:r w:rsidR="00216875">
        <w:rPr>
          <w:rFonts w:ascii="Times New Roman" w:hAnsi="Times New Roman" w:cs="Times New Roman"/>
          <w:sz w:val="28"/>
          <w:szCs w:val="28"/>
        </w:rPr>
        <w:t>Відповідно до майнової декларації за 2023 рік 28 квітня 2023 року дружина кандидата набула право власності на квартиру площею 97,04 м</w:t>
      </w:r>
      <w:r w:rsidR="00216875">
        <w:rPr>
          <w:rFonts w:ascii="Times New Roman" w:hAnsi="Times New Roman" w:cs="Times New Roman"/>
          <w:sz w:val="28"/>
          <w:szCs w:val="28"/>
          <w:vertAlign w:val="superscript"/>
        </w:rPr>
        <w:t>2</w:t>
      </w:r>
      <w:r w:rsidR="00216875">
        <w:rPr>
          <w:rFonts w:ascii="Times New Roman" w:hAnsi="Times New Roman" w:cs="Times New Roman"/>
          <w:sz w:val="28"/>
          <w:szCs w:val="28"/>
        </w:rPr>
        <w:t xml:space="preserve"> в місті Валенсія, </w:t>
      </w:r>
      <w:r w:rsidR="000A3CBC">
        <w:rPr>
          <w:rFonts w:ascii="Times New Roman" w:hAnsi="Times New Roman" w:cs="Times New Roman"/>
          <w:sz w:val="28"/>
          <w:szCs w:val="28"/>
        </w:rPr>
        <w:t xml:space="preserve">Королівство </w:t>
      </w:r>
      <w:r w:rsidR="00216875">
        <w:rPr>
          <w:rFonts w:ascii="Times New Roman" w:hAnsi="Times New Roman" w:cs="Times New Roman"/>
          <w:sz w:val="28"/>
          <w:szCs w:val="28"/>
        </w:rPr>
        <w:t>Іспанія. Її вартість на дату набуття прав власності становила 4 972 758 грн, що було еквівалентно 119 250, 79 євро. З боку стороннього спостерігача виникає обґрунтований сумнів, що задекларована вартість відповідає реальній ринковій ціні на момент набуття права власності. На сайті нерухомості «</w:t>
      </w:r>
      <w:proofErr w:type="spellStart"/>
      <w:r w:rsidR="00216875">
        <w:rPr>
          <w:rFonts w:ascii="Times New Roman" w:hAnsi="Times New Roman" w:cs="Times New Roman"/>
          <w:sz w:val="28"/>
          <w:szCs w:val="28"/>
          <w:lang w:val="en-US"/>
        </w:rPr>
        <w:t>Idealista</w:t>
      </w:r>
      <w:proofErr w:type="spellEnd"/>
      <w:r w:rsidR="00216875">
        <w:rPr>
          <w:rFonts w:ascii="Times New Roman" w:hAnsi="Times New Roman" w:cs="Times New Roman"/>
          <w:sz w:val="28"/>
          <w:szCs w:val="28"/>
        </w:rPr>
        <w:t>»</w:t>
      </w:r>
      <w:r w:rsidR="00216875">
        <w:rPr>
          <w:rFonts w:ascii="Times New Roman" w:hAnsi="Times New Roman" w:cs="Times New Roman"/>
          <w:sz w:val="28"/>
          <w:szCs w:val="28"/>
          <w:lang w:val="en-US"/>
        </w:rPr>
        <w:t xml:space="preserve"> </w:t>
      </w:r>
      <w:r w:rsidR="00216875">
        <w:rPr>
          <w:rFonts w:ascii="Times New Roman" w:hAnsi="Times New Roman" w:cs="Times New Roman"/>
          <w:sz w:val="28"/>
          <w:szCs w:val="28"/>
        </w:rPr>
        <w:t>розміщені оголошення стосовно продажу квартир у місті Валенсія станом на 2026 рік за ціною від 1 887 євро за м</w:t>
      </w:r>
      <w:r w:rsidR="00216875">
        <w:rPr>
          <w:rFonts w:ascii="Times New Roman" w:hAnsi="Times New Roman" w:cs="Times New Roman"/>
          <w:sz w:val="28"/>
          <w:szCs w:val="28"/>
          <w:vertAlign w:val="superscript"/>
        </w:rPr>
        <w:t>2</w:t>
      </w:r>
      <w:r w:rsidR="00216875">
        <w:rPr>
          <w:rFonts w:ascii="Times New Roman" w:hAnsi="Times New Roman" w:cs="Times New Roman"/>
          <w:sz w:val="28"/>
          <w:szCs w:val="28"/>
        </w:rPr>
        <w:t>. Тобто, станом на травень 2026 року мінімальна вартість квартири загальною площею 97 м</w:t>
      </w:r>
      <w:r w:rsidR="00216875">
        <w:rPr>
          <w:rFonts w:ascii="Times New Roman" w:hAnsi="Times New Roman" w:cs="Times New Roman"/>
          <w:sz w:val="28"/>
          <w:szCs w:val="28"/>
          <w:vertAlign w:val="superscript"/>
        </w:rPr>
        <w:t>2</w:t>
      </w:r>
      <w:r w:rsidR="00216875">
        <w:rPr>
          <w:rFonts w:ascii="Times New Roman" w:hAnsi="Times New Roman" w:cs="Times New Roman"/>
          <w:sz w:val="28"/>
          <w:szCs w:val="28"/>
        </w:rPr>
        <w:t xml:space="preserve"> становить від 183 000 євро. Проте відповідно до статистичних даних середня вартість м</w:t>
      </w:r>
      <w:r w:rsidR="00216875">
        <w:rPr>
          <w:rFonts w:ascii="Times New Roman" w:hAnsi="Times New Roman" w:cs="Times New Roman"/>
          <w:sz w:val="28"/>
          <w:szCs w:val="28"/>
          <w:vertAlign w:val="superscript"/>
        </w:rPr>
        <w:t>2</w:t>
      </w:r>
      <w:r w:rsidR="00216875">
        <w:rPr>
          <w:rFonts w:ascii="Times New Roman" w:hAnsi="Times New Roman" w:cs="Times New Roman"/>
          <w:sz w:val="28"/>
          <w:szCs w:val="28"/>
        </w:rPr>
        <w:t xml:space="preserve"> квартири у місті Валенсія станом на квітень 2023 року становила 2 153 євро, а для квартири площею 97 м</w:t>
      </w:r>
      <w:r w:rsidR="00216875">
        <w:rPr>
          <w:rFonts w:ascii="Times New Roman" w:hAnsi="Times New Roman" w:cs="Times New Roman"/>
          <w:sz w:val="28"/>
          <w:szCs w:val="28"/>
          <w:vertAlign w:val="superscript"/>
        </w:rPr>
        <w:t>2</w:t>
      </w:r>
      <w:r w:rsidR="00216875">
        <w:rPr>
          <w:rFonts w:ascii="Times New Roman" w:hAnsi="Times New Roman" w:cs="Times New Roman"/>
          <w:sz w:val="28"/>
          <w:szCs w:val="28"/>
        </w:rPr>
        <w:t xml:space="preserve"> – 208 841 євро. </w:t>
      </w:r>
    </w:p>
    <w:p w14:paraId="596865E8" w14:textId="2C918C4B" w:rsidR="0027645C" w:rsidRDefault="00216875" w:rsidP="0027645C">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Коробенко</w:t>
      </w:r>
      <w:proofErr w:type="spellEnd"/>
      <w:r>
        <w:rPr>
          <w:rFonts w:ascii="Times New Roman" w:hAnsi="Times New Roman" w:cs="Times New Roman"/>
          <w:sz w:val="28"/>
          <w:szCs w:val="28"/>
        </w:rPr>
        <w:t xml:space="preserve"> С.В. надав пояснення, згідно з якими зазначена квартира придбана згідно з умовами договору купівлі-продажу його дружиною за 122 013, 23 євро, що станом на день придбання становило 4 972 758 грн. </w:t>
      </w:r>
      <w:r w:rsidR="007D18A6">
        <w:rPr>
          <w:rFonts w:ascii="Times New Roman" w:hAnsi="Times New Roman" w:cs="Times New Roman"/>
          <w:sz w:val="28"/>
          <w:szCs w:val="28"/>
        </w:rPr>
        <w:t>Продавцем</w:t>
      </w:r>
      <w:r>
        <w:rPr>
          <w:rFonts w:ascii="Times New Roman" w:hAnsi="Times New Roman" w:cs="Times New Roman"/>
          <w:sz w:val="28"/>
          <w:szCs w:val="28"/>
        </w:rPr>
        <w:t xml:space="preserve"> квартири </w:t>
      </w:r>
      <w:r w:rsidR="007D18A6">
        <w:rPr>
          <w:rFonts w:ascii="Times New Roman" w:hAnsi="Times New Roman" w:cs="Times New Roman"/>
          <w:sz w:val="28"/>
          <w:szCs w:val="28"/>
        </w:rPr>
        <w:t>виступала</w:t>
      </w:r>
      <w:r>
        <w:rPr>
          <w:rFonts w:ascii="Times New Roman" w:hAnsi="Times New Roman" w:cs="Times New Roman"/>
          <w:sz w:val="28"/>
          <w:szCs w:val="28"/>
        </w:rPr>
        <w:t xml:space="preserve"> юридична особа, а сама квартира реалізована в порядку звернення стягнення на майно боржника. Н</w:t>
      </w:r>
      <w:r w:rsidR="007D18A6">
        <w:rPr>
          <w:rFonts w:ascii="Times New Roman" w:hAnsi="Times New Roman" w:cs="Times New Roman"/>
          <w:sz w:val="28"/>
          <w:szCs w:val="28"/>
        </w:rPr>
        <w:t>а</w:t>
      </w:r>
      <w:r>
        <w:rPr>
          <w:rFonts w:ascii="Times New Roman" w:hAnsi="Times New Roman" w:cs="Times New Roman"/>
          <w:sz w:val="28"/>
          <w:szCs w:val="28"/>
        </w:rPr>
        <w:t xml:space="preserve"> підставі аналітичної довідки, </w:t>
      </w:r>
      <w:r w:rsidR="007D18A6">
        <w:rPr>
          <w:rFonts w:ascii="Times New Roman" w:hAnsi="Times New Roman" w:cs="Times New Roman"/>
          <w:sz w:val="28"/>
          <w:szCs w:val="28"/>
        </w:rPr>
        <w:t>складеної</w:t>
      </w:r>
      <w:r>
        <w:rPr>
          <w:rFonts w:ascii="Times New Roman" w:hAnsi="Times New Roman" w:cs="Times New Roman"/>
          <w:sz w:val="28"/>
          <w:szCs w:val="28"/>
        </w:rPr>
        <w:t xml:space="preserve"> за допомогою інструмент</w:t>
      </w:r>
      <w:r w:rsidR="007D18A6">
        <w:rPr>
          <w:rFonts w:ascii="Times New Roman" w:hAnsi="Times New Roman" w:cs="Times New Roman"/>
          <w:sz w:val="28"/>
          <w:szCs w:val="28"/>
        </w:rPr>
        <w:t>ів</w:t>
      </w:r>
      <w:r>
        <w:rPr>
          <w:rFonts w:ascii="Times New Roman" w:hAnsi="Times New Roman" w:cs="Times New Roman"/>
          <w:sz w:val="28"/>
          <w:szCs w:val="28"/>
        </w:rPr>
        <w:t xml:space="preserve"> штучного інтелекту </w:t>
      </w:r>
      <w:r>
        <w:rPr>
          <w:rFonts w:ascii="Times New Roman" w:hAnsi="Times New Roman" w:cs="Times New Roman"/>
          <w:sz w:val="28"/>
          <w:szCs w:val="28"/>
          <w:lang w:val="en-US"/>
        </w:rPr>
        <w:t xml:space="preserve">Google Gemini, </w:t>
      </w:r>
      <w:r w:rsidR="0027645C">
        <w:rPr>
          <w:rFonts w:ascii="Times New Roman" w:hAnsi="Times New Roman" w:cs="Times New Roman"/>
          <w:sz w:val="28"/>
          <w:szCs w:val="28"/>
        </w:rPr>
        <w:t xml:space="preserve">вартість придбаної </w:t>
      </w:r>
      <w:r w:rsidR="007D18A6">
        <w:rPr>
          <w:rFonts w:ascii="Times New Roman" w:hAnsi="Times New Roman" w:cs="Times New Roman"/>
          <w:sz w:val="28"/>
          <w:szCs w:val="28"/>
        </w:rPr>
        <w:t>квартир</w:t>
      </w:r>
      <w:r w:rsidR="0027645C">
        <w:rPr>
          <w:rFonts w:ascii="Times New Roman" w:hAnsi="Times New Roman" w:cs="Times New Roman"/>
          <w:sz w:val="28"/>
          <w:szCs w:val="28"/>
        </w:rPr>
        <w:t xml:space="preserve"> станом на жовтень 2022 року (приблизний початок процедури придбання зазначеної квартири) </w:t>
      </w:r>
      <w:r w:rsidR="007D18A6">
        <w:rPr>
          <w:rFonts w:ascii="Times New Roman" w:hAnsi="Times New Roman" w:cs="Times New Roman"/>
          <w:sz w:val="28"/>
          <w:szCs w:val="28"/>
        </w:rPr>
        <w:t>цілком</w:t>
      </w:r>
      <w:r w:rsidR="0027645C">
        <w:rPr>
          <w:rFonts w:ascii="Times New Roman" w:hAnsi="Times New Roman" w:cs="Times New Roman"/>
          <w:sz w:val="28"/>
          <w:szCs w:val="28"/>
        </w:rPr>
        <w:t xml:space="preserve"> відповідала середнім цінам на ринку. Крім того, під час </w:t>
      </w:r>
      <w:r w:rsidR="007D18A6">
        <w:rPr>
          <w:rFonts w:ascii="Times New Roman" w:hAnsi="Times New Roman" w:cs="Times New Roman"/>
          <w:sz w:val="28"/>
          <w:szCs w:val="28"/>
        </w:rPr>
        <w:t>оформлення</w:t>
      </w:r>
      <w:r w:rsidR="0027645C">
        <w:rPr>
          <w:rFonts w:ascii="Times New Roman" w:hAnsi="Times New Roman" w:cs="Times New Roman"/>
          <w:sz w:val="28"/>
          <w:szCs w:val="28"/>
        </w:rPr>
        <w:t xml:space="preserve"> Договору іпотечного кредиту з </w:t>
      </w:r>
      <w:r w:rsidR="007D18A6">
        <w:rPr>
          <w:rFonts w:ascii="Times New Roman" w:hAnsi="Times New Roman" w:cs="Times New Roman"/>
          <w:sz w:val="28"/>
          <w:szCs w:val="28"/>
          <w:lang w:val="en-US"/>
        </w:rPr>
        <w:t>B</w:t>
      </w:r>
      <w:r w:rsidR="0027645C">
        <w:rPr>
          <w:rFonts w:ascii="Times New Roman" w:hAnsi="Times New Roman" w:cs="Times New Roman"/>
          <w:sz w:val="28"/>
          <w:szCs w:val="28"/>
          <w:lang w:val="en-US"/>
        </w:rPr>
        <w:t>anco Santander, S.A.</w:t>
      </w:r>
      <w:r w:rsidR="0027645C">
        <w:rPr>
          <w:rFonts w:ascii="Times New Roman" w:hAnsi="Times New Roman" w:cs="Times New Roman"/>
          <w:sz w:val="28"/>
          <w:szCs w:val="28"/>
        </w:rPr>
        <w:t xml:space="preserve"> банком оцінено заставну вартість квартири в 117 590,</w:t>
      </w:r>
      <w:r w:rsidR="007D18A6">
        <w:rPr>
          <w:rFonts w:ascii="Times New Roman" w:hAnsi="Times New Roman" w:cs="Times New Roman"/>
          <w:sz w:val="28"/>
          <w:szCs w:val="28"/>
          <w:lang w:val="en-US"/>
        </w:rPr>
        <w:t> </w:t>
      </w:r>
      <w:r w:rsidR="0027645C">
        <w:rPr>
          <w:rFonts w:ascii="Times New Roman" w:hAnsi="Times New Roman" w:cs="Times New Roman"/>
          <w:sz w:val="28"/>
          <w:szCs w:val="28"/>
        </w:rPr>
        <w:t>25</w:t>
      </w:r>
      <w:r w:rsidR="007D18A6">
        <w:rPr>
          <w:rFonts w:ascii="Times New Roman" w:hAnsi="Times New Roman" w:cs="Times New Roman"/>
          <w:sz w:val="28"/>
          <w:szCs w:val="28"/>
          <w:lang w:val="en-US"/>
        </w:rPr>
        <w:t> </w:t>
      </w:r>
      <w:r w:rsidR="007D18A6">
        <w:rPr>
          <w:rFonts w:ascii="Times New Roman" w:hAnsi="Times New Roman" w:cs="Times New Roman"/>
          <w:sz w:val="28"/>
          <w:szCs w:val="28"/>
        </w:rPr>
        <w:t>євро</w:t>
      </w:r>
      <w:r w:rsidR="0027645C">
        <w:rPr>
          <w:rFonts w:ascii="Times New Roman" w:hAnsi="Times New Roman" w:cs="Times New Roman"/>
          <w:sz w:val="28"/>
          <w:szCs w:val="28"/>
        </w:rPr>
        <w:t xml:space="preserve"> (за звітом </w:t>
      </w:r>
      <w:proofErr w:type="spellStart"/>
      <w:r w:rsidR="0027645C">
        <w:rPr>
          <w:rFonts w:ascii="Times New Roman" w:hAnsi="Times New Roman" w:cs="Times New Roman"/>
          <w:sz w:val="28"/>
          <w:szCs w:val="28"/>
          <w:lang w:val="en-US"/>
        </w:rPr>
        <w:t>Valoraciones</w:t>
      </w:r>
      <w:proofErr w:type="spellEnd"/>
      <w:r w:rsidR="0027645C">
        <w:rPr>
          <w:rFonts w:ascii="Times New Roman" w:hAnsi="Times New Roman" w:cs="Times New Roman"/>
          <w:sz w:val="28"/>
          <w:szCs w:val="28"/>
          <w:lang w:val="en-US"/>
        </w:rPr>
        <w:t xml:space="preserve"> </w:t>
      </w:r>
      <w:proofErr w:type="spellStart"/>
      <w:r w:rsidR="0027645C">
        <w:rPr>
          <w:rFonts w:ascii="Times New Roman" w:hAnsi="Times New Roman" w:cs="Times New Roman"/>
          <w:sz w:val="28"/>
          <w:szCs w:val="28"/>
          <w:lang w:val="en-US"/>
        </w:rPr>
        <w:t>Mediterraneo</w:t>
      </w:r>
      <w:proofErr w:type="spellEnd"/>
      <w:r w:rsidR="0027645C">
        <w:rPr>
          <w:rFonts w:ascii="Times New Roman" w:hAnsi="Times New Roman" w:cs="Times New Roman"/>
          <w:sz w:val="28"/>
          <w:szCs w:val="28"/>
          <w:lang w:val="en-US"/>
        </w:rPr>
        <w:t xml:space="preserve">, S.A. </w:t>
      </w:r>
      <w:r w:rsidR="0027645C">
        <w:rPr>
          <w:rFonts w:ascii="Times New Roman" w:hAnsi="Times New Roman" w:cs="Times New Roman"/>
          <w:sz w:val="28"/>
          <w:szCs w:val="28"/>
        </w:rPr>
        <w:t>від 16 листопада 2022</w:t>
      </w:r>
      <w:r w:rsidR="007D18A6">
        <w:rPr>
          <w:rFonts w:ascii="Times New Roman" w:hAnsi="Times New Roman" w:cs="Times New Roman"/>
          <w:sz w:val="28"/>
          <w:szCs w:val="28"/>
          <w:lang w:val="en-US"/>
        </w:rPr>
        <w:t> </w:t>
      </w:r>
      <w:r w:rsidR="0027645C">
        <w:rPr>
          <w:rFonts w:ascii="Times New Roman" w:hAnsi="Times New Roman" w:cs="Times New Roman"/>
          <w:sz w:val="28"/>
          <w:szCs w:val="28"/>
        </w:rPr>
        <w:t>року), що додатково підтверджує обґрунтованість ціни договору.</w:t>
      </w:r>
    </w:p>
    <w:p w14:paraId="57C04A27" w14:textId="4A56E552" w:rsidR="0027645C" w:rsidRDefault="0027645C" w:rsidP="0027645C">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Джерелами походження коштів на придбання </w:t>
      </w:r>
      <w:r w:rsidR="007D18A6">
        <w:rPr>
          <w:rFonts w:ascii="Times New Roman" w:hAnsi="Times New Roman" w:cs="Times New Roman"/>
          <w:sz w:val="28"/>
          <w:szCs w:val="28"/>
        </w:rPr>
        <w:t>квартири</w:t>
      </w:r>
      <w:r>
        <w:rPr>
          <w:rFonts w:ascii="Times New Roman" w:hAnsi="Times New Roman" w:cs="Times New Roman"/>
          <w:sz w:val="28"/>
          <w:szCs w:val="28"/>
        </w:rPr>
        <w:t xml:space="preserve"> є частково особисті кошти дружини кандидата та частково – кредитні кошти в розмірі 58 500 євро, отримані на підставі укладеного з банком </w:t>
      </w:r>
      <w:r>
        <w:rPr>
          <w:rFonts w:ascii="Times New Roman" w:hAnsi="Times New Roman" w:cs="Times New Roman"/>
          <w:sz w:val="28"/>
          <w:szCs w:val="28"/>
          <w:lang w:val="en-US"/>
        </w:rPr>
        <w:t xml:space="preserve">Banco Santander, S.A. </w:t>
      </w:r>
      <w:r>
        <w:rPr>
          <w:rFonts w:ascii="Times New Roman" w:hAnsi="Times New Roman" w:cs="Times New Roman"/>
          <w:sz w:val="28"/>
          <w:szCs w:val="28"/>
        </w:rPr>
        <w:t xml:space="preserve">28 квітня 2023 року </w:t>
      </w:r>
      <w:r w:rsidR="007D18A6">
        <w:rPr>
          <w:rFonts w:ascii="Times New Roman" w:hAnsi="Times New Roman" w:cs="Times New Roman"/>
          <w:sz w:val="28"/>
          <w:szCs w:val="28"/>
        </w:rPr>
        <w:t>Договору</w:t>
      </w:r>
      <w:r>
        <w:rPr>
          <w:rFonts w:ascii="Times New Roman" w:hAnsi="Times New Roman" w:cs="Times New Roman"/>
          <w:sz w:val="28"/>
          <w:szCs w:val="28"/>
        </w:rPr>
        <w:t xml:space="preserve"> про іпотечний кредит. Особисті кошти були отримані дружиною кандидата від самого </w:t>
      </w:r>
      <w:r w:rsidR="007D18A6">
        <w:rPr>
          <w:rFonts w:ascii="Times New Roman" w:hAnsi="Times New Roman" w:cs="Times New Roman"/>
          <w:sz w:val="28"/>
          <w:szCs w:val="28"/>
        </w:rPr>
        <w:t>кандидата</w:t>
      </w:r>
      <w:r>
        <w:rPr>
          <w:rFonts w:ascii="Times New Roman" w:hAnsi="Times New Roman" w:cs="Times New Roman"/>
          <w:sz w:val="28"/>
          <w:szCs w:val="28"/>
        </w:rPr>
        <w:t xml:space="preserve"> на підставі укладеного 08 серпня 202</w:t>
      </w:r>
      <w:r w:rsidR="007D18A6">
        <w:rPr>
          <w:rFonts w:ascii="Times New Roman" w:hAnsi="Times New Roman" w:cs="Times New Roman"/>
          <w:sz w:val="28"/>
          <w:szCs w:val="28"/>
          <w:lang w:val="en-US"/>
        </w:rPr>
        <w:t>2</w:t>
      </w:r>
      <w:r>
        <w:rPr>
          <w:rFonts w:ascii="Times New Roman" w:hAnsi="Times New Roman" w:cs="Times New Roman"/>
          <w:sz w:val="28"/>
          <w:szCs w:val="28"/>
        </w:rPr>
        <w:t xml:space="preserve"> року договору дарування грошових коштів в розмірі 100 000 євро, що відображено в майновій декларації за 2022 рік. Зазначені кошти були </w:t>
      </w:r>
      <w:r w:rsidR="00502C39">
        <w:rPr>
          <w:rFonts w:ascii="Times New Roman" w:hAnsi="Times New Roman" w:cs="Times New Roman"/>
          <w:sz w:val="28"/>
          <w:szCs w:val="28"/>
        </w:rPr>
        <w:t>отримані</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Коробенком</w:t>
      </w:r>
      <w:proofErr w:type="spellEnd"/>
      <w:r>
        <w:rPr>
          <w:rFonts w:ascii="Times New Roman" w:hAnsi="Times New Roman" w:cs="Times New Roman"/>
          <w:sz w:val="28"/>
          <w:szCs w:val="28"/>
        </w:rPr>
        <w:t xml:space="preserve"> С.В. від його матері на підставі договору дарування, посвідченого приватним нотаріусом 08 липня 2022 року, що відображено в майновій декларації за 2022 рік. У свою чергу, його мати отримала ці </w:t>
      </w:r>
      <w:r w:rsidR="00502C39">
        <w:rPr>
          <w:rFonts w:ascii="Times New Roman" w:hAnsi="Times New Roman" w:cs="Times New Roman"/>
          <w:sz w:val="28"/>
          <w:szCs w:val="28"/>
        </w:rPr>
        <w:t>кошти</w:t>
      </w:r>
      <w:r>
        <w:rPr>
          <w:rFonts w:ascii="Times New Roman" w:hAnsi="Times New Roman" w:cs="Times New Roman"/>
          <w:sz w:val="28"/>
          <w:szCs w:val="28"/>
        </w:rPr>
        <w:t xml:space="preserve"> від продажу належної їй квартири на підставі договору купівлі-продажу.</w:t>
      </w:r>
    </w:p>
    <w:p w14:paraId="5535DD5A" w14:textId="733BD760" w:rsidR="0027645C" w:rsidRDefault="0027645C" w:rsidP="0027645C">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ГРД враховує надані </w:t>
      </w:r>
      <w:proofErr w:type="spellStart"/>
      <w:r>
        <w:rPr>
          <w:rFonts w:ascii="Times New Roman" w:hAnsi="Times New Roman" w:cs="Times New Roman"/>
          <w:sz w:val="28"/>
          <w:szCs w:val="28"/>
        </w:rPr>
        <w:t>Коробенком</w:t>
      </w:r>
      <w:proofErr w:type="spellEnd"/>
      <w:r>
        <w:rPr>
          <w:rFonts w:ascii="Times New Roman" w:hAnsi="Times New Roman" w:cs="Times New Roman"/>
          <w:sz w:val="28"/>
          <w:szCs w:val="28"/>
        </w:rPr>
        <w:t> С.В. пояснення, проте не вважає їх такими, що в повній мі</w:t>
      </w:r>
      <w:r w:rsidR="00555944">
        <w:rPr>
          <w:rFonts w:ascii="Times New Roman" w:hAnsi="Times New Roman" w:cs="Times New Roman"/>
          <w:sz w:val="28"/>
          <w:szCs w:val="28"/>
        </w:rPr>
        <w:t>р</w:t>
      </w:r>
      <w:r>
        <w:rPr>
          <w:rFonts w:ascii="Times New Roman" w:hAnsi="Times New Roman" w:cs="Times New Roman"/>
          <w:sz w:val="28"/>
          <w:szCs w:val="28"/>
        </w:rPr>
        <w:t xml:space="preserve">і </w:t>
      </w:r>
      <w:r w:rsidR="00502C39">
        <w:rPr>
          <w:rFonts w:ascii="Times New Roman" w:hAnsi="Times New Roman" w:cs="Times New Roman"/>
          <w:sz w:val="28"/>
          <w:szCs w:val="28"/>
        </w:rPr>
        <w:t>обґрунтовують</w:t>
      </w:r>
      <w:r>
        <w:rPr>
          <w:rFonts w:ascii="Times New Roman" w:hAnsi="Times New Roman" w:cs="Times New Roman"/>
          <w:sz w:val="28"/>
          <w:szCs w:val="28"/>
        </w:rPr>
        <w:t xml:space="preserve"> в</w:t>
      </w:r>
      <w:r w:rsidR="007D18A6">
        <w:rPr>
          <w:rFonts w:ascii="Times New Roman" w:hAnsi="Times New Roman" w:cs="Times New Roman"/>
          <w:sz w:val="28"/>
          <w:szCs w:val="28"/>
        </w:rPr>
        <w:t xml:space="preserve">артість придбаної </w:t>
      </w:r>
      <w:r w:rsidR="00502C39">
        <w:rPr>
          <w:rFonts w:ascii="Times New Roman" w:hAnsi="Times New Roman" w:cs="Times New Roman"/>
          <w:sz w:val="28"/>
          <w:szCs w:val="28"/>
        </w:rPr>
        <w:t>квартири</w:t>
      </w:r>
      <w:r w:rsidR="007D18A6">
        <w:rPr>
          <w:rFonts w:ascii="Times New Roman" w:hAnsi="Times New Roman" w:cs="Times New Roman"/>
          <w:sz w:val="28"/>
          <w:szCs w:val="28"/>
        </w:rPr>
        <w:t xml:space="preserve"> в Іспанії. </w:t>
      </w:r>
      <w:r w:rsidR="00502C39">
        <w:rPr>
          <w:rFonts w:ascii="Times New Roman" w:hAnsi="Times New Roman" w:cs="Times New Roman"/>
          <w:sz w:val="28"/>
          <w:szCs w:val="28"/>
        </w:rPr>
        <w:t>Посилання</w:t>
      </w:r>
      <w:r w:rsidR="007D18A6">
        <w:rPr>
          <w:rFonts w:ascii="Times New Roman" w:hAnsi="Times New Roman" w:cs="Times New Roman"/>
          <w:sz w:val="28"/>
          <w:szCs w:val="28"/>
        </w:rPr>
        <w:t xml:space="preserve"> кандидата на дані аналітичної довідки щодо </w:t>
      </w:r>
      <w:r w:rsidR="00502C39">
        <w:rPr>
          <w:rFonts w:ascii="Times New Roman" w:hAnsi="Times New Roman" w:cs="Times New Roman"/>
          <w:sz w:val="28"/>
          <w:szCs w:val="28"/>
        </w:rPr>
        <w:t>динаміки</w:t>
      </w:r>
      <w:r w:rsidR="007D18A6">
        <w:rPr>
          <w:rFonts w:ascii="Times New Roman" w:hAnsi="Times New Roman" w:cs="Times New Roman"/>
          <w:sz w:val="28"/>
          <w:szCs w:val="28"/>
        </w:rPr>
        <w:t xml:space="preserve"> середніх цін на житло, складеної за допомогою інструментів штучного інтелекту </w:t>
      </w:r>
      <w:r w:rsidR="007D18A6">
        <w:rPr>
          <w:rFonts w:ascii="Times New Roman" w:hAnsi="Times New Roman" w:cs="Times New Roman"/>
          <w:sz w:val="28"/>
          <w:szCs w:val="28"/>
          <w:lang w:val="en-US"/>
        </w:rPr>
        <w:t xml:space="preserve">Google Gemini, </w:t>
      </w:r>
      <w:r w:rsidR="007D18A6">
        <w:rPr>
          <w:rFonts w:ascii="Times New Roman" w:hAnsi="Times New Roman" w:cs="Times New Roman"/>
          <w:sz w:val="28"/>
          <w:szCs w:val="28"/>
        </w:rPr>
        <w:t xml:space="preserve">ГРД сприймає критично, оскільки така довідка не містить жодних посилань на офіційні статистичні </w:t>
      </w:r>
      <w:r w:rsidR="00502C39">
        <w:rPr>
          <w:rFonts w:ascii="Times New Roman" w:hAnsi="Times New Roman" w:cs="Times New Roman"/>
          <w:sz w:val="28"/>
          <w:szCs w:val="28"/>
        </w:rPr>
        <w:t>джерела</w:t>
      </w:r>
      <w:r w:rsidR="007D18A6">
        <w:rPr>
          <w:rFonts w:ascii="Times New Roman" w:hAnsi="Times New Roman" w:cs="Times New Roman"/>
          <w:sz w:val="28"/>
          <w:szCs w:val="28"/>
        </w:rPr>
        <w:t>, ринкові дослідження чи архівні оголошення про продаж об’єктів нерухомості</w:t>
      </w:r>
      <w:r w:rsidR="00555944">
        <w:rPr>
          <w:rFonts w:ascii="Times New Roman" w:hAnsi="Times New Roman" w:cs="Times New Roman"/>
          <w:sz w:val="28"/>
          <w:szCs w:val="28"/>
        </w:rPr>
        <w:t>.</w:t>
      </w:r>
      <w:r w:rsidR="007D18A6">
        <w:rPr>
          <w:rFonts w:ascii="Times New Roman" w:hAnsi="Times New Roman" w:cs="Times New Roman"/>
          <w:sz w:val="28"/>
          <w:szCs w:val="28"/>
        </w:rPr>
        <w:t xml:space="preserve"> Відтак, згенерований штучним інтелектом текст не може </w:t>
      </w:r>
      <w:r w:rsidR="00502C39">
        <w:rPr>
          <w:rFonts w:ascii="Times New Roman" w:hAnsi="Times New Roman" w:cs="Times New Roman"/>
          <w:sz w:val="28"/>
          <w:szCs w:val="28"/>
        </w:rPr>
        <w:t>вважатись</w:t>
      </w:r>
      <w:r w:rsidR="007D18A6">
        <w:rPr>
          <w:rFonts w:ascii="Times New Roman" w:hAnsi="Times New Roman" w:cs="Times New Roman"/>
          <w:sz w:val="28"/>
          <w:szCs w:val="28"/>
        </w:rPr>
        <w:t xml:space="preserve"> обґрунтованим. Також, ГРД критично сприймає посилання </w:t>
      </w:r>
      <w:proofErr w:type="spellStart"/>
      <w:r w:rsidR="007D18A6">
        <w:rPr>
          <w:rFonts w:ascii="Times New Roman" w:hAnsi="Times New Roman" w:cs="Times New Roman"/>
          <w:sz w:val="28"/>
          <w:szCs w:val="28"/>
        </w:rPr>
        <w:t>Коробенка</w:t>
      </w:r>
      <w:proofErr w:type="spellEnd"/>
      <w:r w:rsidR="007D18A6">
        <w:rPr>
          <w:rFonts w:ascii="Times New Roman" w:hAnsi="Times New Roman" w:cs="Times New Roman"/>
          <w:sz w:val="28"/>
          <w:szCs w:val="28"/>
        </w:rPr>
        <w:t xml:space="preserve"> С.В. на інформаційну довідку, створену за допомогою інструментів штучного інтелекту </w:t>
      </w:r>
      <w:r w:rsidR="007D18A6">
        <w:rPr>
          <w:rFonts w:ascii="Times New Roman" w:hAnsi="Times New Roman" w:cs="Times New Roman"/>
          <w:sz w:val="28"/>
          <w:szCs w:val="28"/>
          <w:lang w:val="en-US"/>
        </w:rPr>
        <w:t>Google Gemini</w:t>
      </w:r>
      <w:r w:rsidR="007D18A6">
        <w:rPr>
          <w:rFonts w:ascii="Times New Roman" w:hAnsi="Times New Roman" w:cs="Times New Roman"/>
          <w:sz w:val="28"/>
          <w:szCs w:val="28"/>
        </w:rPr>
        <w:t xml:space="preserve">. Встановити достовірність, повноту та коректність перекладу наданих копій договору купівлі-продажу та довідки без </w:t>
      </w:r>
      <w:r w:rsidR="00502C39">
        <w:rPr>
          <w:rFonts w:ascii="Times New Roman" w:hAnsi="Times New Roman" w:cs="Times New Roman"/>
          <w:sz w:val="28"/>
          <w:szCs w:val="28"/>
        </w:rPr>
        <w:t>належного</w:t>
      </w:r>
      <w:r w:rsidR="007D18A6">
        <w:rPr>
          <w:rFonts w:ascii="Times New Roman" w:hAnsi="Times New Roman" w:cs="Times New Roman"/>
          <w:sz w:val="28"/>
          <w:szCs w:val="28"/>
        </w:rPr>
        <w:t xml:space="preserve"> офіційного перекладу є неможливим. Використання штучного інтелекту як джерела </w:t>
      </w:r>
      <w:r w:rsidR="00502C39">
        <w:rPr>
          <w:rFonts w:ascii="Times New Roman" w:hAnsi="Times New Roman" w:cs="Times New Roman"/>
          <w:sz w:val="28"/>
          <w:szCs w:val="28"/>
        </w:rPr>
        <w:t>тлумачення</w:t>
      </w:r>
      <w:r w:rsidR="007D18A6">
        <w:rPr>
          <w:rFonts w:ascii="Times New Roman" w:hAnsi="Times New Roman" w:cs="Times New Roman"/>
          <w:sz w:val="28"/>
          <w:szCs w:val="28"/>
        </w:rPr>
        <w:t xml:space="preserve"> договору купівлі-продажу не може вважатис</w:t>
      </w:r>
      <w:r w:rsidR="000A3CBC">
        <w:rPr>
          <w:rFonts w:ascii="Times New Roman" w:hAnsi="Times New Roman" w:cs="Times New Roman"/>
          <w:sz w:val="28"/>
          <w:szCs w:val="28"/>
        </w:rPr>
        <w:t>ь</w:t>
      </w:r>
      <w:r w:rsidR="007D18A6">
        <w:rPr>
          <w:rFonts w:ascii="Times New Roman" w:hAnsi="Times New Roman" w:cs="Times New Roman"/>
          <w:sz w:val="28"/>
          <w:szCs w:val="28"/>
        </w:rPr>
        <w:t xml:space="preserve"> належним та достатнім підтвердженням обставин, на які </w:t>
      </w:r>
      <w:r w:rsidR="00502C39">
        <w:rPr>
          <w:rFonts w:ascii="Times New Roman" w:hAnsi="Times New Roman" w:cs="Times New Roman"/>
          <w:sz w:val="28"/>
          <w:szCs w:val="28"/>
        </w:rPr>
        <w:t>по</w:t>
      </w:r>
      <w:r w:rsidR="00555944">
        <w:rPr>
          <w:rFonts w:ascii="Times New Roman" w:hAnsi="Times New Roman" w:cs="Times New Roman"/>
          <w:sz w:val="28"/>
          <w:szCs w:val="28"/>
        </w:rPr>
        <w:t>с</w:t>
      </w:r>
      <w:r w:rsidR="00502C39">
        <w:rPr>
          <w:rFonts w:ascii="Times New Roman" w:hAnsi="Times New Roman" w:cs="Times New Roman"/>
          <w:sz w:val="28"/>
          <w:szCs w:val="28"/>
        </w:rPr>
        <w:t>и</w:t>
      </w:r>
      <w:r w:rsidR="00555944">
        <w:rPr>
          <w:rFonts w:ascii="Times New Roman" w:hAnsi="Times New Roman" w:cs="Times New Roman"/>
          <w:sz w:val="28"/>
          <w:szCs w:val="28"/>
        </w:rPr>
        <w:t>л</w:t>
      </w:r>
      <w:r w:rsidR="00502C39">
        <w:rPr>
          <w:rFonts w:ascii="Times New Roman" w:hAnsi="Times New Roman" w:cs="Times New Roman"/>
          <w:sz w:val="28"/>
          <w:szCs w:val="28"/>
        </w:rPr>
        <w:t>ається</w:t>
      </w:r>
      <w:r w:rsidR="007D18A6">
        <w:rPr>
          <w:rFonts w:ascii="Times New Roman" w:hAnsi="Times New Roman" w:cs="Times New Roman"/>
          <w:sz w:val="28"/>
          <w:szCs w:val="28"/>
        </w:rPr>
        <w:t xml:space="preserve"> кандидат. </w:t>
      </w:r>
    </w:p>
    <w:p w14:paraId="6F24E39A" w14:textId="046ECD87" w:rsidR="00502C39" w:rsidRPr="0027645C" w:rsidRDefault="00502C39" w:rsidP="0027645C">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Надані пояснення та долучені матеріали не усувають обґрунтованих сумнівів стосовно достовірності задекларованої вартості придбаної друж</w:t>
      </w:r>
      <w:r w:rsidR="00555944">
        <w:rPr>
          <w:rFonts w:ascii="Times New Roman" w:hAnsi="Times New Roman" w:cs="Times New Roman"/>
          <w:sz w:val="28"/>
          <w:szCs w:val="28"/>
        </w:rPr>
        <w:t>и</w:t>
      </w:r>
      <w:r>
        <w:rPr>
          <w:rFonts w:ascii="Times New Roman" w:hAnsi="Times New Roman" w:cs="Times New Roman"/>
          <w:sz w:val="28"/>
          <w:szCs w:val="28"/>
        </w:rPr>
        <w:t xml:space="preserve">ною кандидата квартири, відповідності ціни договору реальним ринковим умовам на момент набуття прав власності, а також повноти й належності документального підтвердження викладених обставин. У сукупності наведені обставини можуть свідчити про можливе заниження вартості об’єкта нерухомості та потребують додаткових пояснень від кандидата. Залишилось без відповіді також питання </w:t>
      </w:r>
      <w:r>
        <w:rPr>
          <w:rFonts w:ascii="Times New Roman" w:hAnsi="Times New Roman" w:cs="Times New Roman"/>
          <w:sz w:val="28"/>
          <w:szCs w:val="28"/>
        </w:rPr>
        <w:lastRenderedPageBreak/>
        <w:t xml:space="preserve">щодо джерел походження коштів на придбання цієї квартири. Зокрема, кандидат пояснив про отримання від матері 100 000 євро, які, в свою чергу, були отримані матір’ю від продажу квартири. Водночас ГРД не вдалось встановити, яким чином мати </w:t>
      </w:r>
      <w:proofErr w:type="spellStart"/>
      <w:r>
        <w:rPr>
          <w:rFonts w:ascii="Times New Roman" w:hAnsi="Times New Roman" w:cs="Times New Roman"/>
          <w:sz w:val="28"/>
          <w:szCs w:val="28"/>
        </w:rPr>
        <w:t>Коробенка</w:t>
      </w:r>
      <w:proofErr w:type="spellEnd"/>
      <w:r>
        <w:rPr>
          <w:rFonts w:ascii="Times New Roman" w:hAnsi="Times New Roman" w:cs="Times New Roman"/>
          <w:sz w:val="28"/>
          <w:szCs w:val="28"/>
        </w:rPr>
        <w:t xml:space="preserve"> С.В. набула права власності на цю квартиру – коли і за які кошти вона її придбала, яке джерело походження цих коштів, якщо квартира була придбана, а не була отримана, наприклад, у спадщину. Крім того, кандидат у своїх поясненнях не надає достатньої інформації про видатки своїх батьків. </w:t>
      </w:r>
    </w:p>
    <w:p w14:paraId="7C3A3831" w14:textId="77777777" w:rsidR="009C1A02" w:rsidRDefault="00502C39" w:rsidP="009C1A02">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По-третє, </w:t>
      </w: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 у майновій декларації за 2024 рік задекларував право власності на </w:t>
      </w:r>
      <w:proofErr w:type="spellStart"/>
      <w:r>
        <w:rPr>
          <w:rFonts w:ascii="Times New Roman" w:hAnsi="Times New Roman" w:cs="Times New Roman"/>
          <w:sz w:val="28"/>
          <w:szCs w:val="28"/>
        </w:rPr>
        <w:t>машиномісце</w:t>
      </w:r>
      <w:proofErr w:type="spellEnd"/>
      <w:r>
        <w:rPr>
          <w:rFonts w:ascii="Times New Roman" w:hAnsi="Times New Roman" w:cs="Times New Roman"/>
          <w:sz w:val="28"/>
          <w:szCs w:val="28"/>
        </w:rPr>
        <w:t xml:space="preserve"> площею 21,7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вартістю 300 000 грн, яке </w:t>
      </w:r>
      <w:proofErr w:type="spellStart"/>
      <w:r>
        <w:rPr>
          <w:rFonts w:ascii="Times New Roman" w:hAnsi="Times New Roman" w:cs="Times New Roman"/>
          <w:sz w:val="28"/>
          <w:szCs w:val="28"/>
        </w:rPr>
        <w:t>виникло</w:t>
      </w:r>
      <w:proofErr w:type="spellEnd"/>
      <w:r>
        <w:rPr>
          <w:rFonts w:ascii="Times New Roman" w:hAnsi="Times New Roman" w:cs="Times New Roman"/>
          <w:sz w:val="28"/>
          <w:szCs w:val="28"/>
        </w:rPr>
        <w:t xml:space="preserve"> 04 квітня 2024 року на підставі договору дарування. Відповідно до інформації з Державного реєстру речових прав на нерухоме майно та реєстру прав </w:t>
      </w:r>
      <w:r w:rsidR="009C1A02">
        <w:rPr>
          <w:rFonts w:ascii="Times New Roman" w:hAnsi="Times New Roman" w:cs="Times New Roman"/>
          <w:sz w:val="28"/>
          <w:szCs w:val="28"/>
        </w:rPr>
        <w:t>власності</w:t>
      </w:r>
      <w:r>
        <w:rPr>
          <w:rFonts w:ascii="Times New Roman" w:hAnsi="Times New Roman" w:cs="Times New Roman"/>
          <w:sz w:val="28"/>
          <w:szCs w:val="28"/>
        </w:rPr>
        <w:t xml:space="preserve"> на нерухоме майно вказаний об’єкт нерухомого майна розташований у місті Києві у </w:t>
      </w:r>
      <w:proofErr w:type="spellStart"/>
      <w:r>
        <w:rPr>
          <w:rFonts w:ascii="Times New Roman" w:hAnsi="Times New Roman" w:cs="Times New Roman"/>
          <w:sz w:val="28"/>
          <w:szCs w:val="28"/>
        </w:rPr>
        <w:t>напівпідземному</w:t>
      </w:r>
      <w:proofErr w:type="spellEnd"/>
      <w:r>
        <w:rPr>
          <w:rFonts w:ascii="Times New Roman" w:hAnsi="Times New Roman" w:cs="Times New Roman"/>
          <w:sz w:val="28"/>
          <w:szCs w:val="28"/>
        </w:rPr>
        <w:t xml:space="preserve"> паркінгу. Аналіз оголошень про продаж </w:t>
      </w:r>
      <w:proofErr w:type="spellStart"/>
      <w:r>
        <w:rPr>
          <w:rFonts w:ascii="Times New Roman" w:hAnsi="Times New Roman" w:cs="Times New Roman"/>
          <w:sz w:val="28"/>
          <w:szCs w:val="28"/>
        </w:rPr>
        <w:t>паркомісць</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поблизу свідчить, що </w:t>
      </w:r>
      <w:r w:rsidR="009C1A02">
        <w:rPr>
          <w:rFonts w:ascii="Times New Roman" w:hAnsi="Times New Roman" w:cs="Times New Roman"/>
          <w:sz w:val="28"/>
          <w:szCs w:val="28"/>
        </w:rPr>
        <w:t>ринкова</w:t>
      </w:r>
      <w:r>
        <w:rPr>
          <w:rFonts w:ascii="Times New Roman" w:hAnsi="Times New Roman" w:cs="Times New Roman"/>
          <w:sz w:val="28"/>
          <w:szCs w:val="28"/>
        </w:rPr>
        <w:t xml:space="preserve"> вартість таких об’єктів є значно вищою. </w:t>
      </w:r>
      <w:proofErr w:type="spellStart"/>
      <w:r>
        <w:rPr>
          <w:rFonts w:ascii="Times New Roman" w:hAnsi="Times New Roman" w:cs="Times New Roman"/>
          <w:sz w:val="28"/>
          <w:szCs w:val="28"/>
        </w:rPr>
        <w:t>Паркомісце</w:t>
      </w:r>
      <w:proofErr w:type="spellEnd"/>
      <w:r>
        <w:rPr>
          <w:rFonts w:ascii="Times New Roman" w:hAnsi="Times New Roman" w:cs="Times New Roman"/>
          <w:sz w:val="28"/>
          <w:szCs w:val="28"/>
        </w:rPr>
        <w:t xml:space="preserve"> з подібною площ</w:t>
      </w:r>
      <w:r w:rsidR="009C1A02">
        <w:rPr>
          <w:rFonts w:ascii="Times New Roman" w:hAnsi="Times New Roman" w:cs="Times New Roman"/>
          <w:sz w:val="28"/>
          <w:szCs w:val="28"/>
        </w:rPr>
        <w:t>е</w:t>
      </w:r>
      <w:r>
        <w:rPr>
          <w:rFonts w:ascii="Times New Roman" w:hAnsi="Times New Roman" w:cs="Times New Roman"/>
          <w:sz w:val="28"/>
          <w:szCs w:val="28"/>
        </w:rPr>
        <w:t xml:space="preserve">ю поруч продається за ціною 1 665 558 грн. </w:t>
      </w:r>
      <w:r w:rsidR="009C1A02">
        <w:rPr>
          <w:rFonts w:ascii="Times New Roman" w:hAnsi="Times New Roman" w:cs="Times New Roman"/>
          <w:sz w:val="28"/>
          <w:szCs w:val="28"/>
        </w:rPr>
        <w:t xml:space="preserve">Згідно зі статистичними даними, середня вартість </w:t>
      </w:r>
      <w:proofErr w:type="spellStart"/>
      <w:r w:rsidR="009C1A02">
        <w:rPr>
          <w:rFonts w:ascii="Times New Roman" w:hAnsi="Times New Roman" w:cs="Times New Roman"/>
          <w:sz w:val="28"/>
          <w:szCs w:val="28"/>
        </w:rPr>
        <w:t>паркомісця</w:t>
      </w:r>
      <w:proofErr w:type="spellEnd"/>
      <w:r w:rsidR="009C1A02">
        <w:rPr>
          <w:rFonts w:ascii="Times New Roman" w:hAnsi="Times New Roman" w:cs="Times New Roman"/>
          <w:sz w:val="28"/>
          <w:szCs w:val="28"/>
        </w:rPr>
        <w:t xml:space="preserve"> у місті Києві перевищує 1 000 000 грн. З огляду на наведене, задекларована вартість зазначеного </w:t>
      </w:r>
      <w:proofErr w:type="spellStart"/>
      <w:r w:rsidR="009C1A02">
        <w:rPr>
          <w:rFonts w:ascii="Times New Roman" w:hAnsi="Times New Roman" w:cs="Times New Roman"/>
          <w:sz w:val="28"/>
          <w:szCs w:val="28"/>
        </w:rPr>
        <w:t>машиномісця</w:t>
      </w:r>
      <w:proofErr w:type="spellEnd"/>
      <w:r w:rsidR="009C1A02">
        <w:rPr>
          <w:rFonts w:ascii="Times New Roman" w:hAnsi="Times New Roman" w:cs="Times New Roman"/>
          <w:sz w:val="28"/>
          <w:szCs w:val="28"/>
        </w:rPr>
        <w:t xml:space="preserve"> викликає обґрунтовані сумніви. </w:t>
      </w:r>
    </w:p>
    <w:p w14:paraId="1440CC68" w14:textId="03B8D29F" w:rsidR="009C1A02" w:rsidRDefault="009C1A02" w:rsidP="009C1A02">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 надав пояснення, згідно з якими 04 квітня 2024 року його батько на підставі договору дарування передав йому у власність </w:t>
      </w:r>
      <w:proofErr w:type="spellStart"/>
      <w:r>
        <w:rPr>
          <w:rFonts w:ascii="Times New Roman" w:hAnsi="Times New Roman" w:cs="Times New Roman"/>
          <w:sz w:val="28"/>
          <w:szCs w:val="28"/>
        </w:rPr>
        <w:t>машиномісце</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напівпідземному</w:t>
      </w:r>
      <w:proofErr w:type="spellEnd"/>
      <w:r>
        <w:rPr>
          <w:rFonts w:ascii="Times New Roman" w:hAnsi="Times New Roman" w:cs="Times New Roman"/>
          <w:sz w:val="28"/>
          <w:szCs w:val="28"/>
        </w:rPr>
        <w:t xml:space="preserve"> паркінгу площею 21,7 м</w:t>
      </w:r>
      <w:r>
        <w:rPr>
          <w:rFonts w:ascii="Times New Roman" w:hAnsi="Times New Roman" w:cs="Times New Roman"/>
          <w:sz w:val="28"/>
          <w:szCs w:val="28"/>
          <w:vertAlign w:val="superscript"/>
        </w:rPr>
        <w:t>2</w:t>
      </w:r>
      <w:r>
        <w:rPr>
          <w:rFonts w:ascii="Times New Roman" w:hAnsi="Times New Roman" w:cs="Times New Roman"/>
          <w:sz w:val="28"/>
          <w:szCs w:val="28"/>
        </w:rPr>
        <w:t>. Дарунок оцінено сторонами договору в 300 000 грн. Проведення оцінки об’єкту нерухомості під час оформлення договору дарування між близькими родичами не вимагається. Того ж дня кандидатом подано повідомлення про суттєві зміни в майновому стані. Зокрема, про отриман</w:t>
      </w:r>
      <w:r w:rsidR="00555944">
        <w:rPr>
          <w:rFonts w:ascii="Times New Roman" w:hAnsi="Times New Roman" w:cs="Times New Roman"/>
          <w:sz w:val="28"/>
          <w:szCs w:val="28"/>
        </w:rPr>
        <w:t>ня</w:t>
      </w:r>
      <w:r>
        <w:rPr>
          <w:rFonts w:ascii="Times New Roman" w:hAnsi="Times New Roman" w:cs="Times New Roman"/>
          <w:sz w:val="28"/>
          <w:szCs w:val="28"/>
        </w:rPr>
        <w:t xml:space="preserve"> подарунк</w:t>
      </w:r>
      <w:r w:rsidR="00555944">
        <w:rPr>
          <w:rFonts w:ascii="Times New Roman" w:hAnsi="Times New Roman" w:cs="Times New Roman"/>
          <w:sz w:val="28"/>
          <w:szCs w:val="28"/>
        </w:rPr>
        <w:t>а</w:t>
      </w:r>
      <w:r>
        <w:rPr>
          <w:rFonts w:ascii="Times New Roman" w:hAnsi="Times New Roman" w:cs="Times New Roman"/>
          <w:sz w:val="28"/>
          <w:szCs w:val="28"/>
        </w:rPr>
        <w:t xml:space="preserve"> у негрошовій формі. </w:t>
      </w:r>
    </w:p>
    <w:p w14:paraId="663F587F" w14:textId="7544DD4B" w:rsidR="009C1A02" w:rsidRPr="009C1A02" w:rsidRDefault="009C1A02" w:rsidP="009C1A02">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 наданої </w:t>
      </w:r>
      <w:proofErr w:type="spellStart"/>
      <w:r>
        <w:rPr>
          <w:rFonts w:ascii="Times New Roman" w:hAnsi="Times New Roman" w:cs="Times New Roman"/>
          <w:sz w:val="28"/>
          <w:szCs w:val="28"/>
        </w:rPr>
        <w:t>Коробенком</w:t>
      </w:r>
      <w:proofErr w:type="spellEnd"/>
      <w:r>
        <w:rPr>
          <w:rFonts w:ascii="Times New Roman" w:hAnsi="Times New Roman" w:cs="Times New Roman"/>
          <w:sz w:val="28"/>
          <w:szCs w:val="28"/>
        </w:rPr>
        <w:t xml:space="preserve"> С.В. копії акту прийому-передач</w:t>
      </w:r>
      <w:r w:rsidR="00555944">
        <w:rPr>
          <w:rFonts w:ascii="Times New Roman" w:hAnsi="Times New Roman" w:cs="Times New Roman"/>
          <w:sz w:val="28"/>
          <w:szCs w:val="28"/>
        </w:rPr>
        <w:t>і</w:t>
      </w:r>
      <w:r>
        <w:rPr>
          <w:rFonts w:ascii="Times New Roman" w:hAnsi="Times New Roman" w:cs="Times New Roman"/>
          <w:sz w:val="28"/>
          <w:szCs w:val="28"/>
        </w:rPr>
        <w:t xml:space="preserve"> об’єкту інвестування від 11 січня 2008 року виходить</w:t>
      </w:r>
      <w:r w:rsidR="00555944">
        <w:rPr>
          <w:rFonts w:ascii="Times New Roman" w:hAnsi="Times New Roman" w:cs="Times New Roman"/>
          <w:sz w:val="28"/>
          <w:szCs w:val="28"/>
        </w:rPr>
        <w:t>,</w:t>
      </w:r>
      <w:r>
        <w:rPr>
          <w:rFonts w:ascii="Times New Roman" w:hAnsi="Times New Roman" w:cs="Times New Roman"/>
          <w:sz w:val="28"/>
          <w:szCs w:val="28"/>
        </w:rPr>
        <w:t xml:space="preserve"> </w:t>
      </w:r>
      <w:r w:rsidR="00555944">
        <w:rPr>
          <w:rFonts w:ascii="Times New Roman" w:hAnsi="Times New Roman" w:cs="Times New Roman"/>
          <w:sz w:val="28"/>
          <w:szCs w:val="28"/>
        </w:rPr>
        <w:t>щ</w:t>
      </w:r>
      <w:r>
        <w:rPr>
          <w:rFonts w:ascii="Times New Roman" w:hAnsi="Times New Roman" w:cs="Times New Roman"/>
          <w:sz w:val="28"/>
          <w:szCs w:val="28"/>
        </w:rPr>
        <w:t xml:space="preserve">о вартість побудованого і переданого </w:t>
      </w:r>
      <w:proofErr w:type="spellStart"/>
      <w:r>
        <w:rPr>
          <w:rFonts w:ascii="Times New Roman" w:hAnsi="Times New Roman" w:cs="Times New Roman"/>
          <w:sz w:val="28"/>
          <w:szCs w:val="28"/>
        </w:rPr>
        <w:t>паркомісця</w:t>
      </w:r>
      <w:proofErr w:type="spellEnd"/>
      <w:r>
        <w:rPr>
          <w:rFonts w:ascii="Times New Roman" w:hAnsi="Times New Roman" w:cs="Times New Roman"/>
          <w:sz w:val="28"/>
          <w:szCs w:val="28"/>
        </w:rPr>
        <w:t xml:space="preserve"> становить 104 680 грн. Водночас кандидатом не надані дані стосовно джерел походження цих коштів у його батька конкретно для інвестування в будівництво цього </w:t>
      </w:r>
      <w:proofErr w:type="spellStart"/>
      <w:r>
        <w:rPr>
          <w:rFonts w:ascii="Times New Roman" w:hAnsi="Times New Roman" w:cs="Times New Roman"/>
          <w:sz w:val="28"/>
          <w:szCs w:val="28"/>
        </w:rPr>
        <w:t>паркомісця</w:t>
      </w:r>
      <w:proofErr w:type="spellEnd"/>
      <w:r>
        <w:rPr>
          <w:rFonts w:ascii="Times New Roman" w:hAnsi="Times New Roman" w:cs="Times New Roman"/>
          <w:sz w:val="28"/>
          <w:szCs w:val="28"/>
        </w:rPr>
        <w:t xml:space="preserve">. ГРД вказує, що визначення сторонами договору дарування вартості </w:t>
      </w:r>
      <w:proofErr w:type="spellStart"/>
      <w:r>
        <w:rPr>
          <w:rFonts w:ascii="Times New Roman" w:hAnsi="Times New Roman" w:cs="Times New Roman"/>
          <w:sz w:val="28"/>
          <w:szCs w:val="28"/>
        </w:rPr>
        <w:t>машиномісця</w:t>
      </w:r>
      <w:proofErr w:type="spellEnd"/>
      <w:r>
        <w:rPr>
          <w:rFonts w:ascii="Times New Roman" w:hAnsi="Times New Roman" w:cs="Times New Roman"/>
          <w:sz w:val="28"/>
          <w:szCs w:val="28"/>
        </w:rPr>
        <w:t xml:space="preserve"> на рівні, що є значно нижчим за потенційну ринкову вартість, із подальшим відображенням саме цієї суми у майнових деклараціях, створює обґрунтовані сумніви стосовно належного дотримання принципів відкритості, доброчесності та фінансової прозорості.</w:t>
      </w:r>
    </w:p>
    <w:p w14:paraId="5A0D2B60" w14:textId="345284B7" w:rsidR="00705D43" w:rsidRDefault="009C1A02" w:rsidP="0083628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Додатково ГРД надала Комісії інформацію, яка сама по собі не стала підставою для Висновку, але потребує пояснення з боку кандидата (далі – Інформація).</w:t>
      </w:r>
    </w:p>
    <w:p w14:paraId="01B1AFAB" w14:textId="5EFA1C6D" w:rsidR="009C1A02" w:rsidRDefault="009C1A02" w:rsidP="0083628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По-перше, </w:t>
      </w: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 у майновій декларації за 2015 рік задекларував офісне приміщення площею 60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яке з 01 січня 2015 року на підставі договору оренди перебувало у користуванні його дружини. Проте у паперовій декларації за аналогічний період кандидат не відобразив вказаний об’єкт нерухомого майна. </w:t>
      </w:r>
    </w:p>
    <w:p w14:paraId="3C217B95" w14:textId="2AAA2819" w:rsidR="00836285" w:rsidRDefault="00836285" w:rsidP="00836285">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Коробенко</w:t>
      </w:r>
      <w:proofErr w:type="spellEnd"/>
      <w:r>
        <w:rPr>
          <w:rFonts w:ascii="Times New Roman" w:hAnsi="Times New Roman" w:cs="Times New Roman"/>
          <w:sz w:val="28"/>
          <w:szCs w:val="28"/>
        </w:rPr>
        <w:t xml:space="preserve"> С.В. надав пояснення, згідно з якими </w:t>
      </w:r>
      <w:proofErr w:type="spellStart"/>
      <w:r>
        <w:rPr>
          <w:rFonts w:ascii="Times New Roman" w:hAnsi="Times New Roman" w:cs="Times New Roman"/>
          <w:sz w:val="28"/>
          <w:szCs w:val="28"/>
        </w:rPr>
        <w:t>невідображення</w:t>
      </w:r>
      <w:proofErr w:type="spellEnd"/>
      <w:r>
        <w:rPr>
          <w:rFonts w:ascii="Times New Roman" w:hAnsi="Times New Roman" w:cs="Times New Roman"/>
          <w:sz w:val="28"/>
          <w:szCs w:val="28"/>
        </w:rPr>
        <w:t xml:space="preserve"> в паперовій декларації вказаного приміщення може бути </w:t>
      </w:r>
      <w:proofErr w:type="spellStart"/>
      <w:r>
        <w:rPr>
          <w:rFonts w:ascii="Times New Roman" w:hAnsi="Times New Roman" w:cs="Times New Roman"/>
          <w:sz w:val="28"/>
          <w:szCs w:val="28"/>
        </w:rPr>
        <w:t>пояснено</w:t>
      </w:r>
      <w:proofErr w:type="spellEnd"/>
      <w:r>
        <w:rPr>
          <w:rFonts w:ascii="Times New Roman" w:hAnsi="Times New Roman" w:cs="Times New Roman"/>
          <w:sz w:val="28"/>
          <w:szCs w:val="28"/>
        </w:rPr>
        <w:t xml:space="preserve"> лише тим, що ним недостатньо уваги приділено питанню правильності заповнення декларацій. Крім того, на той час була відсутня достатня кількість методичних рекомендацій щодо порядку їх заповнення, роз’яснень уповноважених органів на цю тему. Будь-якого наміру свідомого приховання права користування даним приміщенням у нього не було. </w:t>
      </w:r>
    </w:p>
    <w:p w14:paraId="5A47906C" w14:textId="1AAE2C45" w:rsidR="00836285" w:rsidRPr="00836285" w:rsidRDefault="00836285" w:rsidP="00836285">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ГРД вважає, що кандидат під час внесення відомостей до майнової декларації не мав на меті приховати будь-які відомості про користування його дружиною офісним приміщенням. Водночас ГРД вважає необхідним встановити</w:t>
      </w:r>
      <w:r w:rsidR="009D3FFA">
        <w:rPr>
          <w:rFonts w:ascii="Times New Roman" w:hAnsi="Times New Roman" w:cs="Times New Roman"/>
          <w:sz w:val="28"/>
          <w:szCs w:val="28"/>
        </w:rPr>
        <w:t>,</w:t>
      </w:r>
      <w:r>
        <w:rPr>
          <w:rFonts w:ascii="Times New Roman" w:hAnsi="Times New Roman" w:cs="Times New Roman"/>
          <w:sz w:val="28"/>
          <w:szCs w:val="28"/>
        </w:rPr>
        <w:t xml:space="preserve"> чи перебували у користуванні його дружини офісні приміщення до 2015 року та відображення інформації про них у майнових деклараціях за попередні роки.</w:t>
      </w:r>
    </w:p>
    <w:p w14:paraId="5CBA3C57" w14:textId="0F4A6657" w:rsidR="009C1A02" w:rsidRDefault="00836285" w:rsidP="00555C89">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По-друге, </w:t>
      </w: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 у декларації доброчесності за 2017 рік підтвердив, що ним не здійснювались вчинки, що можуть мати наслідком притягнення його до відповідальності. Проте у анкеті на посаду судді Вищого суду з питань інтелектуальної власності від 26 грудня 2017 року він вказав, що притягувався до адміністративної відповідальності – порушення правил дорожнього руху за частиною першою статті 122 КУпАП 28 січня 2017 року. ГРД вважає, що кандидат несумлінно віднісся до внесення відомостей до своєї декларації доброчесності за 2017 рік. </w:t>
      </w:r>
    </w:p>
    <w:p w14:paraId="3444D246" w14:textId="43F2AF65" w:rsidR="00836285" w:rsidRDefault="00836285" w:rsidP="00555C89">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По-третє, Оболонським відділом Державної виконавчої служби міста Києва </w:t>
      </w:r>
      <w:r w:rsidR="00555944">
        <w:rPr>
          <w:rFonts w:ascii="Times New Roman" w:hAnsi="Times New Roman" w:cs="Times New Roman"/>
          <w:sz w:val="28"/>
          <w:szCs w:val="28"/>
        </w:rPr>
        <w:t>стосовно</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Коробенка</w:t>
      </w:r>
      <w:proofErr w:type="spellEnd"/>
      <w:r>
        <w:rPr>
          <w:rFonts w:ascii="Times New Roman" w:hAnsi="Times New Roman" w:cs="Times New Roman"/>
          <w:sz w:val="28"/>
          <w:szCs w:val="28"/>
        </w:rPr>
        <w:t xml:space="preserve"> С.В. було відкрито викона</w:t>
      </w:r>
      <w:r w:rsidR="00555C89">
        <w:rPr>
          <w:rFonts w:ascii="Times New Roman" w:hAnsi="Times New Roman" w:cs="Times New Roman"/>
          <w:sz w:val="28"/>
          <w:szCs w:val="28"/>
        </w:rPr>
        <w:t>в</w:t>
      </w:r>
      <w:r>
        <w:rPr>
          <w:rFonts w:ascii="Times New Roman" w:hAnsi="Times New Roman" w:cs="Times New Roman"/>
          <w:sz w:val="28"/>
          <w:szCs w:val="28"/>
        </w:rPr>
        <w:t>че провадження від 26</w:t>
      </w:r>
      <w:r w:rsidR="00555C89">
        <w:rPr>
          <w:rFonts w:ascii="Times New Roman" w:hAnsi="Times New Roman" w:cs="Times New Roman"/>
          <w:sz w:val="28"/>
          <w:szCs w:val="28"/>
        </w:rPr>
        <w:t> </w:t>
      </w:r>
      <w:r>
        <w:rPr>
          <w:rFonts w:ascii="Times New Roman" w:hAnsi="Times New Roman" w:cs="Times New Roman"/>
          <w:sz w:val="28"/>
          <w:szCs w:val="28"/>
        </w:rPr>
        <w:t>лютого 2025 року № </w:t>
      </w:r>
      <w:r w:rsidR="00692861">
        <w:rPr>
          <w:rFonts w:ascii="Times New Roman" w:hAnsi="Times New Roman" w:cs="Times New Roman"/>
          <w:sz w:val="28"/>
          <w:szCs w:val="28"/>
        </w:rPr>
        <w:t>НОМЕР_1</w:t>
      </w:r>
      <w:r w:rsidR="00555C89">
        <w:rPr>
          <w:rFonts w:ascii="Times New Roman" w:hAnsi="Times New Roman" w:cs="Times New Roman"/>
          <w:sz w:val="28"/>
          <w:szCs w:val="28"/>
        </w:rPr>
        <w:t xml:space="preserve">. Станом на травень 2026 року виконавче провадження завершено. </w:t>
      </w:r>
      <w:r w:rsidR="00555C89" w:rsidRPr="00555C89">
        <w:rPr>
          <w:rFonts w:ascii="Times New Roman" w:hAnsi="Times New Roman" w:cs="Times New Roman"/>
          <w:sz w:val="28"/>
          <w:szCs w:val="28"/>
        </w:rPr>
        <w:t xml:space="preserve">Кандидат </w:t>
      </w:r>
      <w:r w:rsidR="00555C89">
        <w:rPr>
          <w:rFonts w:ascii="Times New Roman" w:hAnsi="Times New Roman" w:cs="Times New Roman"/>
          <w:sz w:val="28"/>
          <w:szCs w:val="28"/>
        </w:rPr>
        <w:t>надав пояс</w:t>
      </w:r>
      <w:bookmarkStart w:id="0" w:name="_GoBack"/>
      <w:bookmarkEnd w:id="0"/>
      <w:r w:rsidR="00555C89">
        <w:rPr>
          <w:rFonts w:ascii="Times New Roman" w:hAnsi="Times New Roman" w:cs="Times New Roman"/>
          <w:sz w:val="28"/>
          <w:szCs w:val="28"/>
        </w:rPr>
        <w:t>нення</w:t>
      </w:r>
      <w:r w:rsidR="00555C89" w:rsidRPr="00555C89">
        <w:rPr>
          <w:rFonts w:ascii="Times New Roman" w:hAnsi="Times New Roman" w:cs="Times New Roman"/>
          <w:sz w:val="28"/>
          <w:szCs w:val="28"/>
        </w:rPr>
        <w:t xml:space="preserve">, </w:t>
      </w:r>
      <w:r w:rsidR="00555C89">
        <w:rPr>
          <w:rFonts w:ascii="Times New Roman" w:hAnsi="Times New Roman" w:cs="Times New Roman"/>
          <w:sz w:val="28"/>
          <w:szCs w:val="28"/>
        </w:rPr>
        <w:t>згідно з якими</w:t>
      </w:r>
      <w:r w:rsidR="00555C89" w:rsidRPr="00555C89">
        <w:rPr>
          <w:rFonts w:ascii="Times New Roman" w:hAnsi="Times New Roman" w:cs="Times New Roman"/>
          <w:sz w:val="28"/>
          <w:szCs w:val="28"/>
        </w:rPr>
        <w:t xml:space="preserve"> автомобіль </w:t>
      </w:r>
      <w:r w:rsidR="00555C89">
        <w:rPr>
          <w:rFonts w:ascii="Times New Roman" w:hAnsi="Times New Roman" w:cs="Times New Roman"/>
          <w:sz w:val="28"/>
          <w:szCs w:val="28"/>
        </w:rPr>
        <w:t>«</w:t>
      </w:r>
      <w:r w:rsidR="00555C89" w:rsidRPr="00555C89">
        <w:rPr>
          <w:rFonts w:ascii="Times New Roman" w:hAnsi="Times New Roman" w:cs="Times New Roman"/>
          <w:sz w:val="28"/>
          <w:szCs w:val="28"/>
        </w:rPr>
        <w:t>KIA STONIC</w:t>
      </w:r>
      <w:r w:rsidR="00555C89">
        <w:rPr>
          <w:rFonts w:ascii="Times New Roman" w:hAnsi="Times New Roman" w:cs="Times New Roman"/>
          <w:sz w:val="28"/>
          <w:szCs w:val="28"/>
        </w:rPr>
        <w:t>»</w:t>
      </w:r>
      <w:r w:rsidR="00555C89" w:rsidRPr="00555C89">
        <w:rPr>
          <w:rFonts w:ascii="Times New Roman" w:hAnsi="Times New Roman" w:cs="Times New Roman"/>
          <w:sz w:val="28"/>
          <w:szCs w:val="28"/>
        </w:rPr>
        <w:t>, який перебуває у його власності, фактично використовує його син, про що щорічно подається відповідна заява до органів внутрішніх справ. 15</w:t>
      </w:r>
      <w:r w:rsidR="00555C89">
        <w:rPr>
          <w:rFonts w:ascii="Times New Roman" w:hAnsi="Times New Roman" w:cs="Times New Roman"/>
          <w:sz w:val="28"/>
          <w:szCs w:val="28"/>
        </w:rPr>
        <w:t> </w:t>
      </w:r>
      <w:r w:rsidR="00555C89" w:rsidRPr="00555C89">
        <w:rPr>
          <w:rFonts w:ascii="Times New Roman" w:hAnsi="Times New Roman" w:cs="Times New Roman"/>
          <w:sz w:val="28"/>
          <w:szCs w:val="28"/>
        </w:rPr>
        <w:t>липня 2024 року постанову про порушення правил паркування було складено на ім</w:t>
      </w:r>
      <w:r w:rsidR="00337F9D">
        <w:rPr>
          <w:rFonts w:ascii="Times New Roman" w:hAnsi="Times New Roman" w:cs="Times New Roman"/>
          <w:sz w:val="28"/>
          <w:szCs w:val="28"/>
        </w:rPr>
        <w:t>’</w:t>
      </w:r>
      <w:r w:rsidR="00555C89" w:rsidRPr="00555C89">
        <w:rPr>
          <w:rFonts w:ascii="Times New Roman" w:hAnsi="Times New Roman" w:cs="Times New Roman"/>
          <w:sz w:val="28"/>
          <w:szCs w:val="28"/>
        </w:rPr>
        <w:t xml:space="preserve">я </w:t>
      </w:r>
      <w:r w:rsidR="00555C89">
        <w:rPr>
          <w:rFonts w:ascii="Times New Roman" w:hAnsi="Times New Roman" w:cs="Times New Roman"/>
          <w:sz w:val="28"/>
          <w:szCs w:val="28"/>
        </w:rPr>
        <w:t>к</w:t>
      </w:r>
      <w:r w:rsidR="00555C89" w:rsidRPr="00555C89">
        <w:rPr>
          <w:rFonts w:ascii="Times New Roman" w:hAnsi="Times New Roman" w:cs="Times New Roman"/>
          <w:sz w:val="28"/>
          <w:szCs w:val="28"/>
        </w:rPr>
        <w:t xml:space="preserve">андидата, хоча автомобілем керував </w:t>
      </w:r>
      <w:r w:rsidR="00555C89">
        <w:rPr>
          <w:rFonts w:ascii="Times New Roman" w:hAnsi="Times New Roman" w:cs="Times New Roman"/>
          <w:sz w:val="28"/>
          <w:szCs w:val="28"/>
        </w:rPr>
        <w:t xml:space="preserve">його </w:t>
      </w:r>
      <w:r w:rsidR="00555C89" w:rsidRPr="00555C89">
        <w:rPr>
          <w:rFonts w:ascii="Times New Roman" w:hAnsi="Times New Roman" w:cs="Times New Roman"/>
          <w:sz w:val="28"/>
          <w:szCs w:val="28"/>
        </w:rPr>
        <w:t xml:space="preserve">син, який працює поблизу місця правопорушення. Про постанову ні </w:t>
      </w:r>
      <w:r w:rsidR="00555C89">
        <w:rPr>
          <w:rFonts w:ascii="Times New Roman" w:hAnsi="Times New Roman" w:cs="Times New Roman"/>
          <w:sz w:val="28"/>
          <w:szCs w:val="28"/>
        </w:rPr>
        <w:t>к</w:t>
      </w:r>
      <w:r w:rsidR="00555C89" w:rsidRPr="00555C89">
        <w:rPr>
          <w:rFonts w:ascii="Times New Roman" w:hAnsi="Times New Roman" w:cs="Times New Roman"/>
          <w:sz w:val="28"/>
          <w:szCs w:val="28"/>
        </w:rPr>
        <w:t>андидат, ні його син не були повідомлені та дізналися про неї лише після відкриття виконавчого провадження та арешту банківських рахунків.</w:t>
      </w:r>
      <w:r w:rsidR="00555C89">
        <w:rPr>
          <w:rFonts w:ascii="Times New Roman" w:hAnsi="Times New Roman" w:cs="Times New Roman"/>
          <w:sz w:val="28"/>
          <w:szCs w:val="28"/>
        </w:rPr>
        <w:t xml:space="preserve"> Того ж дня сином було сплачено штраф і витрати виконавчого провадження. Крім того, 26 лютого 2025 року син направив </w:t>
      </w:r>
      <w:r w:rsidR="00555C89" w:rsidRPr="00555C89">
        <w:rPr>
          <w:rFonts w:ascii="Times New Roman" w:hAnsi="Times New Roman" w:cs="Times New Roman"/>
          <w:sz w:val="28"/>
          <w:szCs w:val="28"/>
        </w:rPr>
        <w:t>до Департаменту територіального контролю міста Києва звернення про внесення змін до постанови в частині особи порушника</w:t>
      </w:r>
      <w:r w:rsidR="00555C89">
        <w:rPr>
          <w:rFonts w:ascii="Times New Roman" w:hAnsi="Times New Roman" w:cs="Times New Roman"/>
          <w:sz w:val="28"/>
          <w:szCs w:val="28"/>
        </w:rPr>
        <w:t>, проте</w:t>
      </w:r>
      <w:r w:rsidR="00555C89" w:rsidRPr="00555C89">
        <w:rPr>
          <w:rFonts w:ascii="Times New Roman" w:hAnsi="Times New Roman" w:cs="Times New Roman"/>
          <w:sz w:val="28"/>
          <w:szCs w:val="28"/>
        </w:rPr>
        <w:t xml:space="preserve"> результати його розгляду наразі невідомі.</w:t>
      </w:r>
      <w:r w:rsidR="00555C89">
        <w:rPr>
          <w:rFonts w:ascii="Times New Roman" w:hAnsi="Times New Roman" w:cs="Times New Roman"/>
          <w:sz w:val="28"/>
          <w:szCs w:val="28"/>
        </w:rPr>
        <w:t xml:space="preserve"> ГРД вважає, що обставини відкриття виконавчого провадження мають бути висвітлені під час проходження співбесіди в межах кваліфікаційного оцінювання з метою усунення з боку стороннього спостерігача сумнівів стосовно дотримання вимог законодавства та своєчасного реагування на правові наслідки вчинення адміністративних правопорушень. </w:t>
      </w:r>
    </w:p>
    <w:p w14:paraId="392EAFF3" w14:textId="5BFD49F4" w:rsidR="00555C89" w:rsidRDefault="00555C89" w:rsidP="0009409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По-четверте, кандидат 28 квітня 2023 року виніс рішення у справі № 760/11290/22, яким визначив місце проживання двох малолітніх дітей разом із батьком. Позовну заяву подав батько дітей, мотивуючи її тим, що після розірвання шлюбу вони з дружиною деякий час проживали разом, повторно шлюб не реєстрували, а після 24 лютого 2022 року колишня дружина і мати дітей </w:t>
      </w:r>
      <w:r>
        <w:rPr>
          <w:rFonts w:ascii="Times New Roman" w:hAnsi="Times New Roman" w:cs="Times New Roman"/>
          <w:sz w:val="28"/>
          <w:szCs w:val="28"/>
        </w:rPr>
        <w:lastRenderedPageBreak/>
        <w:t xml:space="preserve">виїхала за кордон, натомість діти залишились проживати разом із батьком. На думку ГРД обставини справи потребують висвітлення під час проходження співбесіди в межах кваліфікаційного оцінювання </w:t>
      </w:r>
      <w:r w:rsidRPr="00555C89">
        <w:rPr>
          <w:rFonts w:ascii="Times New Roman" w:hAnsi="Times New Roman" w:cs="Times New Roman"/>
          <w:sz w:val="28"/>
          <w:szCs w:val="28"/>
        </w:rPr>
        <w:t>з метою усунення з боку стороннього спостерігача сумнівів щодо прийняття рішення для його використання для уникнення мобілізації батька, а не задля забезпечення найкращих інтересів дітей</w:t>
      </w:r>
      <w:r>
        <w:rPr>
          <w:rFonts w:ascii="Times New Roman" w:hAnsi="Times New Roman" w:cs="Times New Roman"/>
          <w:sz w:val="28"/>
          <w:szCs w:val="28"/>
        </w:rPr>
        <w:t>.</w:t>
      </w:r>
    </w:p>
    <w:p w14:paraId="0FFA6DDB" w14:textId="78CEB27E" w:rsidR="009C1A02" w:rsidRPr="0009409D" w:rsidRDefault="004E2B24" w:rsidP="0009409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По-п’яте, </w:t>
      </w:r>
      <w:r w:rsidR="0009409D">
        <w:rPr>
          <w:rFonts w:ascii="Times New Roman" w:hAnsi="Times New Roman" w:cs="Times New Roman"/>
          <w:sz w:val="28"/>
          <w:szCs w:val="28"/>
        </w:rPr>
        <w:t>за результатами спеціальної перевірки щодо достовірності відомостей, зазначених кандидатом у майновій декларації за 2024 рік, НАЗК встановлено ознаки відображення недостовірних відомостей. Це стосується автомобіля «</w:t>
      </w:r>
      <w:r w:rsidR="0009409D">
        <w:rPr>
          <w:rFonts w:ascii="Times New Roman" w:hAnsi="Times New Roman" w:cs="Times New Roman"/>
          <w:sz w:val="28"/>
          <w:szCs w:val="28"/>
          <w:lang w:val="en-US"/>
        </w:rPr>
        <w:t>KIA STONIC</w:t>
      </w:r>
      <w:r w:rsidR="0009409D">
        <w:rPr>
          <w:rFonts w:ascii="Times New Roman" w:hAnsi="Times New Roman" w:cs="Times New Roman"/>
          <w:sz w:val="28"/>
          <w:szCs w:val="28"/>
        </w:rPr>
        <w:t xml:space="preserve">», вартість якого, згідно з декларацією становить 462 000 грн, тоді як його вартість відповідно до інформації з ЄДРТЗ становить 100 000 грн. ГРД вважає, що обставини цієї справи мають бути висвітлені під час проходження співбесіди в межах кваліфікаційного оцінювання </w:t>
      </w:r>
      <w:r w:rsidR="0009409D" w:rsidRPr="0009409D">
        <w:rPr>
          <w:rFonts w:ascii="Times New Roman" w:hAnsi="Times New Roman" w:cs="Times New Roman"/>
          <w:sz w:val="28"/>
          <w:szCs w:val="28"/>
        </w:rPr>
        <w:t>з метою усунення з боку сторонньог</w:t>
      </w:r>
      <w:r w:rsidR="00555944">
        <w:rPr>
          <w:rFonts w:ascii="Times New Roman" w:hAnsi="Times New Roman" w:cs="Times New Roman"/>
          <w:sz w:val="28"/>
          <w:szCs w:val="28"/>
        </w:rPr>
        <w:t>о спостерігача сумнівів щодо не</w:t>
      </w:r>
      <w:r w:rsidR="0009409D" w:rsidRPr="0009409D">
        <w:rPr>
          <w:rFonts w:ascii="Times New Roman" w:hAnsi="Times New Roman" w:cs="Times New Roman"/>
          <w:sz w:val="28"/>
          <w:szCs w:val="28"/>
        </w:rPr>
        <w:t xml:space="preserve">достатньої сумлінності </w:t>
      </w:r>
      <w:r w:rsidR="0009409D">
        <w:rPr>
          <w:rFonts w:ascii="Times New Roman" w:hAnsi="Times New Roman" w:cs="Times New Roman"/>
          <w:sz w:val="28"/>
          <w:szCs w:val="28"/>
        </w:rPr>
        <w:t>к</w:t>
      </w:r>
      <w:r w:rsidR="0009409D" w:rsidRPr="0009409D">
        <w:rPr>
          <w:rFonts w:ascii="Times New Roman" w:hAnsi="Times New Roman" w:cs="Times New Roman"/>
          <w:sz w:val="28"/>
          <w:szCs w:val="28"/>
        </w:rPr>
        <w:t>андидата під час пошуку і придбання транспортного засобу</w:t>
      </w:r>
      <w:r w:rsidR="0009409D">
        <w:rPr>
          <w:rFonts w:ascii="Times New Roman" w:hAnsi="Times New Roman" w:cs="Times New Roman"/>
          <w:sz w:val="28"/>
          <w:szCs w:val="28"/>
        </w:rPr>
        <w:t>.</w:t>
      </w:r>
    </w:p>
    <w:p w14:paraId="64FC980A" w14:textId="77777777" w:rsidR="00926B18" w:rsidRPr="00071F0E" w:rsidRDefault="00926B18" w:rsidP="00926B18">
      <w:pPr>
        <w:pStyle w:val="a4"/>
        <w:tabs>
          <w:tab w:val="left" w:pos="1134"/>
        </w:tabs>
        <w:spacing w:after="0" w:line="240" w:lineRule="auto"/>
        <w:ind w:left="709"/>
        <w:jc w:val="both"/>
        <w:rPr>
          <w:rFonts w:ascii="Times New Roman" w:hAnsi="Times New Roman" w:cs="Times New Roman"/>
          <w:b/>
          <w:sz w:val="28"/>
          <w:szCs w:val="28"/>
          <w:lang w:val="en-US"/>
        </w:rPr>
      </w:pPr>
    </w:p>
    <w:p w14:paraId="4961B630" w14:textId="77777777" w:rsidR="00C124FF" w:rsidRPr="00ED3D9D" w:rsidRDefault="00C124FF" w:rsidP="00ED3D9D">
      <w:pPr>
        <w:tabs>
          <w:tab w:val="left" w:pos="1134"/>
        </w:tabs>
        <w:spacing w:after="0" w:line="240" w:lineRule="auto"/>
        <w:ind w:firstLine="709"/>
        <w:jc w:val="both"/>
        <w:rPr>
          <w:rFonts w:ascii="Times New Roman" w:hAnsi="Times New Roman" w:cs="Times New Roman"/>
          <w:b/>
          <w:sz w:val="28"/>
          <w:szCs w:val="28"/>
        </w:rPr>
      </w:pPr>
      <w:r w:rsidRPr="00ED3D9D">
        <w:rPr>
          <w:rFonts w:ascii="Times New Roman" w:hAnsi="Times New Roman" w:cs="Times New Roman"/>
          <w:b/>
          <w:sz w:val="28"/>
          <w:szCs w:val="28"/>
        </w:rPr>
        <w:t>Оцінювання відповідності кандидата за критерієм особистої компетентності</w:t>
      </w:r>
    </w:p>
    <w:p w14:paraId="44972142" w14:textId="77777777" w:rsidR="00964DCD" w:rsidRPr="0047046A" w:rsidRDefault="00964DCD"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7046A">
        <w:rPr>
          <w:rFonts w:ascii="Times New Roman" w:hAnsi="Times New Roman" w:cs="Times New Roman"/>
          <w:sz w:val="28"/>
          <w:szCs w:val="28"/>
        </w:rPr>
        <w:t xml:space="preserve">Згідно з пунктом 2.4 розділу 2 </w:t>
      </w:r>
      <w:r w:rsidR="0047046A" w:rsidRPr="0047046A">
        <w:rPr>
          <w:rFonts w:ascii="Times New Roman" w:hAnsi="Times New Roman" w:cs="Times New Roman"/>
          <w:sz w:val="28"/>
          <w:szCs w:val="28"/>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47046A">
        <w:rPr>
          <w:rFonts w:ascii="Times New Roman" w:hAnsi="Times New Roman" w:cs="Times New Roman"/>
          <w:sz w:val="28"/>
          <w:szCs w:val="28"/>
        </w:rPr>
        <w:t xml:space="preserve">, затвердженого </w:t>
      </w:r>
      <w:r w:rsidR="0047046A" w:rsidRPr="0047046A">
        <w:rPr>
          <w:rFonts w:ascii="Times New Roman" w:hAnsi="Times New Roman" w:cs="Times New Roman"/>
          <w:sz w:val="28"/>
          <w:szCs w:val="28"/>
        </w:rPr>
        <w:t>рішення</w:t>
      </w:r>
      <w:r w:rsidR="0047046A">
        <w:rPr>
          <w:rFonts w:ascii="Times New Roman" w:hAnsi="Times New Roman" w:cs="Times New Roman"/>
          <w:sz w:val="28"/>
          <w:szCs w:val="28"/>
        </w:rPr>
        <w:t>м</w:t>
      </w:r>
      <w:r w:rsidR="0047046A" w:rsidRPr="0047046A">
        <w:rPr>
          <w:rFonts w:ascii="Times New Roman" w:hAnsi="Times New Roman" w:cs="Times New Roman"/>
          <w:sz w:val="28"/>
          <w:szCs w:val="28"/>
        </w:rPr>
        <w:t xml:space="preserve"> Вищої кваліфікаційної комісії суддів України від 22 січня 2025 року № 20/зп-25 (</w:t>
      </w:r>
      <w:r w:rsidR="0047046A">
        <w:rPr>
          <w:rFonts w:ascii="Times New Roman" w:hAnsi="Times New Roman" w:cs="Times New Roman"/>
          <w:sz w:val="28"/>
          <w:szCs w:val="28"/>
        </w:rPr>
        <w:t xml:space="preserve">зі змінами; </w:t>
      </w:r>
      <w:r w:rsidR="0047046A" w:rsidRPr="0047046A">
        <w:rPr>
          <w:rFonts w:ascii="Times New Roman" w:hAnsi="Times New Roman" w:cs="Times New Roman"/>
          <w:sz w:val="28"/>
          <w:szCs w:val="28"/>
        </w:rPr>
        <w:t xml:space="preserve">далі – Положення) </w:t>
      </w:r>
      <w:r w:rsidRPr="0047046A">
        <w:rPr>
          <w:rFonts w:ascii="Times New Roman" w:hAnsi="Times New Roman" w:cs="Times New Roman"/>
          <w:sz w:val="28"/>
          <w:szCs w:val="28"/>
        </w:rPr>
        <w:t>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74E3C84D" w14:textId="77777777" w:rsidR="00964DCD" w:rsidRPr="00ED3D9D" w:rsidRDefault="00964DCD"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14:paraId="61881E51" w14:textId="77777777" w:rsidR="00964DCD" w:rsidRPr="00ED3D9D" w:rsidRDefault="00964DCD"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14:paraId="3DFFFC71" w14:textId="77777777" w:rsidR="00964DCD" w:rsidRPr="00524B2E" w:rsidRDefault="00964DCD" w:rsidP="00D02D6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w:t>
      </w:r>
      <w:r w:rsidRPr="00ED3D9D">
        <w:rPr>
          <w:rFonts w:ascii="Times New Roman" w:hAnsi="Times New Roman" w:cs="Times New Roman"/>
          <w:sz w:val="28"/>
          <w:szCs w:val="28"/>
        </w:rPr>
        <w:lastRenderedPageBreak/>
        <w:t xml:space="preserve">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D3D9D">
        <w:rPr>
          <w:rFonts w:ascii="Times New Roman" w:hAnsi="Times New Roman" w:cs="Times New Roman"/>
          <w:sz w:val="28"/>
          <w:szCs w:val="28"/>
        </w:rPr>
        <w:t>уроки</w:t>
      </w:r>
      <w:proofErr w:type="spellEnd"/>
      <w:r w:rsidRPr="00ED3D9D">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D3D9D">
        <w:rPr>
          <w:rFonts w:ascii="Times New Roman" w:hAnsi="Times New Roman" w:cs="Times New Roman"/>
          <w:sz w:val="28"/>
          <w:szCs w:val="28"/>
        </w:rPr>
        <w:t>проєктах</w:t>
      </w:r>
      <w:proofErr w:type="spellEnd"/>
      <w:r w:rsidRPr="00ED3D9D">
        <w:rPr>
          <w:rFonts w:ascii="Times New Roman" w:hAnsi="Times New Roman" w:cs="Times New Roman"/>
          <w:sz w:val="28"/>
          <w:szCs w:val="28"/>
        </w:rPr>
        <w:t xml:space="preserve"> юридичного спрямування, пише статті, колонки або </w:t>
      </w:r>
      <w:r w:rsidRPr="00524B2E">
        <w:rPr>
          <w:rFonts w:ascii="Times New Roman" w:hAnsi="Times New Roman" w:cs="Times New Roman"/>
          <w:sz w:val="28"/>
          <w:szCs w:val="28"/>
        </w:rPr>
        <w:t xml:space="preserve">блоги на правову тематику тощо (пункт 2.7 розділу 2 Положення). </w:t>
      </w:r>
    </w:p>
    <w:p w14:paraId="20844DEC" w14:textId="4F19339F" w:rsidR="00964DCD" w:rsidRPr="006708CE" w:rsidRDefault="00F80DFB" w:rsidP="00286CE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524B2E">
        <w:rPr>
          <w:rFonts w:ascii="Times New Roman" w:hAnsi="Times New Roman" w:cs="Times New Roman"/>
          <w:sz w:val="28"/>
          <w:szCs w:val="28"/>
        </w:rPr>
        <w:t xml:space="preserve">Комісією </w:t>
      </w:r>
      <w:r w:rsidR="00525E0A" w:rsidRPr="00524B2E">
        <w:rPr>
          <w:rFonts w:ascii="Times New Roman" w:hAnsi="Times New Roman" w:cs="Times New Roman"/>
          <w:sz w:val="28"/>
          <w:szCs w:val="28"/>
        </w:rPr>
        <w:t>06 серпня 2025</w:t>
      </w:r>
      <w:r w:rsidRPr="00524B2E">
        <w:rPr>
          <w:rFonts w:ascii="Times New Roman" w:hAnsi="Times New Roman" w:cs="Times New Roman"/>
          <w:sz w:val="28"/>
          <w:szCs w:val="28"/>
        </w:rPr>
        <w:t xml:space="preserve"> року надіслано запит </w:t>
      </w:r>
      <w:proofErr w:type="spellStart"/>
      <w:r w:rsidR="00286CE7">
        <w:rPr>
          <w:rFonts w:ascii="Times New Roman" w:hAnsi="Times New Roman" w:cs="Times New Roman"/>
          <w:sz w:val="28"/>
          <w:szCs w:val="28"/>
        </w:rPr>
        <w:t>Коробенку</w:t>
      </w:r>
      <w:proofErr w:type="spellEnd"/>
      <w:r w:rsidR="00286CE7">
        <w:rPr>
          <w:rFonts w:ascii="Times New Roman" w:hAnsi="Times New Roman" w:cs="Times New Roman"/>
          <w:sz w:val="28"/>
          <w:szCs w:val="28"/>
        </w:rPr>
        <w:t xml:space="preserve"> С.В</w:t>
      </w:r>
      <w:r w:rsidRPr="00524B2E">
        <w:rPr>
          <w:rFonts w:ascii="Times New Roman" w:hAnsi="Times New Roman" w:cs="Times New Roman"/>
          <w:sz w:val="28"/>
          <w:szCs w:val="28"/>
        </w:rPr>
        <w:t xml:space="preserve">. щодо надання Комісії для долучення до досьє та </w:t>
      </w:r>
      <w:r w:rsidRPr="006708CE">
        <w:rPr>
          <w:rFonts w:ascii="Times New Roman" w:hAnsi="Times New Roman" w:cs="Times New Roman"/>
          <w:sz w:val="28"/>
          <w:szCs w:val="28"/>
        </w:rPr>
        <w:t>оцінювання під час співбесіди пояснен</w:t>
      </w:r>
      <w:r w:rsidR="00F6035F" w:rsidRPr="006708CE">
        <w:rPr>
          <w:rFonts w:ascii="Times New Roman" w:hAnsi="Times New Roman" w:cs="Times New Roman"/>
          <w:sz w:val="28"/>
          <w:szCs w:val="28"/>
        </w:rPr>
        <w:t>ь</w:t>
      </w:r>
      <w:r w:rsidRPr="006708CE">
        <w:rPr>
          <w:rFonts w:ascii="Times New Roman" w:hAnsi="Times New Roman" w:cs="Times New Roman"/>
          <w:sz w:val="28"/>
          <w:szCs w:val="28"/>
        </w:rPr>
        <w:t xml:space="preserve"> та доказ</w:t>
      </w:r>
      <w:r w:rsidR="00F6035F" w:rsidRPr="006708CE">
        <w:rPr>
          <w:rFonts w:ascii="Times New Roman" w:hAnsi="Times New Roman" w:cs="Times New Roman"/>
          <w:sz w:val="28"/>
          <w:szCs w:val="28"/>
        </w:rPr>
        <w:t>ів</w:t>
      </w:r>
      <w:r w:rsidRPr="006708CE">
        <w:rPr>
          <w:rFonts w:ascii="Times New Roman" w:hAnsi="Times New Roman" w:cs="Times New Roman"/>
          <w:sz w:val="28"/>
          <w:szCs w:val="28"/>
        </w:rPr>
        <w:t xml:space="preserve"> (за н</w:t>
      </w:r>
      <w:r w:rsidR="00525E0A" w:rsidRPr="006708CE">
        <w:rPr>
          <w:rFonts w:ascii="Times New Roman" w:hAnsi="Times New Roman" w:cs="Times New Roman"/>
          <w:sz w:val="28"/>
          <w:szCs w:val="28"/>
        </w:rPr>
        <w:t xml:space="preserve">аявності), які, на думку </w:t>
      </w:r>
      <w:r w:rsidR="00AE14FE" w:rsidRPr="006708CE">
        <w:rPr>
          <w:rFonts w:ascii="Times New Roman" w:hAnsi="Times New Roman" w:cs="Times New Roman"/>
          <w:sz w:val="28"/>
          <w:szCs w:val="28"/>
        </w:rPr>
        <w:t>кандидата</w:t>
      </w:r>
      <w:r w:rsidRPr="006708CE">
        <w:rPr>
          <w:rFonts w:ascii="Times New Roman" w:hAnsi="Times New Roman" w:cs="Times New Roman"/>
          <w:sz w:val="28"/>
          <w:szCs w:val="28"/>
        </w:rPr>
        <w:t xml:space="preserve">, підтверджують відповідність зазначеним критеріям особистої компетентності. </w:t>
      </w:r>
    </w:p>
    <w:p w14:paraId="0EAE2C88" w14:textId="2696D725" w:rsidR="00964DCD" w:rsidRPr="006708CE" w:rsidRDefault="00AE14FE" w:rsidP="00286CE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6708CE">
        <w:rPr>
          <w:rFonts w:ascii="Times New Roman" w:hAnsi="Times New Roman" w:cs="Times New Roman"/>
          <w:sz w:val="28"/>
          <w:szCs w:val="28"/>
        </w:rPr>
        <w:t>Кандидатом</w:t>
      </w:r>
      <w:r w:rsidR="000E7E8F" w:rsidRPr="006708CE">
        <w:rPr>
          <w:rFonts w:ascii="Times New Roman" w:hAnsi="Times New Roman" w:cs="Times New Roman"/>
          <w:sz w:val="28"/>
          <w:szCs w:val="28"/>
        </w:rPr>
        <w:t xml:space="preserve"> </w:t>
      </w:r>
      <w:r w:rsidR="00286CE7" w:rsidRPr="006708CE">
        <w:rPr>
          <w:rFonts w:ascii="Times New Roman" w:hAnsi="Times New Roman" w:cs="Times New Roman"/>
          <w:sz w:val="28"/>
          <w:szCs w:val="28"/>
        </w:rPr>
        <w:t>19</w:t>
      </w:r>
      <w:r w:rsidR="00525E0A" w:rsidRPr="006708CE">
        <w:rPr>
          <w:rFonts w:ascii="Times New Roman" w:hAnsi="Times New Roman" w:cs="Times New Roman"/>
          <w:sz w:val="28"/>
          <w:szCs w:val="28"/>
        </w:rPr>
        <w:t xml:space="preserve"> серпня</w:t>
      </w:r>
      <w:r w:rsidR="00F80DFB" w:rsidRPr="006708CE">
        <w:rPr>
          <w:rFonts w:ascii="Times New Roman" w:hAnsi="Times New Roman" w:cs="Times New Roman"/>
          <w:sz w:val="28"/>
          <w:szCs w:val="28"/>
        </w:rPr>
        <w:t xml:space="preserve"> 2025 року надіслано до Комісії пояснення.</w:t>
      </w:r>
    </w:p>
    <w:p w14:paraId="4AEF100F" w14:textId="564BC073" w:rsidR="00964DCD" w:rsidRPr="00E00C09" w:rsidRDefault="00F80DFB" w:rsidP="00E00C09">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6708CE">
        <w:rPr>
          <w:rFonts w:ascii="Times New Roman" w:hAnsi="Times New Roman" w:cs="Times New Roman"/>
          <w:sz w:val="28"/>
          <w:szCs w:val="28"/>
        </w:rPr>
        <w:t>Стосовно показника «</w:t>
      </w:r>
      <w:r w:rsidR="00AB77A8" w:rsidRPr="006708CE">
        <w:rPr>
          <w:rFonts w:ascii="Times New Roman" w:hAnsi="Times New Roman" w:cs="Times New Roman"/>
          <w:sz w:val="28"/>
          <w:szCs w:val="28"/>
        </w:rPr>
        <w:t>р</w:t>
      </w:r>
      <w:r w:rsidRPr="006708CE">
        <w:rPr>
          <w:rFonts w:ascii="Times New Roman" w:hAnsi="Times New Roman" w:cs="Times New Roman"/>
          <w:sz w:val="28"/>
          <w:szCs w:val="28"/>
        </w:rPr>
        <w:t>ішучість та відповідальність»</w:t>
      </w:r>
      <w:r w:rsidR="00286CE7" w:rsidRPr="006708CE">
        <w:rPr>
          <w:rFonts w:ascii="Times New Roman" w:hAnsi="Times New Roman" w:cs="Times New Roman"/>
          <w:sz w:val="28"/>
          <w:szCs w:val="28"/>
        </w:rPr>
        <w:t xml:space="preserve"> </w:t>
      </w:r>
      <w:proofErr w:type="spellStart"/>
      <w:r w:rsidR="00286CE7" w:rsidRPr="006708CE">
        <w:rPr>
          <w:rFonts w:ascii="Times New Roman" w:hAnsi="Times New Roman" w:cs="Times New Roman"/>
          <w:sz w:val="28"/>
          <w:szCs w:val="28"/>
        </w:rPr>
        <w:t>Коробенко</w:t>
      </w:r>
      <w:proofErr w:type="spellEnd"/>
      <w:r w:rsidR="00286CE7">
        <w:rPr>
          <w:rFonts w:ascii="Times New Roman" w:hAnsi="Times New Roman" w:cs="Times New Roman"/>
          <w:sz w:val="28"/>
          <w:szCs w:val="28"/>
        </w:rPr>
        <w:t xml:space="preserve"> С.В. зазначив, що </w:t>
      </w:r>
      <w:r w:rsidR="00286CE7" w:rsidRPr="00286CE7">
        <w:rPr>
          <w:rFonts w:ascii="Times New Roman" w:hAnsi="Times New Roman" w:cs="Times New Roman"/>
          <w:sz w:val="28"/>
          <w:szCs w:val="28"/>
        </w:rPr>
        <w:t>працює у Солом</w:t>
      </w:r>
      <w:r w:rsidR="006708CE">
        <w:rPr>
          <w:rFonts w:ascii="Times New Roman" w:hAnsi="Times New Roman" w:cs="Times New Roman"/>
          <w:sz w:val="28"/>
          <w:szCs w:val="28"/>
        </w:rPr>
        <w:t>’</w:t>
      </w:r>
      <w:r w:rsidR="00286CE7" w:rsidRPr="00286CE7">
        <w:rPr>
          <w:rFonts w:ascii="Times New Roman" w:hAnsi="Times New Roman" w:cs="Times New Roman"/>
          <w:sz w:val="28"/>
          <w:szCs w:val="28"/>
        </w:rPr>
        <w:t>янському районному суді м</w:t>
      </w:r>
      <w:r w:rsidR="00A0453F">
        <w:rPr>
          <w:rFonts w:ascii="Times New Roman" w:hAnsi="Times New Roman" w:cs="Times New Roman"/>
          <w:sz w:val="28"/>
          <w:szCs w:val="28"/>
        </w:rPr>
        <w:t>іста</w:t>
      </w:r>
      <w:r w:rsidR="00286CE7" w:rsidRPr="00286CE7">
        <w:rPr>
          <w:rFonts w:ascii="Times New Roman" w:hAnsi="Times New Roman" w:cs="Times New Roman"/>
          <w:sz w:val="28"/>
          <w:szCs w:val="28"/>
        </w:rPr>
        <w:t xml:space="preserve"> Києва з 2003 року, пройшовши шлях від консультанта до заступника голови суду. На кожній посаді він </w:t>
      </w:r>
      <w:proofErr w:type="spellStart"/>
      <w:r w:rsidR="00286CE7" w:rsidRPr="00286CE7">
        <w:rPr>
          <w:rFonts w:ascii="Times New Roman" w:hAnsi="Times New Roman" w:cs="Times New Roman"/>
          <w:sz w:val="28"/>
          <w:szCs w:val="28"/>
        </w:rPr>
        <w:t>відповідально</w:t>
      </w:r>
      <w:proofErr w:type="spellEnd"/>
      <w:r w:rsidR="00286CE7" w:rsidRPr="00286CE7">
        <w:rPr>
          <w:rFonts w:ascii="Times New Roman" w:hAnsi="Times New Roman" w:cs="Times New Roman"/>
          <w:sz w:val="28"/>
          <w:szCs w:val="28"/>
        </w:rPr>
        <w:t xml:space="preserve"> виконував свої обов</w:t>
      </w:r>
      <w:r w:rsidR="006708CE">
        <w:rPr>
          <w:rFonts w:ascii="Times New Roman" w:hAnsi="Times New Roman" w:cs="Times New Roman"/>
          <w:sz w:val="28"/>
          <w:szCs w:val="28"/>
        </w:rPr>
        <w:t>’</w:t>
      </w:r>
      <w:r w:rsidR="00286CE7" w:rsidRPr="00286CE7">
        <w:rPr>
          <w:rFonts w:ascii="Times New Roman" w:hAnsi="Times New Roman" w:cs="Times New Roman"/>
          <w:sz w:val="28"/>
          <w:szCs w:val="28"/>
        </w:rPr>
        <w:t xml:space="preserve">язки, нерідко підміняючи колег, що згодом привернуло увагу голови суду та відкрило йому шлях до адміністративних посад. На адміністративних посадах кандидат приймав складні рішення, зокрема кадрові та дисциплінарні, забезпечував своєчасне складання статистичної звітності та ефективну взаємодію між підрозділами суду й громадянами. Як суддя кандидат не схильний до безпідставного відкладення справ і ухвалює рішення одразу, якщо матеріали це дозволяють. Задля </w:t>
      </w:r>
      <w:r w:rsidR="00286CE7" w:rsidRPr="00E00C09">
        <w:rPr>
          <w:rFonts w:ascii="Times New Roman" w:hAnsi="Times New Roman" w:cs="Times New Roman"/>
          <w:sz w:val="28"/>
          <w:szCs w:val="28"/>
        </w:rPr>
        <w:t>дотримання процесуальних строків він регулярно затримується після роботи та працює у вихідні дні</w:t>
      </w:r>
      <w:r w:rsidR="007923AA" w:rsidRPr="00E00C09">
        <w:rPr>
          <w:rFonts w:ascii="Times New Roman" w:hAnsi="Times New Roman" w:cs="Times New Roman"/>
          <w:sz w:val="28"/>
          <w:szCs w:val="28"/>
        </w:rPr>
        <w:t>.</w:t>
      </w:r>
    </w:p>
    <w:p w14:paraId="4C6D0D7A" w14:textId="20DACCCE" w:rsidR="00AB6946" w:rsidRDefault="00716440" w:rsidP="0047681E">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E00C09">
        <w:rPr>
          <w:rFonts w:ascii="Times New Roman" w:hAnsi="Times New Roman" w:cs="Times New Roman"/>
          <w:sz w:val="28"/>
          <w:szCs w:val="28"/>
        </w:rPr>
        <w:t>Під час співбесіди</w:t>
      </w:r>
      <w:r w:rsidR="0062252B" w:rsidRPr="00E00C09">
        <w:rPr>
          <w:rFonts w:ascii="Times New Roman" w:hAnsi="Times New Roman" w:cs="Times New Roman"/>
          <w:sz w:val="28"/>
          <w:szCs w:val="28"/>
          <w:lang w:val="en-US"/>
        </w:rPr>
        <w:t xml:space="preserve"> </w:t>
      </w:r>
      <w:proofErr w:type="spellStart"/>
      <w:r w:rsidR="0062252B" w:rsidRPr="00E00C09">
        <w:rPr>
          <w:rFonts w:ascii="Times New Roman" w:hAnsi="Times New Roman" w:cs="Times New Roman"/>
          <w:sz w:val="28"/>
          <w:szCs w:val="28"/>
        </w:rPr>
        <w:t>Коробенко</w:t>
      </w:r>
      <w:proofErr w:type="spellEnd"/>
      <w:r w:rsidR="0062252B" w:rsidRPr="00E00C09">
        <w:rPr>
          <w:rFonts w:ascii="Times New Roman" w:hAnsi="Times New Roman" w:cs="Times New Roman"/>
          <w:sz w:val="28"/>
          <w:szCs w:val="28"/>
        </w:rPr>
        <w:t xml:space="preserve"> С.В. </w:t>
      </w:r>
      <w:r w:rsidR="00E00C09" w:rsidRPr="00E00C09">
        <w:rPr>
          <w:rFonts w:ascii="Times New Roman" w:hAnsi="Times New Roman" w:cs="Times New Roman"/>
          <w:sz w:val="28"/>
          <w:szCs w:val="28"/>
        </w:rPr>
        <w:t>як приклад</w:t>
      </w:r>
      <w:r w:rsidR="00E00C09">
        <w:rPr>
          <w:rFonts w:ascii="Times New Roman" w:hAnsi="Times New Roman" w:cs="Times New Roman"/>
          <w:sz w:val="28"/>
          <w:szCs w:val="28"/>
        </w:rPr>
        <w:t xml:space="preserve"> власної</w:t>
      </w:r>
      <w:r w:rsidR="00E00C09" w:rsidRPr="00E00C09">
        <w:rPr>
          <w:rFonts w:ascii="Times New Roman" w:hAnsi="Times New Roman" w:cs="Times New Roman"/>
          <w:sz w:val="28"/>
          <w:szCs w:val="28"/>
        </w:rPr>
        <w:t xml:space="preserve"> рішучості навів рішення про визначення місця проживання дити</w:t>
      </w:r>
      <w:r w:rsidR="00E00C09">
        <w:rPr>
          <w:rFonts w:ascii="Times New Roman" w:hAnsi="Times New Roman" w:cs="Times New Roman"/>
          <w:sz w:val="28"/>
          <w:szCs w:val="28"/>
        </w:rPr>
        <w:t>ни з батьком. Справа розпочалась</w:t>
      </w:r>
      <w:r w:rsidR="00E00C09" w:rsidRPr="00E00C09">
        <w:rPr>
          <w:rFonts w:ascii="Times New Roman" w:hAnsi="Times New Roman" w:cs="Times New Roman"/>
          <w:sz w:val="28"/>
          <w:szCs w:val="28"/>
        </w:rPr>
        <w:t xml:space="preserve"> з позову матері, яка стверджувала, що батько без її згоди змінив місце проживання дитини, фактично позбавив</w:t>
      </w:r>
      <w:r w:rsidR="00E00C09">
        <w:rPr>
          <w:rFonts w:ascii="Times New Roman" w:hAnsi="Times New Roman" w:cs="Times New Roman"/>
          <w:sz w:val="28"/>
          <w:szCs w:val="28"/>
        </w:rPr>
        <w:t>ши матір можливості спілкуватись з нею.</w:t>
      </w:r>
      <w:r w:rsidR="00E00C09" w:rsidRPr="00E00C09">
        <w:rPr>
          <w:rFonts w:ascii="Times New Roman" w:hAnsi="Times New Roman" w:cs="Times New Roman"/>
          <w:sz w:val="28"/>
          <w:szCs w:val="28"/>
        </w:rPr>
        <w:t xml:space="preserve"> </w:t>
      </w:r>
      <w:r w:rsidR="00E00C09">
        <w:rPr>
          <w:rFonts w:ascii="Times New Roman" w:hAnsi="Times New Roman" w:cs="Times New Roman"/>
          <w:sz w:val="28"/>
          <w:szCs w:val="28"/>
        </w:rPr>
        <w:t>Б</w:t>
      </w:r>
      <w:r w:rsidR="00E00C09" w:rsidRPr="00E00C09">
        <w:rPr>
          <w:rFonts w:ascii="Times New Roman" w:hAnsi="Times New Roman" w:cs="Times New Roman"/>
          <w:sz w:val="28"/>
          <w:szCs w:val="28"/>
        </w:rPr>
        <w:t xml:space="preserve">атько подав зустрічний позов. За результатами психологічних досліджень </w:t>
      </w:r>
      <w:r w:rsidR="00E00C09">
        <w:rPr>
          <w:rFonts w:ascii="Times New Roman" w:hAnsi="Times New Roman" w:cs="Times New Roman"/>
          <w:sz w:val="28"/>
          <w:szCs w:val="28"/>
        </w:rPr>
        <w:t>і</w:t>
      </w:r>
      <w:r w:rsidR="00E00C09" w:rsidRPr="00E00C09">
        <w:rPr>
          <w:rFonts w:ascii="Times New Roman" w:hAnsi="Times New Roman" w:cs="Times New Roman"/>
          <w:sz w:val="28"/>
          <w:szCs w:val="28"/>
        </w:rPr>
        <w:t xml:space="preserve"> висновків органів опіки </w:t>
      </w:r>
      <w:r w:rsidR="00E00C09">
        <w:rPr>
          <w:rFonts w:ascii="Times New Roman" w:hAnsi="Times New Roman" w:cs="Times New Roman"/>
          <w:sz w:val="28"/>
          <w:szCs w:val="28"/>
        </w:rPr>
        <w:t xml:space="preserve">та піклування </w:t>
      </w:r>
      <w:r w:rsidR="00E00C09" w:rsidRPr="00E00C09">
        <w:rPr>
          <w:rFonts w:ascii="Times New Roman" w:hAnsi="Times New Roman" w:cs="Times New Roman"/>
          <w:sz w:val="28"/>
          <w:szCs w:val="28"/>
        </w:rPr>
        <w:t xml:space="preserve">кандидат зафіксував у рішенні </w:t>
      </w:r>
      <w:r w:rsidR="00863820">
        <w:rPr>
          <w:rFonts w:ascii="Times New Roman" w:hAnsi="Times New Roman" w:cs="Times New Roman"/>
          <w:sz w:val="28"/>
          <w:szCs w:val="28"/>
        </w:rPr>
        <w:t xml:space="preserve">порушення прав матері та </w:t>
      </w:r>
      <w:r w:rsidR="00E00C09" w:rsidRPr="00E00C09">
        <w:rPr>
          <w:rFonts w:ascii="Times New Roman" w:hAnsi="Times New Roman" w:cs="Times New Roman"/>
          <w:sz w:val="28"/>
          <w:szCs w:val="28"/>
        </w:rPr>
        <w:t xml:space="preserve">стягнув на її користь моральну шкоду за незаконну зміну місця проживання дитини, однак з огляду на інтереси та бажання самої дитини визначив її місце проживання саме з батьком. </w:t>
      </w:r>
      <w:r w:rsidR="00863820">
        <w:rPr>
          <w:rFonts w:ascii="Times New Roman" w:hAnsi="Times New Roman" w:cs="Times New Roman"/>
          <w:sz w:val="28"/>
          <w:szCs w:val="28"/>
        </w:rPr>
        <w:t>А</w:t>
      </w:r>
      <w:r w:rsidR="00E00C09" w:rsidRPr="00E00C09">
        <w:rPr>
          <w:rFonts w:ascii="Times New Roman" w:hAnsi="Times New Roman" w:cs="Times New Roman"/>
          <w:sz w:val="28"/>
          <w:szCs w:val="28"/>
        </w:rPr>
        <w:t>пеляційний суд скасував рішення кандидата</w:t>
      </w:r>
      <w:r w:rsidR="00863820">
        <w:rPr>
          <w:rFonts w:ascii="Times New Roman" w:hAnsi="Times New Roman" w:cs="Times New Roman"/>
          <w:sz w:val="28"/>
          <w:szCs w:val="28"/>
        </w:rPr>
        <w:t xml:space="preserve">. </w:t>
      </w:r>
      <w:proofErr w:type="spellStart"/>
      <w:r w:rsidR="00863820">
        <w:rPr>
          <w:rFonts w:ascii="Times New Roman" w:hAnsi="Times New Roman" w:cs="Times New Roman"/>
          <w:sz w:val="28"/>
          <w:szCs w:val="28"/>
        </w:rPr>
        <w:t>Коробенко</w:t>
      </w:r>
      <w:proofErr w:type="spellEnd"/>
      <w:r w:rsidR="00863820">
        <w:rPr>
          <w:rFonts w:ascii="Times New Roman" w:hAnsi="Times New Roman" w:cs="Times New Roman"/>
          <w:sz w:val="28"/>
          <w:szCs w:val="28"/>
        </w:rPr>
        <w:t xml:space="preserve"> С.В. вважає власне рішення вдалим, хоча й </w:t>
      </w:r>
      <w:r w:rsidR="00E00C09" w:rsidRPr="00E00C09">
        <w:rPr>
          <w:rFonts w:ascii="Times New Roman" w:hAnsi="Times New Roman" w:cs="Times New Roman"/>
          <w:sz w:val="28"/>
          <w:szCs w:val="28"/>
        </w:rPr>
        <w:t>визнає обґрунтованість</w:t>
      </w:r>
      <w:r w:rsidR="00863820">
        <w:rPr>
          <w:rFonts w:ascii="Times New Roman" w:hAnsi="Times New Roman" w:cs="Times New Roman"/>
          <w:sz w:val="28"/>
          <w:szCs w:val="28"/>
        </w:rPr>
        <w:t xml:space="preserve"> та аргументацію рішення апеляційного суду</w:t>
      </w:r>
      <w:r w:rsidR="00E00C09" w:rsidRPr="00E00C09">
        <w:rPr>
          <w:rFonts w:ascii="Times New Roman" w:hAnsi="Times New Roman" w:cs="Times New Roman"/>
          <w:sz w:val="28"/>
          <w:szCs w:val="28"/>
        </w:rPr>
        <w:t>. Верховний Суд спершу скасував рішення апеляційної інстанції з інших мотивів, після чого остаточне рішення апеляційного суду вже не оскаржувалос</w:t>
      </w:r>
      <w:r w:rsidR="00863820">
        <w:rPr>
          <w:rFonts w:ascii="Times New Roman" w:hAnsi="Times New Roman" w:cs="Times New Roman"/>
          <w:sz w:val="28"/>
          <w:szCs w:val="28"/>
        </w:rPr>
        <w:t>ь</w:t>
      </w:r>
      <w:r w:rsidR="00E00C09" w:rsidRPr="00E00C09">
        <w:rPr>
          <w:rFonts w:ascii="Times New Roman" w:hAnsi="Times New Roman" w:cs="Times New Roman"/>
          <w:sz w:val="28"/>
          <w:szCs w:val="28"/>
        </w:rPr>
        <w:t xml:space="preserve"> в касаційному порядку</w:t>
      </w:r>
      <w:r w:rsidR="00CC58FF" w:rsidRPr="00E00C09">
        <w:rPr>
          <w:rFonts w:ascii="Times New Roman" w:hAnsi="Times New Roman" w:cs="Times New Roman"/>
          <w:sz w:val="28"/>
          <w:szCs w:val="28"/>
        </w:rPr>
        <w:t xml:space="preserve">. </w:t>
      </w:r>
    </w:p>
    <w:p w14:paraId="04EFC791" w14:textId="00804FB9" w:rsidR="0047681E" w:rsidRDefault="0047681E" w:rsidP="00582091">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Також </w:t>
      </w: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 </w:t>
      </w:r>
      <w:r w:rsidRPr="0047681E">
        <w:rPr>
          <w:rFonts w:ascii="Times New Roman" w:hAnsi="Times New Roman" w:cs="Times New Roman"/>
          <w:sz w:val="28"/>
          <w:szCs w:val="28"/>
        </w:rPr>
        <w:t>пояснив, що двічі обіймав посаду заступника голови суду не з власної ін</w:t>
      </w:r>
      <w:r>
        <w:rPr>
          <w:rFonts w:ascii="Times New Roman" w:hAnsi="Times New Roman" w:cs="Times New Roman"/>
          <w:sz w:val="28"/>
          <w:szCs w:val="28"/>
        </w:rPr>
        <w:t>іціативи.</w:t>
      </w:r>
      <w:r w:rsidRPr="0047681E">
        <w:rPr>
          <w:rFonts w:ascii="Times New Roman" w:hAnsi="Times New Roman" w:cs="Times New Roman"/>
          <w:sz w:val="28"/>
          <w:szCs w:val="28"/>
        </w:rPr>
        <w:t xml:space="preserve"> </w:t>
      </w:r>
      <w:r>
        <w:rPr>
          <w:rFonts w:ascii="Times New Roman" w:hAnsi="Times New Roman" w:cs="Times New Roman"/>
          <w:sz w:val="28"/>
          <w:szCs w:val="28"/>
        </w:rPr>
        <w:t>Щ</w:t>
      </w:r>
      <w:r w:rsidRPr="0047681E">
        <w:rPr>
          <w:rFonts w:ascii="Times New Roman" w:hAnsi="Times New Roman" w:cs="Times New Roman"/>
          <w:sz w:val="28"/>
          <w:szCs w:val="28"/>
        </w:rPr>
        <w:t>оразу його кандидатуру пропонував гол</w:t>
      </w:r>
      <w:r>
        <w:rPr>
          <w:rFonts w:ascii="Times New Roman" w:hAnsi="Times New Roman" w:cs="Times New Roman"/>
          <w:sz w:val="28"/>
          <w:szCs w:val="28"/>
        </w:rPr>
        <w:t>ова суду, а колеги підтримували. С</w:t>
      </w:r>
      <w:r w:rsidRPr="0047681E">
        <w:rPr>
          <w:rFonts w:ascii="Times New Roman" w:hAnsi="Times New Roman" w:cs="Times New Roman"/>
          <w:sz w:val="28"/>
          <w:szCs w:val="28"/>
        </w:rPr>
        <w:t xml:space="preserve">ам він ніколи не прагнув адміністративних посад, </w:t>
      </w:r>
      <w:r w:rsidRPr="0047681E">
        <w:rPr>
          <w:rFonts w:ascii="Times New Roman" w:hAnsi="Times New Roman" w:cs="Times New Roman"/>
          <w:sz w:val="28"/>
          <w:szCs w:val="28"/>
        </w:rPr>
        <w:lastRenderedPageBreak/>
        <w:t xml:space="preserve">проте й не заперечував проти них, розглядаючи це як вихід із зони комфорту та можливість професійного розвитку. </w:t>
      </w:r>
      <w:r>
        <w:rPr>
          <w:rFonts w:ascii="Times New Roman" w:hAnsi="Times New Roman" w:cs="Times New Roman"/>
          <w:sz w:val="28"/>
          <w:szCs w:val="28"/>
        </w:rPr>
        <w:t>Стосовно</w:t>
      </w:r>
      <w:r w:rsidRPr="0047681E">
        <w:rPr>
          <w:rFonts w:ascii="Times New Roman" w:hAnsi="Times New Roman" w:cs="Times New Roman"/>
          <w:sz w:val="28"/>
          <w:szCs w:val="28"/>
        </w:rPr>
        <w:t xml:space="preserve"> змісту роботи кандидат зазначив, що станом на сьогодні голова та заступник голови суду мають небагато повноважень, а основними завданнями є підтримання доброзичливої атмосфери в колективі, оперативне та справедливе вирішення конфліктів між суддями, а також господарська складова організації діяльності суду, зокрема забезпечення приміщення </w:t>
      </w:r>
      <w:r>
        <w:rPr>
          <w:rFonts w:ascii="Times New Roman" w:hAnsi="Times New Roman" w:cs="Times New Roman"/>
          <w:sz w:val="28"/>
          <w:szCs w:val="28"/>
        </w:rPr>
        <w:t>суду</w:t>
      </w:r>
      <w:r w:rsidRPr="0047681E">
        <w:rPr>
          <w:rFonts w:ascii="Times New Roman" w:hAnsi="Times New Roman" w:cs="Times New Roman"/>
          <w:sz w:val="28"/>
          <w:szCs w:val="28"/>
        </w:rPr>
        <w:t xml:space="preserve"> та взаємодія з Державною судовою адміністрацією з питань ремонту й забезпечення.</w:t>
      </w:r>
    </w:p>
    <w:p w14:paraId="557F2633" w14:textId="72997CA7" w:rsidR="00582091" w:rsidRPr="00E00C09" w:rsidRDefault="00582091" w:rsidP="00582091">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Пізніше кандидат </w:t>
      </w:r>
      <w:r w:rsidRPr="00582091">
        <w:rPr>
          <w:rFonts w:ascii="Times New Roman" w:hAnsi="Times New Roman" w:cs="Times New Roman"/>
          <w:sz w:val="28"/>
          <w:szCs w:val="28"/>
        </w:rPr>
        <w:t>уточнив, що його робота на посаді заступника голови суду не обмежувалас</w:t>
      </w:r>
      <w:r>
        <w:rPr>
          <w:rFonts w:ascii="Times New Roman" w:hAnsi="Times New Roman" w:cs="Times New Roman"/>
          <w:sz w:val="28"/>
          <w:szCs w:val="28"/>
        </w:rPr>
        <w:t>ь</w:t>
      </w:r>
      <w:r w:rsidRPr="00582091">
        <w:rPr>
          <w:rFonts w:ascii="Times New Roman" w:hAnsi="Times New Roman" w:cs="Times New Roman"/>
          <w:sz w:val="28"/>
          <w:szCs w:val="28"/>
        </w:rPr>
        <w:t xml:space="preserve"> господарськими питаннями, як могло видатис</w:t>
      </w:r>
      <w:r>
        <w:rPr>
          <w:rFonts w:ascii="Times New Roman" w:hAnsi="Times New Roman" w:cs="Times New Roman"/>
          <w:sz w:val="28"/>
          <w:szCs w:val="28"/>
        </w:rPr>
        <w:t>ь</w:t>
      </w:r>
      <w:r w:rsidRPr="00582091">
        <w:rPr>
          <w:rFonts w:ascii="Times New Roman" w:hAnsi="Times New Roman" w:cs="Times New Roman"/>
          <w:sz w:val="28"/>
          <w:szCs w:val="28"/>
        </w:rPr>
        <w:t>. Він фактично виконував функції керівника в окремому приміщенні суду, оскільки голова суду та керівник апарату більшість часу працювали за іншою</w:t>
      </w:r>
      <w:r w:rsidR="00555944">
        <w:rPr>
          <w:rFonts w:ascii="Times New Roman" w:hAnsi="Times New Roman" w:cs="Times New Roman"/>
          <w:sz w:val="28"/>
          <w:szCs w:val="28"/>
        </w:rPr>
        <w:t xml:space="preserve"> </w:t>
      </w:r>
      <w:proofErr w:type="spellStart"/>
      <w:r w:rsidR="00555944">
        <w:rPr>
          <w:rFonts w:ascii="Times New Roman" w:hAnsi="Times New Roman" w:cs="Times New Roman"/>
          <w:sz w:val="28"/>
          <w:szCs w:val="28"/>
        </w:rPr>
        <w:t>адресою</w:t>
      </w:r>
      <w:proofErr w:type="spellEnd"/>
      <w:r w:rsidRPr="00582091">
        <w:rPr>
          <w:rFonts w:ascii="Times New Roman" w:hAnsi="Times New Roman" w:cs="Times New Roman"/>
          <w:sz w:val="28"/>
          <w:szCs w:val="28"/>
        </w:rPr>
        <w:t xml:space="preserve">. На кандидата було покладено адміністрування роботи всіх чотирьох канцелярій суду (загальної, цивільної, кримінальної, адміністративної) та архіву, а також щоденне опрацювання </w:t>
      </w:r>
      <w:r>
        <w:rPr>
          <w:rFonts w:ascii="Times New Roman" w:hAnsi="Times New Roman" w:cs="Times New Roman"/>
          <w:sz w:val="28"/>
          <w:szCs w:val="28"/>
        </w:rPr>
        <w:t>значного обсягу кореспонденції –</w:t>
      </w:r>
      <w:r w:rsidRPr="00582091">
        <w:rPr>
          <w:rFonts w:ascii="Times New Roman" w:hAnsi="Times New Roman" w:cs="Times New Roman"/>
          <w:sz w:val="28"/>
          <w:szCs w:val="28"/>
        </w:rPr>
        <w:t xml:space="preserve"> накладення резолюцій, розгляд звернень, визначення відповідальних осіб і завдань, на що витрачалося щонайменше одна-дві години на день.</w:t>
      </w:r>
    </w:p>
    <w:p w14:paraId="1D315753" w14:textId="205F6E03" w:rsidR="00F80DFB" w:rsidRPr="00ED3D9D" w:rsidRDefault="006A6874" w:rsidP="0047681E">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B446CD">
        <w:rPr>
          <w:rFonts w:ascii="Times New Roman" w:hAnsi="Times New Roman" w:cs="Times New Roman"/>
          <w:sz w:val="28"/>
          <w:szCs w:val="28"/>
        </w:rPr>
        <w:t>Стосовно показника «</w:t>
      </w:r>
      <w:r w:rsidR="00EC6F80">
        <w:rPr>
          <w:rFonts w:ascii="Times New Roman" w:hAnsi="Times New Roman" w:cs="Times New Roman"/>
          <w:sz w:val="28"/>
          <w:szCs w:val="28"/>
        </w:rPr>
        <w:t>бе</w:t>
      </w:r>
      <w:r w:rsidRPr="00B446CD">
        <w:rPr>
          <w:rFonts w:ascii="Times New Roman" w:hAnsi="Times New Roman" w:cs="Times New Roman"/>
          <w:sz w:val="28"/>
          <w:szCs w:val="28"/>
        </w:rPr>
        <w:t xml:space="preserve">зперервний </w:t>
      </w:r>
      <w:r w:rsidRPr="00A0453F">
        <w:rPr>
          <w:rFonts w:ascii="Times New Roman" w:hAnsi="Times New Roman" w:cs="Times New Roman"/>
          <w:sz w:val="28"/>
          <w:szCs w:val="28"/>
        </w:rPr>
        <w:t xml:space="preserve">розвиток» </w:t>
      </w:r>
      <w:proofErr w:type="spellStart"/>
      <w:r w:rsidR="00A0453F" w:rsidRPr="00A0453F">
        <w:rPr>
          <w:rFonts w:ascii="Times New Roman" w:hAnsi="Times New Roman" w:cs="Times New Roman"/>
          <w:sz w:val="28"/>
          <w:szCs w:val="28"/>
        </w:rPr>
        <w:t>Коробенко</w:t>
      </w:r>
      <w:proofErr w:type="spellEnd"/>
      <w:r w:rsidR="00A0453F" w:rsidRPr="00A0453F">
        <w:rPr>
          <w:rFonts w:ascii="Times New Roman" w:hAnsi="Times New Roman" w:cs="Times New Roman"/>
          <w:sz w:val="28"/>
          <w:szCs w:val="28"/>
        </w:rPr>
        <w:t xml:space="preserve"> С.В</w:t>
      </w:r>
      <w:r w:rsidRPr="00A0453F">
        <w:rPr>
          <w:rFonts w:ascii="Times New Roman" w:hAnsi="Times New Roman" w:cs="Times New Roman"/>
          <w:sz w:val="28"/>
          <w:szCs w:val="28"/>
        </w:rPr>
        <w:t xml:space="preserve">. </w:t>
      </w:r>
      <w:r w:rsidR="000E7E8F" w:rsidRPr="00A0453F">
        <w:rPr>
          <w:rFonts w:ascii="Times New Roman" w:hAnsi="Times New Roman" w:cs="Times New Roman"/>
          <w:sz w:val="28"/>
          <w:szCs w:val="28"/>
        </w:rPr>
        <w:t>у</w:t>
      </w:r>
      <w:r w:rsidR="000E7E8F" w:rsidRPr="00ED3D9D">
        <w:rPr>
          <w:rFonts w:ascii="Times New Roman" w:hAnsi="Times New Roman" w:cs="Times New Roman"/>
          <w:sz w:val="28"/>
          <w:szCs w:val="28"/>
        </w:rPr>
        <w:t xml:space="preserve"> письмових поясненнях </w:t>
      </w:r>
      <w:r w:rsidR="00B446CD">
        <w:rPr>
          <w:rFonts w:ascii="Times New Roman" w:hAnsi="Times New Roman" w:cs="Times New Roman"/>
          <w:sz w:val="28"/>
          <w:szCs w:val="28"/>
        </w:rPr>
        <w:t>зазначив, що</w:t>
      </w:r>
      <w:r w:rsidR="00A0453F">
        <w:rPr>
          <w:rFonts w:ascii="Times New Roman" w:hAnsi="Times New Roman" w:cs="Times New Roman"/>
          <w:sz w:val="28"/>
          <w:szCs w:val="28"/>
        </w:rPr>
        <w:t xml:space="preserve"> н</w:t>
      </w:r>
      <w:r w:rsidR="00A0453F" w:rsidRPr="00A0453F">
        <w:rPr>
          <w:rFonts w:ascii="Times New Roman" w:hAnsi="Times New Roman" w:cs="Times New Roman"/>
          <w:sz w:val="28"/>
          <w:szCs w:val="28"/>
        </w:rPr>
        <w:t>ез</w:t>
      </w:r>
      <w:r w:rsidR="00A0453F">
        <w:rPr>
          <w:rFonts w:ascii="Times New Roman" w:hAnsi="Times New Roman" w:cs="Times New Roman"/>
          <w:sz w:val="28"/>
          <w:szCs w:val="28"/>
        </w:rPr>
        <w:t xml:space="preserve">важаючи на постійну зайнятість </w:t>
      </w:r>
      <w:r w:rsidR="00A0453F" w:rsidRPr="00A0453F">
        <w:rPr>
          <w:rFonts w:ascii="Times New Roman" w:hAnsi="Times New Roman" w:cs="Times New Roman"/>
          <w:sz w:val="28"/>
          <w:szCs w:val="28"/>
        </w:rPr>
        <w:t xml:space="preserve">приділяє увагу професійному зростанню. Особливо цінними для розвитку кандидат вважає нестандартні справи, що спонукають до глибокого пошуку норм і прикладів їх застосування. </w:t>
      </w:r>
      <w:r w:rsidR="00A0453F">
        <w:rPr>
          <w:rFonts w:ascii="Times New Roman" w:hAnsi="Times New Roman" w:cs="Times New Roman"/>
          <w:sz w:val="28"/>
          <w:szCs w:val="28"/>
        </w:rPr>
        <w:t>Він</w:t>
      </w:r>
      <w:r w:rsidR="00A0453F" w:rsidRPr="00A0453F">
        <w:rPr>
          <w:rFonts w:ascii="Times New Roman" w:hAnsi="Times New Roman" w:cs="Times New Roman"/>
          <w:sz w:val="28"/>
          <w:szCs w:val="28"/>
        </w:rPr>
        <w:t xml:space="preserve"> регулярно бере участь у заходах Національної школи суддів</w:t>
      </w:r>
      <w:r w:rsidR="006708CE">
        <w:rPr>
          <w:rFonts w:ascii="Times New Roman" w:hAnsi="Times New Roman" w:cs="Times New Roman"/>
          <w:sz w:val="28"/>
          <w:szCs w:val="28"/>
        </w:rPr>
        <w:t xml:space="preserve"> України</w:t>
      </w:r>
      <w:r w:rsidR="00A0453F" w:rsidRPr="00A0453F">
        <w:rPr>
          <w:rFonts w:ascii="Times New Roman" w:hAnsi="Times New Roman" w:cs="Times New Roman"/>
          <w:sz w:val="28"/>
          <w:szCs w:val="28"/>
        </w:rPr>
        <w:t>, однак значне робоче навантаження обмежує можливість приділяти їм достатньо часу. Натомість він активно використовує с</w:t>
      </w:r>
      <w:r w:rsidR="00A0453F">
        <w:rPr>
          <w:rFonts w:ascii="Times New Roman" w:hAnsi="Times New Roman" w:cs="Times New Roman"/>
          <w:sz w:val="28"/>
          <w:szCs w:val="28"/>
        </w:rPr>
        <w:t>учасні інформаційні технології –</w:t>
      </w:r>
      <w:r w:rsidR="00A0453F" w:rsidRPr="00A0453F">
        <w:rPr>
          <w:rFonts w:ascii="Times New Roman" w:hAnsi="Times New Roman" w:cs="Times New Roman"/>
          <w:sz w:val="28"/>
          <w:szCs w:val="28"/>
        </w:rPr>
        <w:t xml:space="preserve"> спеціалізовані телеграм-канали, соціальні мережі та інструменти штучного інтелекту </w:t>
      </w:r>
      <w:r w:rsidR="00A0453F">
        <w:rPr>
          <w:rFonts w:ascii="Times New Roman" w:hAnsi="Times New Roman" w:cs="Times New Roman"/>
          <w:sz w:val="28"/>
          <w:szCs w:val="28"/>
        </w:rPr>
        <w:t>–</w:t>
      </w:r>
      <w:r w:rsidR="00A0453F" w:rsidRPr="00A0453F">
        <w:rPr>
          <w:rFonts w:ascii="Times New Roman" w:hAnsi="Times New Roman" w:cs="Times New Roman"/>
          <w:sz w:val="28"/>
          <w:szCs w:val="28"/>
        </w:rPr>
        <w:t xml:space="preserve"> для самостійного відстеження актуальних правових позицій Верховного Суду. У 2015 році </w:t>
      </w:r>
      <w:proofErr w:type="spellStart"/>
      <w:r w:rsidR="00A0453F">
        <w:rPr>
          <w:rFonts w:ascii="Times New Roman" w:hAnsi="Times New Roman" w:cs="Times New Roman"/>
          <w:sz w:val="28"/>
          <w:szCs w:val="28"/>
        </w:rPr>
        <w:t>Коробенко</w:t>
      </w:r>
      <w:proofErr w:type="spellEnd"/>
      <w:r w:rsidR="00A0453F">
        <w:rPr>
          <w:rFonts w:ascii="Times New Roman" w:hAnsi="Times New Roman" w:cs="Times New Roman"/>
          <w:sz w:val="28"/>
          <w:szCs w:val="28"/>
        </w:rPr>
        <w:t> С.В.</w:t>
      </w:r>
      <w:r w:rsidR="00A0453F" w:rsidRPr="00A0453F">
        <w:rPr>
          <w:rFonts w:ascii="Times New Roman" w:hAnsi="Times New Roman" w:cs="Times New Roman"/>
          <w:sz w:val="28"/>
          <w:szCs w:val="28"/>
        </w:rPr>
        <w:t xml:space="preserve"> розпочав роботу над дисертацією на тему «Адміністративно-юрисдикційні провадження в діяльності митних органів» і успішно захистив її у 2021 році, попри суттєве скорочення вільного часу через запуск роботи Н</w:t>
      </w:r>
      <w:r w:rsidR="00A0453F">
        <w:rPr>
          <w:rFonts w:ascii="Times New Roman" w:hAnsi="Times New Roman" w:cs="Times New Roman"/>
          <w:sz w:val="28"/>
          <w:szCs w:val="28"/>
        </w:rPr>
        <w:t>аціонального антикорупційного бюро України</w:t>
      </w:r>
      <w:r w:rsidR="00A0453F" w:rsidRPr="00A0453F">
        <w:rPr>
          <w:rFonts w:ascii="Times New Roman" w:hAnsi="Times New Roman" w:cs="Times New Roman"/>
          <w:sz w:val="28"/>
          <w:szCs w:val="28"/>
        </w:rPr>
        <w:t>. На сьогодні продовжувати наукову діяльність не дозволяє надмірне робоче навантаження</w:t>
      </w:r>
      <w:r w:rsidR="00943E26" w:rsidRPr="00943E26">
        <w:rPr>
          <w:rFonts w:ascii="Times New Roman" w:hAnsi="Times New Roman" w:cs="Times New Roman"/>
          <w:sz w:val="28"/>
          <w:szCs w:val="28"/>
        </w:rPr>
        <w:t>.</w:t>
      </w:r>
    </w:p>
    <w:p w14:paraId="43F1141C" w14:textId="2E80C628" w:rsidR="00277443" w:rsidRDefault="007C509A" w:rsidP="00970FA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332A" w:rsidRPr="0047681E">
        <w:rPr>
          <w:rFonts w:ascii="Times New Roman" w:hAnsi="Times New Roman" w:cs="Times New Roman"/>
          <w:sz w:val="28"/>
          <w:szCs w:val="28"/>
        </w:rPr>
        <w:t>Під час співбесіди</w:t>
      </w:r>
      <w:r w:rsidR="0047681E" w:rsidRPr="0047681E">
        <w:rPr>
          <w:rFonts w:ascii="Times New Roman" w:hAnsi="Times New Roman" w:cs="Times New Roman"/>
          <w:sz w:val="28"/>
          <w:szCs w:val="28"/>
        </w:rPr>
        <w:t xml:space="preserve"> члени Комісії обговорили з </w:t>
      </w:r>
      <w:proofErr w:type="spellStart"/>
      <w:r w:rsidR="0047681E" w:rsidRPr="0047681E">
        <w:rPr>
          <w:rFonts w:ascii="Times New Roman" w:hAnsi="Times New Roman" w:cs="Times New Roman"/>
          <w:sz w:val="28"/>
          <w:szCs w:val="28"/>
        </w:rPr>
        <w:t>Коробенком</w:t>
      </w:r>
      <w:proofErr w:type="spellEnd"/>
      <w:r w:rsidR="0047681E" w:rsidRPr="0047681E">
        <w:rPr>
          <w:rFonts w:ascii="Times New Roman" w:hAnsi="Times New Roman" w:cs="Times New Roman"/>
          <w:sz w:val="28"/>
          <w:szCs w:val="28"/>
        </w:rPr>
        <w:t xml:space="preserve"> С.В</w:t>
      </w:r>
      <w:r w:rsidR="00216348" w:rsidRPr="0047681E">
        <w:rPr>
          <w:rFonts w:ascii="Times New Roman" w:hAnsi="Times New Roman" w:cs="Times New Roman"/>
          <w:sz w:val="28"/>
          <w:szCs w:val="28"/>
        </w:rPr>
        <w:t>.</w:t>
      </w:r>
      <w:r w:rsidR="0047681E" w:rsidRPr="0047681E">
        <w:rPr>
          <w:rFonts w:ascii="Times New Roman" w:hAnsi="Times New Roman" w:cs="Times New Roman"/>
          <w:sz w:val="28"/>
          <w:szCs w:val="28"/>
        </w:rPr>
        <w:t xml:space="preserve"> його дисертаційне дослідження</w:t>
      </w:r>
      <w:r w:rsidR="0047681E">
        <w:rPr>
          <w:rFonts w:ascii="Times New Roman" w:hAnsi="Times New Roman" w:cs="Times New Roman"/>
          <w:sz w:val="28"/>
          <w:szCs w:val="28"/>
        </w:rPr>
        <w:t xml:space="preserve">. Кандидат пояснив, що </w:t>
      </w:r>
      <w:r w:rsidR="0047681E" w:rsidRPr="0047681E">
        <w:rPr>
          <w:rFonts w:ascii="Times New Roman" w:hAnsi="Times New Roman" w:cs="Times New Roman"/>
          <w:sz w:val="28"/>
          <w:szCs w:val="28"/>
        </w:rPr>
        <w:t>основна наукова новизна його роботи полягала в розробці тривимірного підходу до поняття адміністрат</w:t>
      </w:r>
      <w:r w:rsidR="00970FA5">
        <w:rPr>
          <w:rFonts w:ascii="Times New Roman" w:hAnsi="Times New Roman" w:cs="Times New Roman"/>
          <w:sz w:val="28"/>
          <w:szCs w:val="28"/>
        </w:rPr>
        <w:t>ивно-юрисдикційного провадження –</w:t>
      </w:r>
      <w:r w:rsidR="0047681E" w:rsidRPr="0047681E">
        <w:rPr>
          <w:rFonts w:ascii="Times New Roman" w:hAnsi="Times New Roman" w:cs="Times New Roman"/>
          <w:sz w:val="28"/>
          <w:szCs w:val="28"/>
        </w:rPr>
        <w:t xml:space="preserve"> його розгляду одночасно як явища, як процедури (сукупності процесів) і як поняття. У межах цього підходу він виділив три види адміністративно-юрисдикційних процедур у діяльності митних органів: позовне провадження, деліктне провадження (щодо порушень митних правил) та провадження щодо корупційних правопорушень. </w:t>
      </w:r>
      <w:proofErr w:type="spellStart"/>
      <w:r w:rsidR="0047681E" w:rsidRPr="0047681E">
        <w:rPr>
          <w:rFonts w:ascii="Times New Roman" w:hAnsi="Times New Roman" w:cs="Times New Roman"/>
          <w:sz w:val="28"/>
          <w:szCs w:val="28"/>
        </w:rPr>
        <w:t>К</w:t>
      </w:r>
      <w:r w:rsidR="00970FA5">
        <w:rPr>
          <w:rFonts w:ascii="Times New Roman" w:hAnsi="Times New Roman" w:cs="Times New Roman"/>
          <w:sz w:val="28"/>
          <w:szCs w:val="28"/>
        </w:rPr>
        <w:t>оробенко</w:t>
      </w:r>
      <w:proofErr w:type="spellEnd"/>
      <w:r w:rsidR="00970FA5">
        <w:rPr>
          <w:rFonts w:ascii="Times New Roman" w:hAnsi="Times New Roman" w:cs="Times New Roman"/>
          <w:sz w:val="28"/>
          <w:szCs w:val="28"/>
        </w:rPr>
        <w:t xml:space="preserve"> С.В.</w:t>
      </w:r>
      <w:r w:rsidR="0047681E" w:rsidRPr="0047681E">
        <w:rPr>
          <w:rFonts w:ascii="Times New Roman" w:hAnsi="Times New Roman" w:cs="Times New Roman"/>
          <w:sz w:val="28"/>
          <w:szCs w:val="28"/>
        </w:rPr>
        <w:t xml:space="preserve"> зазначив, що робота значною мірою розвивала попередні наукові дослідження, а запропонована тривимірна структура була напрацьована спільно з науковим керівником.</w:t>
      </w:r>
    </w:p>
    <w:p w14:paraId="6D4F8383" w14:textId="40BAACFB" w:rsidR="00970FA5" w:rsidRPr="00970FA5" w:rsidRDefault="00970FA5" w:rsidP="00970FA5">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970FA5">
        <w:rPr>
          <w:rFonts w:ascii="Times New Roman" w:hAnsi="Times New Roman" w:cs="Times New Roman"/>
          <w:sz w:val="28"/>
          <w:szCs w:val="28"/>
        </w:rPr>
        <w:lastRenderedPageBreak/>
        <w:t>Стосовно тренінгу на тему «</w:t>
      </w:r>
      <w:proofErr w:type="spellStart"/>
      <w:r w:rsidRPr="006708CE">
        <w:rPr>
          <w:rFonts w:ascii="Times New Roman" w:hAnsi="Times New Roman" w:cs="Times New Roman"/>
          <w:sz w:val="28"/>
          <w:szCs w:val="28"/>
        </w:rPr>
        <w:t>Людиноцентричний</w:t>
      </w:r>
      <w:proofErr w:type="spellEnd"/>
      <w:r w:rsidRPr="006708CE">
        <w:rPr>
          <w:rFonts w:ascii="Times New Roman" w:hAnsi="Times New Roman" w:cs="Times New Roman"/>
          <w:sz w:val="28"/>
          <w:szCs w:val="28"/>
        </w:rPr>
        <w:t xml:space="preserve"> підхід до забезпечення підтримки та захисту прав потерпілих», пройденого 29 серпня 2025 року, кандидат зазначив, що захід стосувався, зокрема, захисту прав неповнолітніх та запровадження так званих «зелених кімнат» – практики</w:t>
      </w:r>
      <w:r w:rsidRPr="00970FA5">
        <w:rPr>
          <w:rFonts w:ascii="Times New Roman" w:hAnsi="Times New Roman" w:cs="Times New Roman"/>
          <w:sz w:val="28"/>
          <w:szCs w:val="28"/>
        </w:rPr>
        <w:t xml:space="preserve">, яка дозволяє уникати участі дітей безпосередньо в судових засіданнях. Цей досвід </w:t>
      </w:r>
      <w:proofErr w:type="spellStart"/>
      <w:r w:rsidRPr="00970FA5">
        <w:rPr>
          <w:rFonts w:ascii="Times New Roman" w:hAnsi="Times New Roman" w:cs="Times New Roman"/>
          <w:sz w:val="28"/>
          <w:szCs w:val="28"/>
        </w:rPr>
        <w:t>Коробенко</w:t>
      </w:r>
      <w:proofErr w:type="spellEnd"/>
      <w:r w:rsidRPr="00970FA5">
        <w:rPr>
          <w:rFonts w:ascii="Times New Roman" w:hAnsi="Times New Roman" w:cs="Times New Roman"/>
          <w:sz w:val="28"/>
          <w:szCs w:val="28"/>
        </w:rPr>
        <w:t xml:space="preserve"> С.В. згодом застосував у власній практиці: за допомогою </w:t>
      </w:r>
      <w:proofErr w:type="spellStart"/>
      <w:r w:rsidRPr="00970FA5">
        <w:rPr>
          <w:rFonts w:ascii="Times New Roman" w:hAnsi="Times New Roman" w:cs="Times New Roman"/>
          <w:sz w:val="28"/>
          <w:szCs w:val="28"/>
        </w:rPr>
        <w:t>відеоконференцзв</w:t>
      </w:r>
      <w:r>
        <w:rPr>
          <w:rFonts w:ascii="Times New Roman" w:hAnsi="Times New Roman" w:cs="Times New Roman"/>
          <w:sz w:val="28"/>
          <w:szCs w:val="28"/>
        </w:rPr>
        <w:t>’</w:t>
      </w:r>
      <w:r w:rsidRPr="00970FA5">
        <w:rPr>
          <w:rFonts w:ascii="Times New Roman" w:hAnsi="Times New Roman" w:cs="Times New Roman"/>
          <w:sz w:val="28"/>
          <w:szCs w:val="28"/>
        </w:rPr>
        <w:t>язку</w:t>
      </w:r>
      <w:proofErr w:type="spellEnd"/>
      <w:r w:rsidRPr="00970FA5">
        <w:rPr>
          <w:rFonts w:ascii="Times New Roman" w:hAnsi="Times New Roman" w:cs="Times New Roman"/>
          <w:sz w:val="28"/>
          <w:szCs w:val="28"/>
        </w:rPr>
        <w:t xml:space="preserve"> в «зеленій кімнаті» за участю психолога було проведено допит неповнолітнього потерпілого на стадії досудового розслідування, що кандидат оцінив як вдалий і цінний досвід</w:t>
      </w:r>
      <w:r>
        <w:rPr>
          <w:rFonts w:ascii="Times New Roman" w:hAnsi="Times New Roman" w:cs="Times New Roman"/>
          <w:sz w:val="28"/>
          <w:szCs w:val="28"/>
        </w:rPr>
        <w:t>.</w:t>
      </w:r>
    </w:p>
    <w:p w14:paraId="32E23BF8" w14:textId="77777777" w:rsidR="003362EE" w:rsidRPr="00ED3D9D" w:rsidRDefault="003362EE"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Надані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4B40EA" w14:paraId="19DDE44E" w14:textId="77777777" w:rsidTr="00C4287B">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6605D79E"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092DAAEF"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380340D5"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6FDAF315"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3DAC6650"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 за критерій</w:t>
            </w:r>
          </w:p>
        </w:tc>
      </w:tr>
      <w:tr w:rsidR="003362EE" w:rsidRPr="004B40EA" w14:paraId="7E88B639" w14:textId="77777777" w:rsidTr="00C4287B">
        <w:trPr>
          <w:trHeight w:val="615"/>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08C449F" w14:textId="77777777" w:rsidR="003362EE" w:rsidRPr="004B40EA" w:rsidRDefault="0041124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w:t>
            </w:r>
            <w:r w:rsidR="003362EE" w:rsidRPr="004B40EA">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vAlign w:val="center"/>
            <w:hideMark/>
          </w:tcPr>
          <w:p w14:paraId="5031821E" w14:textId="77777777" w:rsidR="003362EE" w:rsidRPr="004B40EA" w:rsidRDefault="0041124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Р</w:t>
            </w:r>
            <w:r w:rsidR="003362EE" w:rsidRPr="004B40EA">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vAlign w:val="center"/>
          </w:tcPr>
          <w:p w14:paraId="1659AA91" w14:textId="4DAB98E9" w:rsidR="003362EE" w:rsidRPr="00663F22" w:rsidRDefault="00970FA5"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w:t>
            </w:r>
          </w:p>
        </w:tc>
        <w:tc>
          <w:tcPr>
            <w:tcW w:w="1276" w:type="dxa"/>
            <w:tcBorders>
              <w:top w:val="single" w:sz="4" w:space="0" w:color="auto"/>
              <w:left w:val="nil"/>
              <w:bottom w:val="single" w:sz="4" w:space="0" w:color="auto"/>
              <w:right w:val="single" w:sz="4" w:space="0" w:color="auto"/>
            </w:tcBorders>
            <w:vAlign w:val="center"/>
          </w:tcPr>
          <w:p w14:paraId="08F14536" w14:textId="175BA6AF" w:rsidR="003362EE" w:rsidRPr="00663F22" w:rsidRDefault="00970FA5"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w:t>
            </w:r>
          </w:p>
        </w:tc>
        <w:tc>
          <w:tcPr>
            <w:tcW w:w="1208" w:type="dxa"/>
            <w:tcBorders>
              <w:top w:val="single" w:sz="4" w:space="0" w:color="auto"/>
              <w:left w:val="nil"/>
              <w:bottom w:val="single" w:sz="4" w:space="0" w:color="auto"/>
              <w:right w:val="single" w:sz="4" w:space="0" w:color="auto"/>
            </w:tcBorders>
            <w:vAlign w:val="center"/>
          </w:tcPr>
          <w:p w14:paraId="2AF8D580" w14:textId="1375F286" w:rsidR="003362EE" w:rsidRPr="00663F22" w:rsidRDefault="00970FA5"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404" w:type="dxa"/>
            <w:tcBorders>
              <w:top w:val="single" w:sz="4" w:space="0" w:color="auto"/>
              <w:left w:val="nil"/>
              <w:bottom w:val="single" w:sz="4" w:space="0" w:color="auto"/>
              <w:right w:val="single" w:sz="4" w:space="0" w:color="auto"/>
            </w:tcBorders>
            <w:noWrap/>
            <w:vAlign w:val="center"/>
          </w:tcPr>
          <w:p w14:paraId="272361C6" w14:textId="037F8340" w:rsidR="003362EE" w:rsidRPr="00663F22" w:rsidRDefault="00970FA5"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w:t>
            </w:r>
          </w:p>
        </w:tc>
        <w:tc>
          <w:tcPr>
            <w:tcW w:w="1215" w:type="dxa"/>
            <w:vMerge w:val="restart"/>
            <w:tcBorders>
              <w:top w:val="single" w:sz="4" w:space="0" w:color="auto"/>
              <w:left w:val="single" w:sz="4" w:space="0" w:color="auto"/>
              <w:bottom w:val="single" w:sz="4" w:space="0" w:color="000000"/>
              <w:right w:val="single" w:sz="4" w:space="0" w:color="auto"/>
            </w:tcBorders>
            <w:noWrap/>
            <w:vAlign w:val="center"/>
          </w:tcPr>
          <w:p w14:paraId="136AAD58" w14:textId="4EEC1D80" w:rsidR="003362EE" w:rsidRPr="00663F22" w:rsidRDefault="00970FA5" w:rsidP="00C862C6">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37,67</w:t>
            </w:r>
          </w:p>
        </w:tc>
      </w:tr>
      <w:tr w:rsidR="003362EE" w:rsidRPr="004B40EA" w14:paraId="47A49700" w14:textId="77777777" w:rsidTr="00525E0A">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14:paraId="5DC39DD2" w14:textId="77777777" w:rsidR="003362EE" w:rsidRPr="004B40EA" w:rsidRDefault="003362EE" w:rsidP="00A14773">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vAlign w:val="center"/>
            <w:hideMark/>
          </w:tcPr>
          <w:p w14:paraId="348A5788" w14:textId="77777777" w:rsidR="003362EE" w:rsidRPr="004B40EA" w:rsidRDefault="0041124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w:t>
            </w:r>
            <w:r w:rsidR="003362EE" w:rsidRPr="004B40EA">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vAlign w:val="center"/>
          </w:tcPr>
          <w:p w14:paraId="3A4CD8DE" w14:textId="4FCD1909" w:rsidR="003362EE" w:rsidRPr="00663F22" w:rsidRDefault="00970FA5"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276" w:type="dxa"/>
            <w:tcBorders>
              <w:top w:val="nil"/>
              <w:left w:val="nil"/>
              <w:bottom w:val="single" w:sz="4" w:space="0" w:color="auto"/>
              <w:right w:val="single" w:sz="4" w:space="0" w:color="auto"/>
            </w:tcBorders>
            <w:vAlign w:val="center"/>
          </w:tcPr>
          <w:p w14:paraId="31289C09" w14:textId="4BA808B7" w:rsidR="003362EE" w:rsidRPr="00663F22" w:rsidRDefault="00970FA5"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w:t>
            </w:r>
          </w:p>
        </w:tc>
        <w:tc>
          <w:tcPr>
            <w:tcW w:w="1208" w:type="dxa"/>
            <w:tcBorders>
              <w:top w:val="nil"/>
              <w:left w:val="nil"/>
              <w:bottom w:val="single" w:sz="4" w:space="0" w:color="auto"/>
              <w:right w:val="single" w:sz="4" w:space="0" w:color="auto"/>
            </w:tcBorders>
            <w:vAlign w:val="center"/>
          </w:tcPr>
          <w:p w14:paraId="7DF6C182" w14:textId="7FE75C08" w:rsidR="003362EE" w:rsidRPr="00663F22" w:rsidRDefault="00970FA5"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w:t>
            </w:r>
          </w:p>
        </w:tc>
        <w:tc>
          <w:tcPr>
            <w:tcW w:w="1404" w:type="dxa"/>
            <w:tcBorders>
              <w:top w:val="nil"/>
              <w:left w:val="nil"/>
              <w:bottom w:val="single" w:sz="4" w:space="0" w:color="auto"/>
              <w:right w:val="single" w:sz="4" w:space="0" w:color="auto"/>
            </w:tcBorders>
            <w:noWrap/>
            <w:vAlign w:val="center"/>
          </w:tcPr>
          <w:p w14:paraId="7E6A99ED" w14:textId="061A1C5E" w:rsidR="003362EE" w:rsidRPr="00663F22" w:rsidRDefault="00970FA5"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19,67</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14:paraId="5AA0031F" w14:textId="77777777" w:rsidR="003362EE" w:rsidRPr="004B40EA" w:rsidRDefault="003362EE" w:rsidP="009A737D">
            <w:pPr>
              <w:spacing w:after="0" w:line="240" w:lineRule="auto"/>
              <w:jc w:val="center"/>
              <w:rPr>
                <w:rFonts w:ascii="Times New Roman" w:eastAsia="Times New Roman" w:hAnsi="Times New Roman" w:cs="Times New Roman"/>
                <w:color w:val="000000"/>
                <w:sz w:val="24"/>
                <w:szCs w:val="24"/>
                <w:lang w:eastAsia="uk-UA"/>
              </w:rPr>
            </w:pPr>
          </w:p>
        </w:tc>
      </w:tr>
    </w:tbl>
    <w:p w14:paraId="43928FFA" w14:textId="7ACDA761" w:rsidR="00EE5B3D" w:rsidRPr="00970FA5" w:rsidRDefault="00EE5B3D" w:rsidP="00EE5B3D">
      <w:pPr>
        <w:pStyle w:val="a4"/>
        <w:numPr>
          <w:ilvl w:val="0"/>
          <w:numId w:val="29"/>
        </w:numPr>
        <w:tabs>
          <w:tab w:val="left" w:pos="1134"/>
        </w:tabs>
        <w:spacing w:after="0"/>
        <w:ind w:left="0" w:firstLine="709"/>
        <w:jc w:val="both"/>
        <w:rPr>
          <w:rFonts w:ascii="Times New Roman" w:hAnsi="Times New Roman" w:cs="Times New Roman"/>
          <w:sz w:val="28"/>
          <w:szCs w:val="28"/>
        </w:rPr>
      </w:pPr>
      <w:r w:rsidRPr="00970FA5">
        <w:rPr>
          <w:rFonts w:ascii="Times New Roman" w:hAnsi="Times New Roman" w:cs="Times New Roman"/>
          <w:sz w:val="28"/>
          <w:szCs w:val="28"/>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в </w:t>
      </w:r>
      <w:r w:rsidR="00970FA5" w:rsidRPr="00970FA5">
        <w:rPr>
          <w:rFonts w:ascii="Times New Roman" w:hAnsi="Times New Roman" w:cs="Times New Roman"/>
          <w:sz w:val="28"/>
          <w:szCs w:val="28"/>
        </w:rPr>
        <w:t>37,67</w:t>
      </w:r>
      <w:r w:rsidRPr="00970FA5">
        <w:rPr>
          <w:rFonts w:ascii="Times New Roman" w:hAnsi="Times New Roman" w:cs="Times New Roman"/>
          <w:sz w:val="28"/>
          <w:szCs w:val="28"/>
        </w:rPr>
        <w:t> </w:t>
      </w:r>
      <w:proofErr w:type="spellStart"/>
      <w:r w:rsidRPr="00970FA5">
        <w:rPr>
          <w:rFonts w:ascii="Times New Roman" w:hAnsi="Times New Roman" w:cs="Times New Roman"/>
          <w:sz w:val="28"/>
          <w:szCs w:val="28"/>
        </w:rPr>
        <w:t>бал</w:t>
      </w:r>
      <w:r w:rsidR="00216348" w:rsidRPr="00970FA5">
        <w:rPr>
          <w:rFonts w:ascii="Times New Roman" w:hAnsi="Times New Roman" w:cs="Times New Roman"/>
          <w:sz w:val="28"/>
          <w:szCs w:val="28"/>
        </w:rPr>
        <w:t>а</w:t>
      </w:r>
      <w:proofErr w:type="spellEnd"/>
      <w:r w:rsidRPr="00970FA5">
        <w:rPr>
          <w:rFonts w:ascii="Times New Roman" w:hAnsi="Times New Roman" w:cs="Times New Roman"/>
          <w:sz w:val="28"/>
          <w:szCs w:val="28"/>
        </w:rPr>
        <w:t xml:space="preserve">, що є </w:t>
      </w:r>
      <w:r w:rsidR="00216348" w:rsidRPr="00970FA5">
        <w:rPr>
          <w:rFonts w:ascii="Times New Roman" w:hAnsi="Times New Roman" w:cs="Times New Roman"/>
          <w:sz w:val="28"/>
          <w:szCs w:val="28"/>
        </w:rPr>
        <w:t>вищим</w:t>
      </w:r>
      <w:r w:rsidRPr="00970FA5">
        <w:rPr>
          <w:rFonts w:ascii="Times New Roman" w:hAnsi="Times New Roman" w:cs="Times New Roman"/>
          <w:sz w:val="28"/>
          <w:szCs w:val="28"/>
        </w:rPr>
        <w:t xml:space="preserve"> 75 відсотків максимально можливого </w:t>
      </w:r>
      <w:proofErr w:type="spellStart"/>
      <w:r w:rsidRPr="00970FA5">
        <w:rPr>
          <w:rFonts w:ascii="Times New Roman" w:hAnsi="Times New Roman" w:cs="Times New Roman"/>
          <w:sz w:val="28"/>
          <w:szCs w:val="28"/>
        </w:rPr>
        <w:t>бала</w:t>
      </w:r>
      <w:proofErr w:type="spellEnd"/>
      <w:r w:rsidRPr="00970FA5">
        <w:rPr>
          <w:rFonts w:ascii="Times New Roman" w:hAnsi="Times New Roman" w:cs="Times New Roman"/>
          <w:sz w:val="28"/>
          <w:szCs w:val="28"/>
        </w:rPr>
        <w:t xml:space="preserve">. Тому Комісія одноголосно вважає, що </w:t>
      </w:r>
      <w:proofErr w:type="spellStart"/>
      <w:r w:rsidR="00970FA5" w:rsidRPr="00970FA5">
        <w:rPr>
          <w:rFonts w:ascii="Times New Roman" w:hAnsi="Times New Roman" w:cs="Times New Roman"/>
          <w:sz w:val="28"/>
          <w:szCs w:val="28"/>
        </w:rPr>
        <w:t>Коробенко</w:t>
      </w:r>
      <w:proofErr w:type="spellEnd"/>
      <w:r w:rsidR="00970FA5" w:rsidRPr="00970FA5">
        <w:rPr>
          <w:rFonts w:ascii="Times New Roman" w:hAnsi="Times New Roman" w:cs="Times New Roman"/>
          <w:sz w:val="28"/>
          <w:szCs w:val="28"/>
        </w:rPr>
        <w:t xml:space="preserve"> С.В</w:t>
      </w:r>
      <w:r w:rsidRPr="00970FA5">
        <w:rPr>
          <w:rFonts w:ascii="Times New Roman" w:hAnsi="Times New Roman" w:cs="Times New Roman"/>
          <w:sz w:val="28"/>
          <w:szCs w:val="28"/>
        </w:rPr>
        <w:t xml:space="preserve">. відповідає критерію особистої компетентності. </w:t>
      </w:r>
    </w:p>
    <w:p w14:paraId="68AA3C8A" w14:textId="77777777" w:rsidR="005C215A" w:rsidRPr="004B40EA" w:rsidRDefault="005C215A" w:rsidP="005C215A">
      <w:pPr>
        <w:tabs>
          <w:tab w:val="left" w:pos="1134"/>
        </w:tabs>
        <w:spacing w:after="0"/>
        <w:jc w:val="both"/>
        <w:rPr>
          <w:rFonts w:ascii="Times New Roman" w:hAnsi="Times New Roman" w:cs="Times New Roman"/>
          <w:sz w:val="28"/>
          <w:szCs w:val="28"/>
        </w:rPr>
      </w:pPr>
    </w:p>
    <w:p w14:paraId="65E1685A" w14:textId="77777777" w:rsidR="005C215A" w:rsidRPr="004B40EA" w:rsidRDefault="005C215A"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Оцінювання відповідності кандидата за критерієм соціальної компетентності</w:t>
      </w:r>
    </w:p>
    <w:p w14:paraId="136D25F5" w14:textId="77777777" w:rsidR="002D3BD3" w:rsidRPr="004B40EA" w:rsidRDefault="002D3BD3"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14:paraId="5D55D2A3" w14:textId="77777777" w:rsidR="002D3BD3" w:rsidRPr="004B40EA" w:rsidRDefault="002D3BD3"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407E9E9E" w14:textId="77777777" w:rsidR="002D3BD3" w:rsidRPr="004B40EA" w:rsidRDefault="002D3BD3"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w:t>
      </w:r>
      <w:r w:rsidRPr="004B40EA">
        <w:rPr>
          <w:rFonts w:ascii="Times New Roman" w:hAnsi="Times New Roman" w:cs="Times New Roman"/>
          <w:sz w:val="28"/>
          <w:szCs w:val="28"/>
        </w:rPr>
        <w:lastRenderedPageBreak/>
        <w:t>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4B40EA">
        <w:rPr>
          <w:rFonts w:ascii="Times New Roman" w:hAnsi="Times New Roman" w:cs="Times New Roman"/>
          <w:sz w:val="28"/>
          <w:szCs w:val="28"/>
        </w:rPr>
        <w:t> </w:t>
      </w:r>
      <w:r w:rsidRPr="004B40EA">
        <w:rPr>
          <w:rFonts w:ascii="Times New Roman" w:hAnsi="Times New Roman" w:cs="Times New Roman"/>
          <w:sz w:val="28"/>
          <w:szCs w:val="28"/>
        </w:rPr>
        <w:t>2.10 розділу 2 Положення).</w:t>
      </w:r>
    </w:p>
    <w:p w14:paraId="5497E059" w14:textId="77777777" w:rsidR="002D3BD3" w:rsidRPr="004B40EA" w:rsidRDefault="002D3BD3" w:rsidP="00BB4B6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14:paraId="6186A513" w14:textId="77777777" w:rsidR="002D3BD3" w:rsidRPr="004B40EA" w:rsidRDefault="002D3BD3" w:rsidP="00A0453F">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577B594" w14:textId="347271F0" w:rsidR="004C3955" w:rsidRPr="009B7760" w:rsidRDefault="00486CC8" w:rsidP="003A5CE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0536FD">
        <w:rPr>
          <w:rFonts w:ascii="Times New Roman" w:hAnsi="Times New Roman" w:cs="Times New Roman"/>
          <w:sz w:val="28"/>
          <w:szCs w:val="28"/>
        </w:rPr>
        <w:t xml:space="preserve">У письмових поясненнях, надісланих до </w:t>
      </w:r>
      <w:r w:rsidRPr="00A0453F">
        <w:rPr>
          <w:rFonts w:ascii="Times New Roman" w:hAnsi="Times New Roman" w:cs="Times New Roman"/>
          <w:sz w:val="28"/>
          <w:szCs w:val="28"/>
        </w:rPr>
        <w:t xml:space="preserve">Комісії </w:t>
      </w:r>
      <w:r w:rsidR="00A0453F" w:rsidRPr="00A0453F">
        <w:rPr>
          <w:rFonts w:ascii="Times New Roman" w:hAnsi="Times New Roman" w:cs="Times New Roman"/>
          <w:sz w:val="28"/>
          <w:szCs w:val="28"/>
        </w:rPr>
        <w:t>19</w:t>
      </w:r>
      <w:r w:rsidR="00525E0A" w:rsidRPr="00A0453F">
        <w:rPr>
          <w:rFonts w:ascii="Times New Roman" w:hAnsi="Times New Roman" w:cs="Times New Roman"/>
          <w:sz w:val="28"/>
          <w:szCs w:val="28"/>
        </w:rPr>
        <w:t xml:space="preserve"> серпня 2025 року</w:t>
      </w:r>
      <w:r w:rsidR="00A24C15" w:rsidRPr="00A0453F">
        <w:rPr>
          <w:rFonts w:ascii="Times New Roman" w:hAnsi="Times New Roman" w:cs="Times New Roman"/>
          <w:sz w:val="28"/>
          <w:szCs w:val="28"/>
        </w:rPr>
        <w:t xml:space="preserve">, </w:t>
      </w:r>
      <w:proofErr w:type="spellStart"/>
      <w:r w:rsidR="00A0453F" w:rsidRPr="00A0453F">
        <w:rPr>
          <w:rFonts w:ascii="Times New Roman" w:hAnsi="Times New Roman" w:cs="Times New Roman"/>
          <w:sz w:val="28"/>
          <w:szCs w:val="28"/>
        </w:rPr>
        <w:t>Коробенко</w:t>
      </w:r>
      <w:proofErr w:type="spellEnd"/>
      <w:r w:rsidR="00A0453F" w:rsidRPr="00A0453F">
        <w:rPr>
          <w:rFonts w:ascii="Times New Roman" w:hAnsi="Times New Roman" w:cs="Times New Roman"/>
          <w:sz w:val="28"/>
          <w:szCs w:val="28"/>
        </w:rPr>
        <w:t xml:space="preserve"> С.В</w:t>
      </w:r>
      <w:r w:rsidR="00A24C15" w:rsidRPr="00A0453F">
        <w:rPr>
          <w:rFonts w:ascii="Times New Roman" w:hAnsi="Times New Roman" w:cs="Times New Roman"/>
          <w:sz w:val="28"/>
          <w:szCs w:val="28"/>
        </w:rPr>
        <w:t>. стосовно</w:t>
      </w:r>
      <w:r w:rsidR="00A24C15" w:rsidRPr="0031493C">
        <w:rPr>
          <w:rFonts w:ascii="Times New Roman" w:hAnsi="Times New Roman" w:cs="Times New Roman"/>
          <w:sz w:val="28"/>
          <w:szCs w:val="28"/>
        </w:rPr>
        <w:t xml:space="preserve"> відповідності за показником «</w:t>
      </w:r>
      <w:r w:rsidR="00EC6F80">
        <w:rPr>
          <w:rFonts w:ascii="Times New Roman" w:hAnsi="Times New Roman" w:cs="Times New Roman"/>
          <w:sz w:val="28"/>
          <w:szCs w:val="28"/>
        </w:rPr>
        <w:t>е</w:t>
      </w:r>
      <w:r w:rsidR="00A24C15" w:rsidRPr="0031493C">
        <w:rPr>
          <w:rFonts w:ascii="Times New Roman" w:hAnsi="Times New Roman" w:cs="Times New Roman"/>
          <w:sz w:val="28"/>
          <w:szCs w:val="28"/>
        </w:rPr>
        <w:t>фективна</w:t>
      </w:r>
      <w:r w:rsidR="00A24C15" w:rsidRPr="000536FD">
        <w:rPr>
          <w:rFonts w:ascii="Times New Roman" w:hAnsi="Times New Roman" w:cs="Times New Roman"/>
          <w:sz w:val="28"/>
          <w:szCs w:val="28"/>
        </w:rPr>
        <w:t xml:space="preserve"> комунікація» зазначи</w:t>
      </w:r>
      <w:r w:rsidR="000536FD" w:rsidRPr="000536FD">
        <w:rPr>
          <w:rFonts w:ascii="Times New Roman" w:hAnsi="Times New Roman" w:cs="Times New Roman"/>
          <w:sz w:val="28"/>
          <w:szCs w:val="28"/>
        </w:rPr>
        <w:t>в, що</w:t>
      </w:r>
      <w:r w:rsidR="00A0453F">
        <w:rPr>
          <w:rFonts w:ascii="Times New Roman" w:hAnsi="Times New Roman" w:cs="Times New Roman"/>
          <w:sz w:val="28"/>
          <w:szCs w:val="28"/>
        </w:rPr>
        <w:t xml:space="preserve"> </w:t>
      </w:r>
      <w:r w:rsidR="00A0453F" w:rsidRPr="00A0453F">
        <w:rPr>
          <w:rFonts w:ascii="Times New Roman" w:hAnsi="Times New Roman" w:cs="Times New Roman"/>
          <w:sz w:val="28"/>
          <w:szCs w:val="28"/>
        </w:rPr>
        <w:t>виділяє дві складові ефективної комунікації в роботі судді. Перша стосується взаємодії зі сторонами процесу: позасудові організаційні питання вирішує апарат, який забезпечує сторін актуальною інформацією та повідомляє їх про засідання в умовах обмеженого поштового забезпечення. Під час засідань кандидат уважно вислуховує учасників, швидко виділяє головне та спрямовує розгляд на вирішення ключових протиріч, усуваючи другорядне. Кандидат однаково ефективно працює як із професійними адвокатами, так і з грома</w:t>
      </w:r>
      <w:r w:rsidR="00A0453F">
        <w:rPr>
          <w:rFonts w:ascii="Times New Roman" w:hAnsi="Times New Roman" w:cs="Times New Roman"/>
          <w:sz w:val="28"/>
          <w:szCs w:val="28"/>
        </w:rPr>
        <w:t>дянами без правової підготовки –</w:t>
      </w:r>
      <w:r w:rsidR="00A0453F" w:rsidRPr="00A0453F">
        <w:rPr>
          <w:rFonts w:ascii="Times New Roman" w:hAnsi="Times New Roman" w:cs="Times New Roman"/>
          <w:sz w:val="28"/>
          <w:szCs w:val="28"/>
        </w:rPr>
        <w:t xml:space="preserve"> доступно роз</w:t>
      </w:r>
      <w:r w:rsidR="00337F9D">
        <w:rPr>
          <w:rFonts w:ascii="Times New Roman" w:hAnsi="Times New Roman" w:cs="Times New Roman"/>
          <w:sz w:val="28"/>
          <w:szCs w:val="28"/>
        </w:rPr>
        <w:t>’</w:t>
      </w:r>
      <w:r w:rsidR="00A0453F" w:rsidRPr="00A0453F">
        <w:rPr>
          <w:rFonts w:ascii="Times New Roman" w:hAnsi="Times New Roman" w:cs="Times New Roman"/>
          <w:sz w:val="28"/>
          <w:szCs w:val="28"/>
        </w:rPr>
        <w:t xml:space="preserve">яснюючи предмет доказування, він суттєво економить процесуальний час. Друга складова </w:t>
      </w:r>
      <w:r w:rsidR="00A0453F">
        <w:rPr>
          <w:rFonts w:ascii="Times New Roman" w:hAnsi="Times New Roman" w:cs="Times New Roman"/>
          <w:sz w:val="28"/>
          <w:szCs w:val="28"/>
        </w:rPr>
        <w:t>–</w:t>
      </w:r>
      <w:r w:rsidR="00A0453F" w:rsidRPr="00A0453F">
        <w:rPr>
          <w:rFonts w:ascii="Times New Roman" w:hAnsi="Times New Roman" w:cs="Times New Roman"/>
          <w:sz w:val="28"/>
          <w:szCs w:val="28"/>
        </w:rPr>
        <w:t xml:space="preserve"> комунікація всередині колективу. На кожній посаді в суді </w:t>
      </w:r>
      <w:proofErr w:type="spellStart"/>
      <w:r w:rsidR="00A0453F">
        <w:rPr>
          <w:rFonts w:ascii="Times New Roman" w:hAnsi="Times New Roman" w:cs="Times New Roman"/>
          <w:sz w:val="28"/>
          <w:szCs w:val="28"/>
        </w:rPr>
        <w:t>Коробенко</w:t>
      </w:r>
      <w:proofErr w:type="spellEnd"/>
      <w:r w:rsidR="00A0453F">
        <w:rPr>
          <w:rFonts w:ascii="Times New Roman" w:hAnsi="Times New Roman" w:cs="Times New Roman"/>
          <w:sz w:val="28"/>
          <w:szCs w:val="28"/>
        </w:rPr>
        <w:t xml:space="preserve"> С.В.</w:t>
      </w:r>
      <w:r w:rsidR="00A0453F" w:rsidRPr="00A0453F">
        <w:rPr>
          <w:rFonts w:ascii="Times New Roman" w:hAnsi="Times New Roman" w:cs="Times New Roman"/>
          <w:sz w:val="28"/>
          <w:szCs w:val="28"/>
        </w:rPr>
        <w:t xml:space="preserve"> досягав успіху зокрема завдяки навичкам </w:t>
      </w:r>
      <w:r w:rsidR="00A0453F" w:rsidRPr="009B7760">
        <w:rPr>
          <w:rFonts w:ascii="Times New Roman" w:hAnsi="Times New Roman" w:cs="Times New Roman"/>
          <w:sz w:val="28"/>
          <w:szCs w:val="28"/>
        </w:rPr>
        <w:t>спілкування. Він завжди був відкритий до обміну думками з колегами: охоче звертався за їхньою позицією щодо правових питань і так само не відмовляв іншим суддям у висловленні власної думки</w:t>
      </w:r>
      <w:r w:rsidR="00943E26" w:rsidRPr="009B7760">
        <w:rPr>
          <w:rFonts w:ascii="Times New Roman" w:hAnsi="Times New Roman" w:cs="Times New Roman"/>
          <w:sz w:val="28"/>
          <w:szCs w:val="28"/>
        </w:rPr>
        <w:t xml:space="preserve">. </w:t>
      </w:r>
    </w:p>
    <w:p w14:paraId="57FC6E91" w14:textId="1F718A23" w:rsidR="00B84D4A" w:rsidRPr="00B84D4A" w:rsidRDefault="00315708" w:rsidP="003A5CE1">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9B7760">
        <w:rPr>
          <w:rFonts w:ascii="Times New Roman" w:hAnsi="Times New Roman" w:cs="Times New Roman"/>
          <w:sz w:val="28"/>
          <w:szCs w:val="28"/>
        </w:rPr>
        <w:t>Під час співбесіди</w:t>
      </w:r>
      <w:r w:rsidR="003A5CE1">
        <w:rPr>
          <w:rFonts w:ascii="Times New Roman" w:hAnsi="Times New Roman" w:cs="Times New Roman"/>
          <w:sz w:val="28"/>
          <w:szCs w:val="28"/>
        </w:rPr>
        <w:t xml:space="preserve"> </w:t>
      </w:r>
      <w:proofErr w:type="spellStart"/>
      <w:r w:rsidR="003A5CE1">
        <w:rPr>
          <w:rFonts w:ascii="Times New Roman" w:hAnsi="Times New Roman" w:cs="Times New Roman"/>
          <w:sz w:val="28"/>
          <w:szCs w:val="28"/>
        </w:rPr>
        <w:t>Коробенко</w:t>
      </w:r>
      <w:proofErr w:type="spellEnd"/>
      <w:r w:rsidR="003A5CE1">
        <w:rPr>
          <w:rFonts w:ascii="Times New Roman" w:hAnsi="Times New Roman" w:cs="Times New Roman"/>
          <w:sz w:val="28"/>
          <w:szCs w:val="28"/>
        </w:rPr>
        <w:t xml:space="preserve"> С.В. </w:t>
      </w:r>
      <w:r w:rsidR="003A5CE1" w:rsidRPr="003A5CE1">
        <w:rPr>
          <w:rFonts w:ascii="Times New Roman" w:hAnsi="Times New Roman" w:cs="Times New Roman"/>
          <w:sz w:val="28"/>
          <w:szCs w:val="28"/>
        </w:rPr>
        <w:t>про присутність суддів у соціальних мережах зазначив, що кожен суддя самостійно вирішує, чи вести персональні акаунти та публічну активність. Водночас він наголосив на існуванні певних меж: посилаючись на нещодавнє рішення Європейського суду з прав людини</w:t>
      </w:r>
      <w:r w:rsidR="00555944">
        <w:rPr>
          <w:rFonts w:ascii="Times New Roman" w:hAnsi="Times New Roman" w:cs="Times New Roman"/>
          <w:sz w:val="28"/>
          <w:szCs w:val="28"/>
        </w:rPr>
        <w:t>,</w:t>
      </w:r>
      <w:r w:rsidR="009B7760">
        <w:rPr>
          <w:rFonts w:ascii="Times New Roman" w:hAnsi="Times New Roman" w:cs="Times New Roman"/>
          <w:sz w:val="28"/>
          <w:szCs w:val="28"/>
        </w:rPr>
        <w:t xml:space="preserve"> він</w:t>
      </w:r>
      <w:r w:rsidR="003A5CE1" w:rsidRPr="003A5CE1">
        <w:rPr>
          <w:rFonts w:ascii="Times New Roman" w:hAnsi="Times New Roman" w:cs="Times New Roman"/>
          <w:sz w:val="28"/>
          <w:szCs w:val="28"/>
        </w:rPr>
        <w:t xml:space="preserve"> пояснив, що суддя не позбавлений права критикувати судову систему, у якій працює, проте таке спілкування не повинно шкодити авторитету судової влади. Кандидат також зазначив, що сам користується соціальними мережами, однак його акаунти є закритими, і він не робить публічних дописів</w:t>
      </w:r>
      <w:r w:rsidR="00D0089D">
        <w:rPr>
          <w:rFonts w:ascii="Times New Roman" w:hAnsi="Times New Roman" w:cs="Times New Roman"/>
          <w:sz w:val="28"/>
          <w:szCs w:val="28"/>
        </w:rPr>
        <w:t>.</w:t>
      </w:r>
    </w:p>
    <w:p w14:paraId="65DCB2CC" w14:textId="402C7F6A" w:rsidR="00110A72" w:rsidRDefault="00312946" w:rsidP="00102A9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lastRenderedPageBreak/>
        <w:t>Стосовно відповідності показнику «</w:t>
      </w:r>
      <w:r w:rsidR="00EC6F80">
        <w:rPr>
          <w:rFonts w:ascii="Times New Roman" w:hAnsi="Times New Roman" w:cs="Times New Roman"/>
          <w:sz w:val="28"/>
          <w:szCs w:val="28"/>
        </w:rPr>
        <w:t>е</w:t>
      </w:r>
      <w:r w:rsidRPr="004B40EA">
        <w:rPr>
          <w:rFonts w:ascii="Times New Roman" w:hAnsi="Times New Roman" w:cs="Times New Roman"/>
          <w:sz w:val="28"/>
          <w:szCs w:val="28"/>
        </w:rPr>
        <w:t>фективна взаємодія»</w:t>
      </w:r>
      <w:r w:rsidR="000536FD">
        <w:rPr>
          <w:rFonts w:ascii="Times New Roman" w:hAnsi="Times New Roman" w:cs="Times New Roman"/>
          <w:sz w:val="28"/>
          <w:szCs w:val="28"/>
        </w:rPr>
        <w:t xml:space="preserve"> кандидат зазначив, що</w:t>
      </w:r>
      <w:r w:rsidR="00A0453F" w:rsidRPr="00A0453F">
        <w:rPr>
          <w:rFonts w:ascii="Times New Roman" w:hAnsi="Times New Roman" w:cs="Times New Roman"/>
          <w:sz w:val="28"/>
          <w:szCs w:val="28"/>
        </w:rPr>
        <w:t xml:space="preserve"> ефективна комунікація і взаємодія нерозривно пов</w:t>
      </w:r>
      <w:r w:rsidR="006708CE">
        <w:rPr>
          <w:rFonts w:ascii="Times New Roman" w:hAnsi="Times New Roman" w:cs="Times New Roman"/>
          <w:sz w:val="28"/>
          <w:szCs w:val="28"/>
        </w:rPr>
        <w:t>’</w:t>
      </w:r>
      <w:r w:rsidR="00A0453F" w:rsidRPr="00A0453F">
        <w:rPr>
          <w:rFonts w:ascii="Times New Roman" w:hAnsi="Times New Roman" w:cs="Times New Roman"/>
          <w:sz w:val="28"/>
          <w:szCs w:val="28"/>
        </w:rPr>
        <w:t>язані. Він дотримується чіткої позиції щодо створення найкращих умов праці для свого апарату: секретар і помічник завжди забезпечені справною технікою та необхідними матеріалами. Відчуваючи цінування з боку кандидата, працівники відповідали сумлінним і відповід</w:t>
      </w:r>
      <w:r w:rsidR="00337F9D">
        <w:rPr>
          <w:rFonts w:ascii="Times New Roman" w:hAnsi="Times New Roman" w:cs="Times New Roman"/>
          <w:sz w:val="28"/>
          <w:szCs w:val="28"/>
        </w:rPr>
        <w:t>альним ставленням до своїх обов’</w:t>
      </w:r>
      <w:r w:rsidR="00A0453F" w:rsidRPr="00A0453F">
        <w:rPr>
          <w:rFonts w:ascii="Times New Roman" w:hAnsi="Times New Roman" w:cs="Times New Roman"/>
          <w:sz w:val="28"/>
          <w:szCs w:val="28"/>
        </w:rPr>
        <w:t xml:space="preserve">язків. Оптимізація робочих процесів завжди була </w:t>
      </w:r>
      <w:r w:rsidR="00A0453F">
        <w:rPr>
          <w:rFonts w:ascii="Times New Roman" w:hAnsi="Times New Roman" w:cs="Times New Roman"/>
          <w:sz w:val="28"/>
          <w:szCs w:val="28"/>
        </w:rPr>
        <w:t xml:space="preserve">його </w:t>
      </w:r>
      <w:r w:rsidR="00A0453F" w:rsidRPr="00A0453F">
        <w:rPr>
          <w:rFonts w:ascii="Times New Roman" w:hAnsi="Times New Roman" w:cs="Times New Roman"/>
          <w:sz w:val="28"/>
          <w:szCs w:val="28"/>
        </w:rPr>
        <w:t>пріоритетом. У 2005 році на посаді помічника голови суду</w:t>
      </w:r>
      <w:r w:rsidR="00A0453F">
        <w:rPr>
          <w:rFonts w:ascii="Times New Roman" w:hAnsi="Times New Roman" w:cs="Times New Roman"/>
          <w:sz w:val="28"/>
          <w:szCs w:val="28"/>
        </w:rPr>
        <w:t xml:space="preserve"> він ініціював прокладення комп’</w:t>
      </w:r>
      <w:r w:rsidR="00A0453F" w:rsidRPr="00A0453F">
        <w:rPr>
          <w:rFonts w:ascii="Times New Roman" w:hAnsi="Times New Roman" w:cs="Times New Roman"/>
          <w:sz w:val="28"/>
          <w:szCs w:val="28"/>
        </w:rPr>
        <w:t xml:space="preserve">ютерної мережі та впровадив локальний чат між канцеляріями, який забезпечив швидкий обмін повідомленнями й файлами і використовується в суді досі. Під керівництвом </w:t>
      </w:r>
      <w:proofErr w:type="spellStart"/>
      <w:r w:rsidR="00A0453F">
        <w:rPr>
          <w:rFonts w:ascii="Times New Roman" w:hAnsi="Times New Roman" w:cs="Times New Roman"/>
          <w:sz w:val="28"/>
          <w:szCs w:val="28"/>
        </w:rPr>
        <w:t>Коробенка</w:t>
      </w:r>
      <w:proofErr w:type="spellEnd"/>
      <w:r w:rsidR="00A0453F">
        <w:rPr>
          <w:rFonts w:ascii="Times New Roman" w:hAnsi="Times New Roman" w:cs="Times New Roman"/>
          <w:sz w:val="28"/>
          <w:szCs w:val="28"/>
        </w:rPr>
        <w:t xml:space="preserve"> С.В.</w:t>
      </w:r>
      <w:r w:rsidR="00A0453F" w:rsidRPr="00A0453F">
        <w:rPr>
          <w:rFonts w:ascii="Times New Roman" w:hAnsi="Times New Roman" w:cs="Times New Roman"/>
          <w:sz w:val="28"/>
          <w:szCs w:val="28"/>
        </w:rPr>
        <w:t xml:space="preserve"> як керівника апарату Солом</w:t>
      </w:r>
      <w:r w:rsidR="00A0453F">
        <w:rPr>
          <w:rFonts w:ascii="Times New Roman" w:hAnsi="Times New Roman" w:cs="Times New Roman"/>
          <w:sz w:val="28"/>
          <w:szCs w:val="28"/>
        </w:rPr>
        <w:t>’</w:t>
      </w:r>
      <w:r w:rsidR="00A0453F" w:rsidRPr="00A0453F">
        <w:rPr>
          <w:rFonts w:ascii="Times New Roman" w:hAnsi="Times New Roman" w:cs="Times New Roman"/>
          <w:sz w:val="28"/>
          <w:szCs w:val="28"/>
        </w:rPr>
        <w:t xml:space="preserve">янський районний суд </w:t>
      </w:r>
      <w:r w:rsidR="00A0453F">
        <w:rPr>
          <w:rFonts w:ascii="Times New Roman" w:hAnsi="Times New Roman" w:cs="Times New Roman"/>
          <w:sz w:val="28"/>
          <w:szCs w:val="28"/>
        </w:rPr>
        <w:t xml:space="preserve">міста Києва </w:t>
      </w:r>
      <w:r w:rsidR="00A0453F" w:rsidRPr="00A0453F">
        <w:rPr>
          <w:rFonts w:ascii="Times New Roman" w:hAnsi="Times New Roman" w:cs="Times New Roman"/>
          <w:sz w:val="28"/>
          <w:szCs w:val="28"/>
        </w:rPr>
        <w:t>у 2007 році першим серед київських судів та одним із перших в Україні впровадив систему електронного діловодства «Д-</w:t>
      </w:r>
      <w:r w:rsidR="00A0453F">
        <w:rPr>
          <w:rFonts w:ascii="Times New Roman" w:hAnsi="Times New Roman" w:cs="Times New Roman"/>
          <w:sz w:val="28"/>
          <w:szCs w:val="28"/>
        </w:rPr>
        <w:t>3» –</w:t>
      </w:r>
      <w:r w:rsidR="00A0453F" w:rsidRPr="00A0453F">
        <w:rPr>
          <w:rFonts w:ascii="Times New Roman" w:hAnsi="Times New Roman" w:cs="Times New Roman"/>
          <w:sz w:val="28"/>
          <w:szCs w:val="28"/>
        </w:rPr>
        <w:t xml:space="preserve"> спочатку для реєстрації вхідної кореспонденції, а згодом, у тісній співпраці з розробниками, </w:t>
      </w:r>
      <w:r w:rsidR="00A0453F">
        <w:rPr>
          <w:rFonts w:ascii="Times New Roman" w:hAnsi="Times New Roman" w:cs="Times New Roman"/>
          <w:sz w:val="28"/>
          <w:szCs w:val="28"/>
        </w:rPr>
        <w:t>–</w:t>
      </w:r>
      <w:r w:rsidR="00A0453F" w:rsidRPr="00A0453F">
        <w:rPr>
          <w:rFonts w:ascii="Times New Roman" w:hAnsi="Times New Roman" w:cs="Times New Roman"/>
          <w:sz w:val="28"/>
          <w:szCs w:val="28"/>
        </w:rPr>
        <w:t xml:space="preserve"> і для реєстрації судових справ.</w:t>
      </w:r>
    </w:p>
    <w:p w14:paraId="61D8B898" w14:textId="00383287" w:rsidR="00315708" w:rsidRPr="000536FD" w:rsidRDefault="006F6737" w:rsidP="00102A9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Під час співбесіди </w:t>
      </w: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 як приклад відповідності показнику «ефективна взаємодія» навів випадок, коли починаючи з 2024 року особа надсилала на електронну пошту Солом’янського районного суду міста Києва 2 000 – 3 000 скарг на день, які суд зобов’язаний реєструвати. Спершу кандидат розробив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ухвали про те, щоб вважати такі скарги зловживанням та по аналогії залишати їх без розгляду не призначаючи в судове засідання і не відкриваючи провадження. Проте лишалось невирішеним питання про те, що на ці скарги необхідно витрачати папір. Голова Солом’янського районного суду міста Києва запропонував на підставі інструкції з діловодства суду розробити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ухвали про змішану форму судового провадження, сенс якої полягав у тому, що електронні документи, які надходять на електронну адресу суду, не роздруковувались і залишались в системі </w:t>
      </w:r>
      <w:r w:rsidR="006708CE">
        <w:rPr>
          <w:rFonts w:ascii="Times New Roman" w:hAnsi="Times New Roman" w:cs="Times New Roman"/>
          <w:sz w:val="28"/>
          <w:szCs w:val="28"/>
        </w:rPr>
        <w:t>«</w:t>
      </w:r>
      <w:r>
        <w:rPr>
          <w:rFonts w:ascii="Times New Roman" w:hAnsi="Times New Roman" w:cs="Times New Roman"/>
          <w:sz w:val="28"/>
          <w:szCs w:val="28"/>
        </w:rPr>
        <w:t>Д-3</w:t>
      </w:r>
      <w:r w:rsidR="006708CE">
        <w:rPr>
          <w:rFonts w:ascii="Times New Roman" w:hAnsi="Times New Roman" w:cs="Times New Roman"/>
          <w:sz w:val="28"/>
          <w:szCs w:val="28"/>
        </w:rPr>
        <w:t>»</w:t>
      </w:r>
      <w:r>
        <w:rPr>
          <w:rFonts w:ascii="Times New Roman" w:hAnsi="Times New Roman" w:cs="Times New Roman"/>
          <w:sz w:val="28"/>
          <w:szCs w:val="28"/>
        </w:rPr>
        <w:t xml:space="preserve">. Роздруковуватись мають лише ухвала суду про змішану форму діловодства і про те, що такі питання не підсудні Солом’янському районному суду міста Києва. Кандидат розробив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обох ухвал, які використовуються іншими суддями</w:t>
      </w:r>
      <w:r w:rsidR="005F5FB1">
        <w:rPr>
          <w:rFonts w:ascii="Times New Roman" w:hAnsi="Times New Roman" w:cs="Times New Roman"/>
          <w:sz w:val="28"/>
          <w:szCs w:val="28"/>
        </w:rPr>
        <w:t>.</w:t>
      </w:r>
    </w:p>
    <w:p w14:paraId="5EC43198" w14:textId="6D73C835" w:rsidR="00312946" w:rsidRPr="001B1EF8" w:rsidRDefault="000536FD" w:rsidP="00102A9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відповідності показнику «</w:t>
      </w:r>
      <w:r w:rsidR="00EC6F80">
        <w:rPr>
          <w:rFonts w:ascii="Times New Roman" w:hAnsi="Times New Roman" w:cs="Times New Roman"/>
          <w:sz w:val="28"/>
          <w:szCs w:val="28"/>
        </w:rPr>
        <w:t>с</w:t>
      </w:r>
      <w:r>
        <w:rPr>
          <w:rFonts w:ascii="Times New Roman" w:hAnsi="Times New Roman" w:cs="Times New Roman"/>
          <w:sz w:val="28"/>
          <w:szCs w:val="28"/>
        </w:rPr>
        <w:t xml:space="preserve">тійкість мотивації» </w:t>
      </w:r>
      <w:proofErr w:type="spellStart"/>
      <w:r w:rsidR="00102A96">
        <w:rPr>
          <w:rFonts w:ascii="Times New Roman" w:hAnsi="Times New Roman" w:cs="Times New Roman"/>
          <w:sz w:val="28"/>
          <w:szCs w:val="28"/>
        </w:rPr>
        <w:t>Коробенко</w:t>
      </w:r>
      <w:proofErr w:type="spellEnd"/>
      <w:r w:rsidR="00102A96">
        <w:rPr>
          <w:rFonts w:ascii="Times New Roman" w:hAnsi="Times New Roman" w:cs="Times New Roman"/>
          <w:sz w:val="28"/>
          <w:szCs w:val="28"/>
        </w:rPr>
        <w:t> С.В</w:t>
      </w:r>
      <w:r>
        <w:rPr>
          <w:rFonts w:ascii="Times New Roman" w:hAnsi="Times New Roman" w:cs="Times New Roman"/>
          <w:sz w:val="28"/>
          <w:szCs w:val="28"/>
        </w:rPr>
        <w:t>. у</w:t>
      </w:r>
      <w:r w:rsidR="00312946" w:rsidRPr="004B40EA">
        <w:rPr>
          <w:rFonts w:ascii="Times New Roman" w:hAnsi="Times New Roman" w:cs="Times New Roman"/>
          <w:sz w:val="28"/>
          <w:szCs w:val="28"/>
        </w:rPr>
        <w:t xml:space="preserve"> письмових поясненнях </w:t>
      </w:r>
      <w:r w:rsidR="0031493C">
        <w:rPr>
          <w:rFonts w:ascii="Times New Roman" w:hAnsi="Times New Roman" w:cs="Times New Roman"/>
          <w:sz w:val="28"/>
          <w:szCs w:val="28"/>
        </w:rPr>
        <w:t>вказав</w:t>
      </w:r>
      <w:r>
        <w:rPr>
          <w:rFonts w:ascii="Times New Roman" w:hAnsi="Times New Roman" w:cs="Times New Roman"/>
          <w:sz w:val="28"/>
          <w:szCs w:val="28"/>
        </w:rPr>
        <w:t>, що</w:t>
      </w:r>
      <w:r w:rsidR="00102A96">
        <w:rPr>
          <w:rFonts w:ascii="Times New Roman" w:hAnsi="Times New Roman" w:cs="Times New Roman"/>
          <w:sz w:val="28"/>
          <w:szCs w:val="28"/>
        </w:rPr>
        <w:t xml:space="preserve"> щ</w:t>
      </w:r>
      <w:r w:rsidR="00102A96" w:rsidRPr="00102A96">
        <w:rPr>
          <w:rFonts w:ascii="Times New Roman" w:hAnsi="Times New Roman" w:cs="Times New Roman"/>
          <w:sz w:val="28"/>
          <w:szCs w:val="28"/>
        </w:rPr>
        <w:t>е під час навчання в університеті поставив собі за мету стати суддею і вже через рік після випуску влаштувався до Солом</w:t>
      </w:r>
      <w:r w:rsidR="00102A96">
        <w:rPr>
          <w:rFonts w:ascii="Times New Roman" w:hAnsi="Times New Roman" w:cs="Times New Roman"/>
          <w:sz w:val="28"/>
          <w:szCs w:val="28"/>
        </w:rPr>
        <w:t>’</w:t>
      </w:r>
      <w:r w:rsidR="00102A96" w:rsidRPr="00102A96">
        <w:rPr>
          <w:rFonts w:ascii="Times New Roman" w:hAnsi="Times New Roman" w:cs="Times New Roman"/>
          <w:sz w:val="28"/>
          <w:szCs w:val="28"/>
        </w:rPr>
        <w:t>янського районного суду м</w:t>
      </w:r>
      <w:r w:rsidR="00102A96">
        <w:rPr>
          <w:rFonts w:ascii="Times New Roman" w:hAnsi="Times New Roman" w:cs="Times New Roman"/>
          <w:sz w:val="28"/>
          <w:szCs w:val="28"/>
        </w:rPr>
        <w:t>іста</w:t>
      </w:r>
      <w:r w:rsidR="00102A96" w:rsidRPr="00102A96">
        <w:rPr>
          <w:rFonts w:ascii="Times New Roman" w:hAnsi="Times New Roman" w:cs="Times New Roman"/>
          <w:sz w:val="28"/>
          <w:szCs w:val="28"/>
        </w:rPr>
        <w:t xml:space="preserve"> Києва. Пройшовши всі щаблі роботи в суді першої інстанції, він присвятив цій установі </w:t>
      </w:r>
      <w:r w:rsidR="00102A96">
        <w:rPr>
          <w:rFonts w:ascii="Times New Roman" w:hAnsi="Times New Roman" w:cs="Times New Roman"/>
          <w:sz w:val="28"/>
          <w:szCs w:val="28"/>
        </w:rPr>
        <w:t>22 роки свого життя, з яких 17 –</w:t>
      </w:r>
      <w:r w:rsidR="00102A96" w:rsidRPr="00102A96">
        <w:rPr>
          <w:rFonts w:ascii="Times New Roman" w:hAnsi="Times New Roman" w:cs="Times New Roman"/>
          <w:sz w:val="28"/>
          <w:szCs w:val="28"/>
        </w:rPr>
        <w:t xml:space="preserve"> на посаді судді. Колеги двічі поспіль обирали його заступником голови суду, і кандидат вважає, що гідно впорався з усіма викликами цього рівня. Накопичений досвід мотивує </w:t>
      </w:r>
      <w:r w:rsidR="00102A96">
        <w:rPr>
          <w:rFonts w:ascii="Times New Roman" w:hAnsi="Times New Roman" w:cs="Times New Roman"/>
          <w:sz w:val="28"/>
          <w:szCs w:val="28"/>
        </w:rPr>
        <w:t>його</w:t>
      </w:r>
      <w:r w:rsidR="00102A96" w:rsidRPr="00102A96">
        <w:rPr>
          <w:rFonts w:ascii="Times New Roman" w:hAnsi="Times New Roman" w:cs="Times New Roman"/>
          <w:sz w:val="28"/>
          <w:szCs w:val="28"/>
        </w:rPr>
        <w:t xml:space="preserve"> до подальшого розвитку. З 2017 року він бере участь у наразі призупиненому конкурсі на посаду судді Вищого суду з питань інтелектуальної власності. </w:t>
      </w:r>
      <w:r w:rsidR="00102A96">
        <w:rPr>
          <w:rFonts w:ascii="Times New Roman" w:hAnsi="Times New Roman" w:cs="Times New Roman"/>
          <w:sz w:val="28"/>
          <w:szCs w:val="28"/>
        </w:rPr>
        <w:t>Наразі</w:t>
      </w:r>
      <w:r w:rsidR="00102A96" w:rsidRPr="00102A96">
        <w:rPr>
          <w:rFonts w:ascii="Times New Roman" w:hAnsi="Times New Roman" w:cs="Times New Roman"/>
          <w:sz w:val="28"/>
          <w:szCs w:val="28"/>
        </w:rPr>
        <w:t xml:space="preserve"> кандидат готовий продовжувати кар</w:t>
      </w:r>
      <w:r w:rsidR="00102A96">
        <w:rPr>
          <w:rFonts w:ascii="Times New Roman" w:hAnsi="Times New Roman" w:cs="Times New Roman"/>
          <w:sz w:val="28"/>
          <w:szCs w:val="28"/>
        </w:rPr>
        <w:t>’</w:t>
      </w:r>
      <w:r w:rsidR="00102A96" w:rsidRPr="00102A96">
        <w:rPr>
          <w:rFonts w:ascii="Times New Roman" w:hAnsi="Times New Roman" w:cs="Times New Roman"/>
          <w:sz w:val="28"/>
          <w:szCs w:val="28"/>
        </w:rPr>
        <w:t xml:space="preserve">єрне зростання в суді апеляційної інстанції та опанувати новий для себе досвід роботи у складі колегії суддів. За весь свій професійний шлях він жодного разу не пошкодував про </w:t>
      </w:r>
      <w:r w:rsidR="00102A96">
        <w:rPr>
          <w:rFonts w:ascii="Times New Roman" w:hAnsi="Times New Roman" w:cs="Times New Roman"/>
          <w:sz w:val="28"/>
          <w:szCs w:val="28"/>
        </w:rPr>
        <w:t>вибір, зроблений ще в молодості</w:t>
      </w:r>
      <w:r w:rsidR="00BD1442">
        <w:rPr>
          <w:rFonts w:ascii="Times New Roman" w:hAnsi="Times New Roman" w:cs="Times New Roman"/>
          <w:sz w:val="28"/>
          <w:szCs w:val="28"/>
        </w:rPr>
        <w:t>.</w:t>
      </w:r>
    </w:p>
    <w:p w14:paraId="32F6960C" w14:textId="11ABB5AD" w:rsidR="00525E0A" w:rsidRPr="001A0037" w:rsidRDefault="00B8348F" w:rsidP="00102A96">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1A0037">
        <w:rPr>
          <w:rFonts w:ascii="Times New Roman" w:hAnsi="Times New Roman" w:cs="Times New Roman"/>
          <w:sz w:val="28"/>
          <w:szCs w:val="28"/>
        </w:rPr>
        <w:lastRenderedPageBreak/>
        <w:t>Стосовно показника «</w:t>
      </w:r>
      <w:r w:rsidR="00EC6F80">
        <w:rPr>
          <w:rFonts w:ascii="Times New Roman" w:hAnsi="Times New Roman" w:cs="Times New Roman"/>
          <w:sz w:val="28"/>
          <w:szCs w:val="28"/>
        </w:rPr>
        <w:t>е</w:t>
      </w:r>
      <w:r w:rsidRPr="001A0037">
        <w:rPr>
          <w:rFonts w:ascii="Times New Roman" w:hAnsi="Times New Roman" w:cs="Times New Roman"/>
          <w:sz w:val="28"/>
          <w:szCs w:val="28"/>
        </w:rPr>
        <w:t xml:space="preserve">моційна </w:t>
      </w:r>
      <w:r w:rsidRPr="00102A96">
        <w:rPr>
          <w:rFonts w:ascii="Times New Roman" w:hAnsi="Times New Roman" w:cs="Times New Roman"/>
          <w:sz w:val="28"/>
          <w:szCs w:val="28"/>
        </w:rPr>
        <w:t xml:space="preserve">стійкість» </w:t>
      </w:r>
      <w:proofErr w:type="spellStart"/>
      <w:r w:rsidR="00102A96" w:rsidRPr="00102A96">
        <w:rPr>
          <w:rFonts w:ascii="Times New Roman" w:hAnsi="Times New Roman" w:cs="Times New Roman"/>
          <w:sz w:val="28"/>
          <w:szCs w:val="28"/>
        </w:rPr>
        <w:t>Коробенко</w:t>
      </w:r>
      <w:proofErr w:type="spellEnd"/>
      <w:r w:rsidR="00102A96" w:rsidRPr="00102A96">
        <w:rPr>
          <w:rFonts w:ascii="Times New Roman" w:hAnsi="Times New Roman" w:cs="Times New Roman"/>
          <w:sz w:val="28"/>
          <w:szCs w:val="28"/>
        </w:rPr>
        <w:t xml:space="preserve"> С.В</w:t>
      </w:r>
      <w:r w:rsidRPr="00102A96">
        <w:rPr>
          <w:rFonts w:ascii="Times New Roman" w:hAnsi="Times New Roman" w:cs="Times New Roman"/>
          <w:sz w:val="28"/>
          <w:szCs w:val="28"/>
        </w:rPr>
        <w:t>. у</w:t>
      </w:r>
      <w:r w:rsidRPr="001A0037">
        <w:rPr>
          <w:rFonts w:ascii="Times New Roman" w:hAnsi="Times New Roman" w:cs="Times New Roman"/>
          <w:sz w:val="28"/>
          <w:szCs w:val="28"/>
        </w:rPr>
        <w:t xml:space="preserve"> письмових поясненнях </w:t>
      </w:r>
      <w:r w:rsidR="004E3D32" w:rsidRPr="001A0037">
        <w:rPr>
          <w:rFonts w:ascii="Times New Roman" w:hAnsi="Times New Roman" w:cs="Times New Roman"/>
          <w:sz w:val="28"/>
          <w:szCs w:val="28"/>
        </w:rPr>
        <w:t>зазначив</w:t>
      </w:r>
      <w:r w:rsidRPr="001A0037">
        <w:rPr>
          <w:rFonts w:ascii="Times New Roman" w:hAnsi="Times New Roman" w:cs="Times New Roman"/>
          <w:sz w:val="28"/>
          <w:szCs w:val="28"/>
        </w:rPr>
        <w:t>, що</w:t>
      </w:r>
      <w:r w:rsidR="00102A96">
        <w:rPr>
          <w:rFonts w:ascii="Times New Roman" w:hAnsi="Times New Roman" w:cs="Times New Roman"/>
          <w:sz w:val="28"/>
          <w:szCs w:val="28"/>
        </w:rPr>
        <w:t xml:space="preserve"> 17 </w:t>
      </w:r>
      <w:r w:rsidR="00102A96" w:rsidRPr="00102A96">
        <w:rPr>
          <w:rFonts w:ascii="Times New Roman" w:hAnsi="Times New Roman" w:cs="Times New Roman"/>
          <w:sz w:val="28"/>
          <w:szCs w:val="28"/>
        </w:rPr>
        <w:t xml:space="preserve">років роботи суддею в столичному суді першої інстанції сформували в </w:t>
      </w:r>
      <w:r w:rsidR="00102A96">
        <w:rPr>
          <w:rFonts w:ascii="Times New Roman" w:hAnsi="Times New Roman" w:cs="Times New Roman"/>
          <w:sz w:val="28"/>
          <w:szCs w:val="28"/>
        </w:rPr>
        <w:t>ньому</w:t>
      </w:r>
      <w:r w:rsidR="00102A96" w:rsidRPr="00102A96">
        <w:rPr>
          <w:rFonts w:ascii="Times New Roman" w:hAnsi="Times New Roman" w:cs="Times New Roman"/>
          <w:sz w:val="28"/>
          <w:szCs w:val="28"/>
        </w:rPr>
        <w:t xml:space="preserve"> міцний характер і емоційну стійкість. Він усвідомлює, що судове рішення майже завжди залишає принаймні одну незадоволену сторону, і навчився ухвалювати рішення без надмірного емоційного навантаження. Надмірна емпатія, су</w:t>
      </w:r>
      <w:r w:rsidR="00102A96">
        <w:rPr>
          <w:rFonts w:ascii="Times New Roman" w:hAnsi="Times New Roman" w:cs="Times New Roman"/>
          <w:sz w:val="28"/>
          <w:szCs w:val="28"/>
        </w:rPr>
        <w:t>б’</w:t>
      </w:r>
      <w:r w:rsidR="00102A96" w:rsidRPr="00102A96">
        <w:rPr>
          <w:rFonts w:ascii="Times New Roman" w:hAnsi="Times New Roman" w:cs="Times New Roman"/>
          <w:sz w:val="28"/>
          <w:szCs w:val="28"/>
        </w:rPr>
        <w:t>єктивні симпатії чи антипатії до сторін</w:t>
      </w:r>
      <w:r w:rsidR="00102A96">
        <w:rPr>
          <w:rFonts w:ascii="Times New Roman" w:hAnsi="Times New Roman" w:cs="Times New Roman"/>
          <w:sz w:val="28"/>
          <w:szCs w:val="28"/>
        </w:rPr>
        <w:t xml:space="preserve"> </w:t>
      </w:r>
      <w:r w:rsidR="00102A96" w:rsidRPr="00102A96">
        <w:rPr>
          <w:rFonts w:ascii="Times New Roman" w:hAnsi="Times New Roman" w:cs="Times New Roman"/>
          <w:sz w:val="28"/>
          <w:szCs w:val="28"/>
        </w:rPr>
        <w:t>ніколи не впливали на його позицію. Навіть у випадках подання скарг та внесення відомостей до Є</w:t>
      </w:r>
      <w:r w:rsidR="00102A96">
        <w:rPr>
          <w:rFonts w:ascii="Times New Roman" w:hAnsi="Times New Roman" w:cs="Times New Roman"/>
          <w:sz w:val="28"/>
          <w:szCs w:val="28"/>
        </w:rPr>
        <w:t>диного реєстру досудових розслідувань</w:t>
      </w:r>
      <w:r w:rsidR="00102A96" w:rsidRPr="00102A96">
        <w:rPr>
          <w:rFonts w:ascii="Times New Roman" w:hAnsi="Times New Roman" w:cs="Times New Roman"/>
          <w:sz w:val="28"/>
          <w:szCs w:val="28"/>
        </w:rPr>
        <w:t xml:space="preserve"> з очевидною метою тиску </w:t>
      </w:r>
      <w:proofErr w:type="spellStart"/>
      <w:r w:rsidR="00102A96">
        <w:rPr>
          <w:rFonts w:ascii="Times New Roman" w:hAnsi="Times New Roman" w:cs="Times New Roman"/>
          <w:sz w:val="28"/>
          <w:szCs w:val="28"/>
        </w:rPr>
        <w:t>Коробенко</w:t>
      </w:r>
      <w:proofErr w:type="spellEnd"/>
      <w:r w:rsidR="00E2755A">
        <w:rPr>
          <w:rFonts w:ascii="Times New Roman" w:hAnsi="Times New Roman" w:cs="Times New Roman"/>
          <w:sz w:val="28"/>
          <w:szCs w:val="28"/>
        </w:rPr>
        <w:t> </w:t>
      </w:r>
      <w:r w:rsidR="00102A96">
        <w:rPr>
          <w:rFonts w:ascii="Times New Roman" w:hAnsi="Times New Roman" w:cs="Times New Roman"/>
          <w:sz w:val="28"/>
          <w:szCs w:val="28"/>
        </w:rPr>
        <w:t>С.В.</w:t>
      </w:r>
      <w:r w:rsidR="00102A96" w:rsidRPr="00102A96">
        <w:rPr>
          <w:rFonts w:ascii="Times New Roman" w:hAnsi="Times New Roman" w:cs="Times New Roman"/>
          <w:sz w:val="28"/>
          <w:szCs w:val="28"/>
        </w:rPr>
        <w:t xml:space="preserve"> зберігав безсторонність і навчився ставитис</w:t>
      </w:r>
      <w:r w:rsidR="00102A96">
        <w:rPr>
          <w:rFonts w:ascii="Times New Roman" w:hAnsi="Times New Roman" w:cs="Times New Roman"/>
          <w:sz w:val="28"/>
          <w:szCs w:val="28"/>
        </w:rPr>
        <w:t>ь</w:t>
      </w:r>
      <w:r w:rsidR="00102A96" w:rsidRPr="00102A96">
        <w:rPr>
          <w:rFonts w:ascii="Times New Roman" w:hAnsi="Times New Roman" w:cs="Times New Roman"/>
          <w:sz w:val="28"/>
          <w:szCs w:val="28"/>
        </w:rPr>
        <w:t xml:space="preserve"> до таких ситуацій </w:t>
      </w:r>
      <w:r w:rsidR="00102A96">
        <w:rPr>
          <w:rFonts w:ascii="Times New Roman" w:hAnsi="Times New Roman" w:cs="Times New Roman"/>
          <w:sz w:val="28"/>
          <w:szCs w:val="28"/>
        </w:rPr>
        <w:t>по-</w:t>
      </w:r>
      <w:r w:rsidR="00102A96" w:rsidRPr="00102A96">
        <w:rPr>
          <w:rFonts w:ascii="Times New Roman" w:hAnsi="Times New Roman" w:cs="Times New Roman"/>
          <w:sz w:val="28"/>
          <w:szCs w:val="28"/>
        </w:rPr>
        <w:t>філософськи. Окремим випробуванням став період 2015–2019</w:t>
      </w:r>
      <w:r w:rsidR="00102A96">
        <w:rPr>
          <w:rFonts w:ascii="Times New Roman" w:hAnsi="Times New Roman" w:cs="Times New Roman"/>
          <w:sz w:val="28"/>
          <w:szCs w:val="28"/>
        </w:rPr>
        <w:t> </w:t>
      </w:r>
      <w:r w:rsidR="00102A96" w:rsidRPr="00102A96">
        <w:rPr>
          <w:rFonts w:ascii="Times New Roman" w:hAnsi="Times New Roman" w:cs="Times New Roman"/>
          <w:sz w:val="28"/>
          <w:szCs w:val="28"/>
        </w:rPr>
        <w:t>років, коли до підсудності слідчих суддів Солом</w:t>
      </w:r>
      <w:r w:rsidR="00102A96">
        <w:rPr>
          <w:rFonts w:ascii="Times New Roman" w:hAnsi="Times New Roman" w:cs="Times New Roman"/>
          <w:sz w:val="28"/>
          <w:szCs w:val="28"/>
        </w:rPr>
        <w:t>’</w:t>
      </w:r>
      <w:r w:rsidR="00102A96" w:rsidRPr="00102A96">
        <w:rPr>
          <w:rFonts w:ascii="Times New Roman" w:hAnsi="Times New Roman" w:cs="Times New Roman"/>
          <w:sz w:val="28"/>
          <w:szCs w:val="28"/>
        </w:rPr>
        <w:t>янського районного суду</w:t>
      </w:r>
      <w:r w:rsidR="00102A96">
        <w:rPr>
          <w:rFonts w:ascii="Times New Roman" w:hAnsi="Times New Roman" w:cs="Times New Roman"/>
          <w:sz w:val="28"/>
          <w:szCs w:val="28"/>
        </w:rPr>
        <w:t xml:space="preserve"> міста Києва</w:t>
      </w:r>
      <w:r w:rsidR="00102A96" w:rsidRPr="00102A96">
        <w:rPr>
          <w:rFonts w:ascii="Times New Roman" w:hAnsi="Times New Roman" w:cs="Times New Roman"/>
          <w:sz w:val="28"/>
          <w:szCs w:val="28"/>
        </w:rPr>
        <w:t xml:space="preserve"> було віднесено справи Н</w:t>
      </w:r>
      <w:r w:rsidR="00102A96">
        <w:rPr>
          <w:rFonts w:ascii="Times New Roman" w:hAnsi="Times New Roman" w:cs="Times New Roman"/>
          <w:sz w:val="28"/>
          <w:szCs w:val="28"/>
        </w:rPr>
        <w:t>аціонального антикорупційного бюро України.</w:t>
      </w:r>
      <w:r w:rsidR="00102A96" w:rsidRPr="00102A96">
        <w:rPr>
          <w:rFonts w:ascii="Times New Roman" w:hAnsi="Times New Roman" w:cs="Times New Roman"/>
          <w:sz w:val="28"/>
          <w:szCs w:val="28"/>
        </w:rPr>
        <w:t xml:space="preserve"> Розгляд резонансних клопотань про запобіжні заходи в присутності десятків журналістів і телекамер став серйозним емоційним тестом, який кандидат, на йог</w:t>
      </w:r>
      <w:r w:rsidR="00102A96">
        <w:rPr>
          <w:rFonts w:ascii="Times New Roman" w:hAnsi="Times New Roman" w:cs="Times New Roman"/>
          <w:sz w:val="28"/>
          <w:szCs w:val="28"/>
        </w:rPr>
        <w:t>о переконання, витримав успішно</w:t>
      </w:r>
      <w:r w:rsidR="00783A04" w:rsidRPr="001A0037">
        <w:rPr>
          <w:rFonts w:ascii="Times New Roman" w:hAnsi="Times New Roman" w:cs="Times New Roman"/>
          <w:sz w:val="28"/>
          <w:szCs w:val="28"/>
        </w:rPr>
        <w:t>.</w:t>
      </w:r>
    </w:p>
    <w:p w14:paraId="148A3F8A" w14:textId="77777777" w:rsidR="008D3DDC" w:rsidRPr="00C660E7" w:rsidRDefault="008D3DDC"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C660E7">
        <w:rPr>
          <w:rFonts w:ascii="Times New Roman" w:hAnsi="Times New Roman" w:cs="Times New Roman"/>
          <w:sz w:val="28"/>
          <w:szCs w:val="28"/>
        </w:rPr>
        <w:t>Надані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4B40EA" w14:paraId="4CCE73DB" w14:textId="77777777" w:rsidTr="008D3DDC">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20D21724"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36CE9173"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2DAECCA8"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25EE27BE"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3C776E47"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 за критерій</w:t>
            </w:r>
          </w:p>
        </w:tc>
      </w:tr>
      <w:tr w:rsidR="008D3DDC" w:rsidRPr="004B40EA" w14:paraId="76214897" w14:textId="77777777" w:rsidTr="007836FE">
        <w:trPr>
          <w:trHeight w:val="615"/>
        </w:trPr>
        <w:tc>
          <w:tcPr>
            <w:tcW w:w="1404" w:type="dxa"/>
            <w:vMerge w:val="restart"/>
            <w:tcBorders>
              <w:top w:val="single" w:sz="4" w:space="0" w:color="auto"/>
              <w:left w:val="single" w:sz="4" w:space="0" w:color="auto"/>
              <w:right w:val="single" w:sz="4" w:space="0" w:color="auto"/>
            </w:tcBorders>
            <w:vAlign w:val="center"/>
            <w:hideMark/>
          </w:tcPr>
          <w:p w14:paraId="273F7F23" w14:textId="77777777"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w:t>
            </w:r>
            <w:r w:rsidR="008D3DDC" w:rsidRPr="004B40EA">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vAlign w:val="center"/>
            <w:hideMark/>
          </w:tcPr>
          <w:p w14:paraId="49FD2EBE" w14:textId="77777777"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vAlign w:val="center"/>
          </w:tcPr>
          <w:p w14:paraId="10F6FE60" w14:textId="4CBBCA07"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6E896A0F" w14:textId="62CCDAEB"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vAlign w:val="center"/>
          </w:tcPr>
          <w:p w14:paraId="28B6C2B4" w14:textId="75A1ACCA"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0658339C" w14:textId="035068C8"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w:t>
            </w:r>
          </w:p>
        </w:tc>
        <w:tc>
          <w:tcPr>
            <w:tcW w:w="1215" w:type="dxa"/>
            <w:vMerge w:val="restart"/>
            <w:tcBorders>
              <w:top w:val="single" w:sz="4" w:space="0" w:color="auto"/>
              <w:left w:val="single" w:sz="4" w:space="0" w:color="auto"/>
              <w:right w:val="single" w:sz="4" w:space="0" w:color="auto"/>
            </w:tcBorders>
            <w:noWrap/>
            <w:vAlign w:val="center"/>
          </w:tcPr>
          <w:p w14:paraId="00C08E57" w14:textId="5797AE4E" w:rsidR="008D3DDC" w:rsidRPr="004B40EA" w:rsidRDefault="003A5CE1" w:rsidP="008D3DDC">
            <w:pPr>
              <w:spacing w:after="0" w:line="240" w:lineRule="auto"/>
              <w:jc w:val="center"/>
              <w:rPr>
                <w:rFonts w:ascii="Times New Roman" w:hAnsi="Times New Roman" w:cs="Times New Roman"/>
                <w:color w:val="000000"/>
              </w:rPr>
            </w:pPr>
            <w:r>
              <w:rPr>
                <w:rFonts w:ascii="Times New Roman" w:hAnsi="Times New Roman" w:cs="Times New Roman"/>
                <w:color w:val="000000"/>
              </w:rPr>
              <w:t>37,50</w:t>
            </w:r>
          </w:p>
        </w:tc>
      </w:tr>
      <w:tr w:rsidR="008D3DDC" w:rsidRPr="004B40EA" w14:paraId="447AEBA1" w14:textId="77777777" w:rsidTr="008D3DDC">
        <w:trPr>
          <w:trHeight w:val="615"/>
        </w:trPr>
        <w:tc>
          <w:tcPr>
            <w:tcW w:w="1404" w:type="dxa"/>
            <w:vMerge/>
            <w:tcBorders>
              <w:left w:val="single" w:sz="4" w:space="0" w:color="auto"/>
              <w:right w:val="single" w:sz="4" w:space="0" w:color="auto"/>
            </w:tcBorders>
            <w:vAlign w:val="center"/>
          </w:tcPr>
          <w:p w14:paraId="75EAB068" w14:textId="77777777"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477E6C35" w14:textId="77777777"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vAlign w:val="center"/>
          </w:tcPr>
          <w:p w14:paraId="580A12C8" w14:textId="09D553E6"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157F6138" w14:textId="7EABCD23"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vAlign w:val="center"/>
          </w:tcPr>
          <w:p w14:paraId="52C15DA9" w14:textId="1EE2A92B"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noWrap/>
            <w:vAlign w:val="center"/>
          </w:tcPr>
          <w:p w14:paraId="5F32FEB3" w14:textId="33A8F0B5"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15" w:type="dxa"/>
            <w:vMerge/>
            <w:tcBorders>
              <w:left w:val="single" w:sz="4" w:space="0" w:color="auto"/>
              <w:right w:val="single" w:sz="4" w:space="0" w:color="auto"/>
            </w:tcBorders>
            <w:noWrap/>
            <w:vAlign w:val="center"/>
          </w:tcPr>
          <w:p w14:paraId="4261FEDB" w14:textId="77777777" w:rsidR="008D3DDC" w:rsidRPr="004B40EA" w:rsidRDefault="008D3DDC" w:rsidP="008D3DDC">
            <w:pPr>
              <w:rPr>
                <w:color w:val="000000"/>
                <w:sz w:val="24"/>
                <w:szCs w:val="24"/>
              </w:rPr>
            </w:pPr>
          </w:p>
        </w:tc>
      </w:tr>
      <w:tr w:rsidR="008D3DDC" w:rsidRPr="004B40EA" w14:paraId="226E9197" w14:textId="77777777" w:rsidTr="008D3DDC">
        <w:trPr>
          <w:trHeight w:val="615"/>
        </w:trPr>
        <w:tc>
          <w:tcPr>
            <w:tcW w:w="1404" w:type="dxa"/>
            <w:vMerge/>
            <w:tcBorders>
              <w:left w:val="single" w:sz="4" w:space="0" w:color="auto"/>
              <w:right w:val="single" w:sz="4" w:space="0" w:color="auto"/>
            </w:tcBorders>
            <w:vAlign w:val="center"/>
          </w:tcPr>
          <w:p w14:paraId="3AAE51AF" w14:textId="77777777"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4C808A61" w14:textId="77777777"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w:t>
            </w:r>
            <w:r w:rsidR="008D3DDC" w:rsidRPr="004B40EA">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vAlign w:val="center"/>
          </w:tcPr>
          <w:p w14:paraId="7A4982FA" w14:textId="1C34E8B1"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7132A58E" w14:textId="065DE411"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vAlign w:val="center"/>
          </w:tcPr>
          <w:p w14:paraId="3F0638CA" w14:textId="1C668715"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6CBD6F21" w14:textId="6BD063B2"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9,67</w:t>
            </w:r>
          </w:p>
        </w:tc>
        <w:tc>
          <w:tcPr>
            <w:tcW w:w="1215" w:type="dxa"/>
            <w:vMerge/>
            <w:tcBorders>
              <w:left w:val="single" w:sz="4" w:space="0" w:color="auto"/>
              <w:right w:val="single" w:sz="4" w:space="0" w:color="auto"/>
            </w:tcBorders>
            <w:noWrap/>
            <w:vAlign w:val="center"/>
          </w:tcPr>
          <w:p w14:paraId="3A5D2559" w14:textId="77777777" w:rsidR="008D3DDC" w:rsidRPr="004B40EA" w:rsidRDefault="008D3DDC" w:rsidP="008D3DDC">
            <w:pPr>
              <w:rPr>
                <w:color w:val="000000"/>
                <w:sz w:val="24"/>
                <w:szCs w:val="24"/>
              </w:rPr>
            </w:pPr>
          </w:p>
        </w:tc>
      </w:tr>
      <w:tr w:rsidR="008D3DDC" w:rsidRPr="004B40EA" w14:paraId="7E6C8B25" w14:textId="77777777" w:rsidTr="008D3DDC">
        <w:trPr>
          <w:trHeight w:val="615"/>
        </w:trPr>
        <w:tc>
          <w:tcPr>
            <w:tcW w:w="1404" w:type="dxa"/>
            <w:vMerge/>
            <w:tcBorders>
              <w:left w:val="single" w:sz="4" w:space="0" w:color="auto"/>
              <w:bottom w:val="single" w:sz="4" w:space="0" w:color="auto"/>
              <w:right w:val="single" w:sz="4" w:space="0" w:color="auto"/>
            </w:tcBorders>
            <w:vAlign w:val="center"/>
          </w:tcPr>
          <w:p w14:paraId="06D4018F" w14:textId="77777777"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0E4C8B2B" w14:textId="77777777"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vAlign w:val="center"/>
          </w:tcPr>
          <w:p w14:paraId="29839749" w14:textId="30AEE954"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384F9ADF" w14:textId="449A4560"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9,5</w:t>
            </w:r>
          </w:p>
        </w:tc>
        <w:tc>
          <w:tcPr>
            <w:tcW w:w="1208" w:type="dxa"/>
            <w:tcBorders>
              <w:top w:val="single" w:sz="4" w:space="0" w:color="auto"/>
              <w:left w:val="nil"/>
              <w:bottom w:val="single" w:sz="4" w:space="0" w:color="auto"/>
              <w:right w:val="single" w:sz="4" w:space="0" w:color="auto"/>
            </w:tcBorders>
            <w:vAlign w:val="center"/>
          </w:tcPr>
          <w:p w14:paraId="60F51E33" w14:textId="378404B8"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3694656B" w14:textId="6F3722E2" w:rsidR="008D3DDC" w:rsidRPr="004B40EA" w:rsidRDefault="003A5CE1"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9,50</w:t>
            </w:r>
          </w:p>
        </w:tc>
        <w:tc>
          <w:tcPr>
            <w:tcW w:w="1215" w:type="dxa"/>
            <w:vMerge/>
            <w:tcBorders>
              <w:left w:val="single" w:sz="4" w:space="0" w:color="auto"/>
              <w:bottom w:val="single" w:sz="4" w:space="0" w:color="000000"/>
              <w:right w:val="single" w:sz="4" w:space="0" w:color="auto"/>
            </w:tcBorders>
            <w:noWrap/>
            <w:vAlign w:val="center"/>
          </w:tcPr>
          <w:p w14:paraId="76037A02" w14:textId="77777777" w:rsidR="008D3DDC" w:rsidRPr="004B40EA" w:rsidRDefault="008D3DDC" w:rsidP="008D3DDC">
            <w:pPr>
              <w:rPr>
                <w:color w:val="000000"/>
                <w:sz w:val="24"/>
                <w:szCs w:val="24"/>
              </w:rPr>
            </w:pPr>
          </w:p>
        </w:tc>
      </w:tr>
    </w:tbl>
    <w:p w14:paraId="4B6AB88D" w14:textId="1CAC4835" w:rsidR="005C215A" w:rsidRPr="00E2755A" w:rsidRDefault="00DC7FCD" w:rsidP="00DC7FCD">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2755A">
        <w:rPr>
          <w:rFonts w:ascii="Times New Roman" w:hAnsi="Times New Roman" w:cs="Times New Roman"/>
          <w:sz w:val="28"/>
          <w:szCs w:val="28"/>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proofErr w:type="spellStart"/>
      <w:r w:rsidR="006F6737" w:rsidRPr="00E2755A">
        <w:rPr>
          <w:rFonts w:ascii="Times New Roman" w:hAnsi="Times New Roman" w:cs="Times New Roman"/>
          <w:sz w:val="28"/>
          <w:szCs w:val="28"/>
        </w:rPr>
        <w:t>Коробенко</w:t>
      </w:r>
      <w:proofErr w:type="spellEnd"/>
      <w:r w:rsidR="006F6737" w:rsidRPr="00E2755A">
        <w:rPr>
          <w:rFonts w:ascii="Times New Roman" w:hAnsi="Times New Roman" w:cs="Times New Roman"/>
          <w:sz w:val="28"/>
          <w:szCs w:val="28"/>
        </w:rPr>
        <w:t xml:space="preserve"> С.В</w:t>
      </w:r>
      <w:r w:rsidR="00A2144D" w:rsidRPr="00E2755A">
        <w:rPr>
          <w:rFonts w:ascii="Times New Roman" w:hAnsi="Times New Roman" w:cs="Times New Roman"/>
          <w:sz w:val="28"/>
          <w:szCs w:val="28"/>
        </w:rPr>
        <w:t xml:space="preserve">. набрав </w:t>
      </w:r>
      <w:r w:rsidR="006F6737" w:rsidRPr="00E2755A">
        <w:rPr>
          <w:rFonts w:ascii="Times New Roman" w:hAnsi="Times New Roman" w:cs="Times New Roman"/>
          <w:sz w:val="28"/>
          <w:szCs w:val="28"/>
        </w:rPr>
        <w:t>37,50</w:t>
      </w:r>
      <w:r w:rsidR="00A2144D" w:rsidRPr="00E2755A">
        <w:rPr>
          <w:rFonts w:ascii="Times New Roman" w:hAnsi="Times New Roman" w:cs="Times New Roman"/>
          <w:sz w:val="28"/>
          <w:szCs w:val="28"/>
        </w:rPr>
        <w:t xml:space="preserve"> </w:t>
      </w:r>
      <w:proofErr w:type="spellStart"/>
      <w:r w:rsidR="00A2144D" w:rsidRPr="00E2755A">
        <w:rPr>
          <w:rFonts w:ascii="Times New Roman" w:hAnsi="Times New Roman" w:cs="Times New Roman"/>
          <w:sz w:val="28"/>
          <w:szCs w:val="28"/>
        </w:rPr>
        <w:t>бал</w:t>
      </w:r>
      <w:r w:rsidR="005F5FB1" w:rsidRPr="00E2755A">
        <w:rPr>
          <w:rFonts w:ascii="Times New Roman" w:hAnsi="Times New Roman" w:cs="Times New Roman"/>
          <w:sz w:val="28"/>
          <w:szCs w:val="28"/>
        </w:rPr>
        <w:t>а</w:t>
      </w:r>
      <w:proofErr w:type="spellEnd"/>
      <w:r w:rsidR="00A2144D" w:rsidRPr="00E2755A">
        <w:rPr>
          <w:rFonts w:ascii="Times New Roman" w:hAnsi="Times New Roman" w:cs="Times New Roman"/>
          <w:sz w:val="28"/>
          <w:szCs w:val="28"/>
        </w:rPr>
        <w:t>, що</w:t>
      </w:r>
      <w:r w:rsidRPr="00E2755A">
        <w:rPr>
          <w:rFonts w:ascii="Times New Roman" w:hAnsi="Times New Roman" w:cs="Times New Roman"/>
          <w:sz w:val="28"/>
          <w:szCs w:val="28"/>
        </w:rPr>
        <w:t xml:space="preserve"> </w:t>
      </w:r>
      <w:r w:rsidR="00101C6F" w:rsidRPr="00E2755A">
        <w:rPr>
          <w:rFonts w:ascii="Times New Roman" w:hAnsi="Times New Roman" w:cs="Times New Roman"/>
          <w:sz w:val="28"/>
          <w:szCs w:val="28"/>
        </w:rPr>
        <w:t>вище</w:t>
      </w:r>
      <w:r w:rsidRPr="00E2755A">
        <w:rPr>
          <w:rFonts w:ascii="Times New Roman" w:hAnsi="Times New Roman" w:cs="Times New Roman"/>
          <w:sz w:val="28"/>
          <w:szCs w:val="28"/>
        </w:rPr>
        <w:t xml:space="preserve"> 75 відсотків максимально можливого </w:t>
      </w:r>
      <w:proofErr w:type="spellStart"/>
      <w:r w:rsidRPr="00E2755A">
        <w:rPr>
          <w:rFonts w:ascii="Times New Roman" w:hAnsi="Times New Roman" w:cs="Times New Roman"/>
          <w:sz w:val="28"/>
          <w:szCs w:val="28"/>
        </w:rPr>
        <w:t>бала</w:t>
      </w:r>
      <w:proofErr w:type="spellEnd"/>
      <w:r w:rsidRPr="00E2755A">
        <w:rPr>
          <w:rFonts w:ascii="Times New Roman" w:hAnsi="Times New Roman" w:cs="Times New Roman"/>
          <w:sz w:val="28"/>
          <w:szCs w:val="28"/>
        </w:rPr>
        <w:t xml:space="preserve">. Комісія одноголосно дійшла висновку, що кандидат відповідає критерію соціальної компетентності. </w:t>
      </w:r>
    </w:p>
    <w:p w14:paraId="5836DA7A" w14:textId="77777777" w:rsidR="00DC7FCD" w:rsidRPr="00DC7FCD" w:rsidRDefault="00DC7FCD" w:rsidP="00DC7FCD">
      <w:pPr>
        <w:tabs>
          <w:tab w:val="left" w:pos="1134"/>
        </w:tabs>
        <w:spacing w:after="0" w:line="240" w:lineRule="auto"/>
        <w:jc w:val="both"/>
        <w:rPr>
          <w:rFonts w:ascii="Times New Roman" w:hAnsi="Times New Roman" w:cs="Times New Roman"/>
          <w:sz w:val="28"/>
          <w:szCs w:val="28"/>
        </w:rPr>
      </w:pPr>
    </w:p>
    <w:p w14:paraId="4B6871AE" w14:textId="77777777" w:rsidR="008D3DDC" w:rsidRPr="004B40EA" w:rsidRDefault="008D3DDC"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Оцінювання відповідності кандидата критеріям доброчесності та професійної етики</w:t>
      </w:r>
    </w:p>
    <w:p w14:paraId="00DE079E" w14:textId="2B57C7DF" w:rsidR="00ED24A7" w:rsidRPr="004B40EA" w:rsidRDefault="00ED24A7"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w:t>
      </w:r>
      <w:r w:rsidR="000C5F97">
        <w:rPr>
          <w:rFonts w:ascii="Times New Roman" w:hAnsi="Times New Roman" w:cs="Times New Roman"/>
          <w:sz w:val="28"/>
          <w:szCs w:val="28"/>
        </w:rPr>
        <w:t xml:space="preserve"> </w:t>
      </w:r>
      <w:r w:rsidRPr="004B40EA">
        <w:rPr>
          <w:rFonts w:ascii="Times New Roman" w:hAnsi="Times New Roman" w:cs="Times New Roman"/>
          <w:sz w:val="28"/>
          <w:szCs w:val="28"/>
        </w:rPr>
        <w:t>доходам, відповідність способу життя кандидата на посаду судді його статусу.</w:t>
      </w:r>
    </w:p>
    <w:p w14:paraId="60D6DEFC" w14:textId="593A447D" w:rsidR="00ED24A7" w:rsidRPr="004B40EA" w:rsidRDefault="00ED24A7"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lastRenderedPageBreak/>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r w:rsidR="003B1D2D">
        <w:rPr>
          <w:rFonts w:ascii="Times New Roman" w:hAnsi="Times New Roman" w:cs="Times New Roman"/>
          <w:sz w:val="28"/>
          <w:szCs w:val="28"/>
        </w:rPr>
        <w:t xml:space="preserve"> (далі – Єдині показники)</w:t>
      </w:r>
      <w:r w:rsidRPr="004B40EA">
        <w:rPr>
          <w:rFonts w:ascii="Times New Roman" w:hAnsi="Times New Roman" w:cs="Times New Roman"/>
          <w:sz w:val="28"/>
          <w:szCs w:val="28"/>
        </w:rPr>
        <w:t>.</w:t>
      </w:r>
    </w:p>
    <w:p w14:paraId="2E35584B" w14:textId="77777777" w:rsidR="00F603BC" w:rsidRPr="00666B4E" w:rsidRDefault="00ED24A7"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w:t>
      </w:r>
      <w:r w:rsidRPr="00666B4E">
        <w:rPr>
          <w:rFonts w:ascii="Times New Roman" w:hAnsi="Times New Roman" w:cs="Times New Roman"/>
          <w:sz w:val="28"/>
          <w:szCs w:val="28"/>
        </w:rPr>
        <w:t>кандидата.</w:t>
      </w:r>
    </w:p>
    <w:p w14:paraId="56B8C050" w14:textId="77777777" w:rsidR="00FA0694" w:rsidRPr="00E2755A" w:rsidRDefault="00FA0694"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При оцінюванні відповідності </w:t>
      </w:r>
      <w:r w:rsidR="005540BE">
        <w:rPr>
          <w:rFonts w:ascii="Times New Roman" w:hAnsi="Times New Roman" w:cs="Times New Roman"/>
          <w:sz w:val="28"/>
          <w:szCs w:val="28"/>
        </w:rPr>
        <w:t>кандидата</w:t>
      </w:r>
      <w:r w:rsidRPr="004B40EA">
        <w:rPr>
          <w:rFonts w:ascii="Times New Roman" w:hAnsi="Times New Roman" w:cs="Times New Roman"/>
          <w:sz w:val="28"/>
          <w:szCs w:val="28"/>
        </w:rPr>
        <w:t xml:space="preserve"> критеріям професійної етики та доброчесності Комісією враховується істотність будь-якої обставини чи порушення, </w:t>
      </w:r>
      <w:r w:rsidRPr="00E2755A">
        <w:rPr>
          <w:rFonts w:ascii="Times New Roman" w:hAnsi="Times New Roman" w:cs="Times New Roman"/>
          <w:sz w:val="28"/>
          <w:szCs w:val="28"/>
        </w:rPr>
        <w:t xml:space="preserve">які можуть свідчити про </w:t>
      </w:r>
      <w:r w:rsidR="005540BE" w:rsidRPr="00E2755A">
        <w:rPr>
          <w:rFonts w:ascii="Times New Roman" w:hAnsi="Times New Roman" w:cs="Times New Roman"/>
          <w:sz w:val="28"/>
          <w:szCs w:val="28"/>
        </w:rPr>
        <w:t>його</w:t>
      </w:r>
      <w:r w:rsidRPr="00E2755A">
        <w:rPr>
          <w:rFonts w:ascii="Times New Roman" w:hAnsi="Times New Roman" w:cs="Times New Roman"/>
          <w:sz w:val="28"/>
          <w:szCs w:val="28"/>
        </w:rPr>
        <w:t xml:space="preserve"> невідповідність цим критеріям.</w:t>
      </w:r>
    </w:p>
    <w:p w14:paraId="08B69661" w14:textId="4C023611" w:rsidR="003C266E" w:rsidRPr="00E2755A" w:rsidRDefault="00FA0694"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2755A">
        <w:rPr>
          <w:rFonts w:ascii="Times New Roman" w:hAnsi="Times New Roman" w:cs="Times New Roman"/>
          <w:sz w:val="28"/>
          <w:szCs w:val="28"/>
        </w:rPr>
        <w:t xml:space="preserve">Ураховуючи наведене, Комісією під час кваліфікаційного оцінювання </w:t>
      </w:r>
      <w:proofErr w:type="spellStart"/>
      <w:r w:rsidR="00E2755A" w:rsidRPr="00E2755A">
        <w:rPr>
          <w:rFonts w:ascii="Times New Roman" w:hAnsi="Times New Roman" w:cs="Times New Roman"/>
          <w:sz w:val="28"/>
          <w:szCs w:val="28"/>
        </w:rPr>
        <w:t>Коробенка</w:t>
      </w:r>
      <w:proofErr w:type="spellEnd"/>
      <w:r w:rsidR="00E2755A" w:rsidRPr="00E2755A">
        <w:rPr>
          <w:rFonts w:ascii="Times New Roman" w:hAnsi="Times New Roman" w:cs="Times New Roman"/>
          <w:sz w:val="28"/>
          <w:szCs w:val="28"/>
        </w:rPr>
        <w:t xml:space="preserve"> С.В</w:t>
      </w:r>
      <w:r w:rsidR="004E3D32" w:rsidRPr="00E2755A">
        <w:rPr>
          <w:rFonts w:ascii="Times New Roman" w:hAnsi="Times New Roman" w:cs="Times New Roman"/>
          <w:sz w:val="28"/>
          <w:szCs w:val="28"/>
        </w:rPr>
        <w:t>.</w:t>
      </w:r>
      <w:r w:rsidRPr="00E2755A">
        <w:rPr>
          <w:rFonts w:ascii="Times New Roman" w:hAnsi="Times New Roman" w:cs="Times New Roman"/>
          <w:sz w:val="28"/>
          <w:szCs w:val="28"/>
        </w:rPr>
        <w:t xml:space="preserve"> досліджено </w:t>
      </w:r>
      <w:r w:rsidR="00E2755A" w:rsidRPr="00E2755A">
        <w:rPr>
          <w:rFonts w:ascii="Times New Roman" w:hAnsi="Times New Roman" w:cs="Times New Roman"/>
          <w:sz w:val="28"/>
          <w:szCs w:val="28"/>
        </w:rPr>
        <w:t>Висновок</w:t>
      </w:r>
      <w:r w:rsidR="005540BE" w:rsidRPr="00E2755A">
        <w:rPr>
          <w:rFonts w:ascii="Times New Roman" w:hAnsi="Times New Roman" w:cs="Times New Roman"/>
          <w:sz w:val="28"/>
          <w:szCs w:val="28"/>
        </w:rPr>
        <w:t>, письмові пояснення кандидата</w:t>
      </w:r>
      <w:r w:rsidRPr="00E2755A">
        <w:rPr>
          <w:rFonts w:ascii="Times New Roman" w:hAnsi="Times New Roman" w:cs="Times New Roman"/>
          <w:sz w:val="28"/>
          <w:szCs w:val="28"/>
        </w:rPr>
        <w:t>, надіслані на адресу Комісії, усні пояснення, надані під час співбесіди, інші дан</w:t>
      </w:r>
      <w:r w:rsidR="005540BE" w:rsidRPr="00E2755A">
        <w:rPr>
          <w:rFonts w:ascii="Times New Roman" w:hAnsi="Times New Roman" w:cs="Times New Roman"/>
          <w:sz w:val="28"/>
          <w:szCs w:val="28"/>
        </w:rPr>
        <w:t>і, отримані Комісією, подані ним</w:t>
      </w:r>
      <w:r w:rsidRPr="00E2755A">
        <w:rPr>
          <w:rFonts w:ascii="Times New Roman" w:hAnsi="Times New Roman" w:cs="Times New Roman"/>
          <w:sz w:val="28"/>
          <w:szCs w:val="28"/>
        </w:rPr>
        <w:t xml:space="preserve"> як суддею декларації, а також інформація, надана державними органами на запити Комісії стосовно кандидат</w:t>
      </w:r>
      <w:r w:rsidR="00A2144D" w:rsidRPr="00E2755A">
        <w:rPr>
          <w:rFonts w:ascii="Times New Roman" w:hAnsi="Times New Roman" w:cs="Times New Roman"/>
          <w:sz w:val="28"/>
          <w:szCs w:val="28"/>
        </w:rPr>
        <w:t>а</w:t>
      </w:r>
      <w:r w:rsidRPr="00E2755A">
        <w:rPr>
          <w:rFonts w:ascii="Times New Roman" w:hAnsi="Times New Roman" w:cs="Times New Roman"/>
          <w:sz w:val="28"/>
          <w:szCs w:val="28"/>
        </w:rPr>
        <w:t>.</w:t>
      </w:r>
      <w:r w:rsidR="003C266E" w:rsidRPr="00E2755A">
        <w:rPr>
          <w:rFonts w:ascii="Times New Roman" w:hAnsi="Times New Roman" w:cs="Times New Roman"/>
          <w:sz w:val="28"/>
          <w:szCs w:val="28"/>
        </w:rPr>
        <w:t xml:space="preserve"> </w:t>
      </w:r>
    </w:p>
    <w:p w14:paraId="4D0B95D5" w14:textId="77777777" w:rsidR="00E2755A" w:rsidRPr="00666B4E" w:rsidRDefault="00E2755A" w:rsidP="00E2755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666B4E">
        <w:rPr>
          <w:rFonts w:ascii="Times New Roman" w:hAnsi="Times New Roman" w:cs="Times New Roman"/>
          <w:sz w:val="28"/>
          <w:szCs w:val="28"/>
        </w:rPr>
        <w:t xml:space="preserve">У матеріалах суддівського досьє та досьє кандидата на посаду судді відсутня інформація про притягнення </w:t>
      </w:r>
      <w:proofErr w:type="spellStart"/>
      <w:r w:rsidRPr="00666B4E">
        <w:rPr>
          <w:rFonts w:ascii="Times New Roman" w:hAnsi="Times New Roman" w:cs="Times New Roman"/>
          <w:sz w:val="28"/>
          <w:szCs w:val="28"/>
        </w:rPr>
        <w:t>Коробенка</w:t>
      </w:r>
      <w:proofErr w:type="spellEnd"/>
      <w:r w:rsidRPr="00666B4E">
        <w:rPr>
          <w:rFonts w:ascii="Times New Roman" w:hAnsi="Times New Roman" w:cs="Times New Roman"/>
          <w:sz w:val="28"/>
          <w:szCs w:val="28"/>
        </w:rPr>
        <w:t xml:space="preserve"> С.В. до дисциплінарної відповідальності.</w:t>
      </w:r>
    </w:p>
    <w:p w14:paraId="686B9DB2" w14:textId="478590D8" w:rsidR="00C51E12" w:rsidRDefault="00FA0694" w:rsidP="003A472F">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36FE">
        <w:rPr>
          <w:rFonts w:ascii="Times New Roman" w:hAnsi="Times New Roman" w:cs="Times New Roman"/>
          <w:sz w:val="28"/>
          <w:szCs w:val="28"/>
        </w:rPr>
        <w:t xml:space="preserve">Стосовно </w:t>
      </w:r>
      <w:r w:rsidR="007836FE">
        <w:rPr>
          <w:rFonts w:ascii="Times New Roman" w:hAnsi="Times New Roman" w:cs="Times New Roman"/>
          <w:sz w:val="28"/>
          <w:szCs w:val="28"/>
        </w:rPr>
        <w:t>пункту 1</w:t>
      </w:r>
      <w:r w:rsidR="008A10C3">
        <w:rPr>
          <w:rFonts w:ascii="Times New Roman" w:hAnsi="Times New Roman" w:cs="Times New Roman"/>
          <w:sz w:val="28"/>
          <w:szCs w:val="28"/>
          <w:lang w:val="en-US"/>
        </w:rPr>
        <w:t xml:space="preserve"> </w:t>
      </w:r>
      <w:r w:rsidR="00E2755A">
        <w:rPr>
          <w:rFonts w:ascii="Times New Roman" w:hAnsi="Times New Roman" w:cs="Times New Roman"/>
          <w:sz w:val="28"/>
          <w:szCs w:val="28"/>
        </w:rPr>
        <w:t>Висновку (</w:t>
      </w:r>
      <w:r w:rsidR="008B3CCD">
        <w:rPr>
          <w:rFonts w:ascii="Times New Roman" w:hAnsi="Times New Roman" w:cs="Times New Roman"/>
          <w:sz w:val="28"/>
          <w:szCs w:val="28"/>
        </w:rPr>
        <w:t xml:space="preserve">використання транспортних засобів матері за </w:t>
      </w:r>
      <w:r w:rsidR="003E7A34">
        <w:rPr>
          <w:rFonts w:ascii="Times New Roman" w:hAnsi="Times New Roman" w:cs="Times New Roman"/>
          <w:sz w:val="28"/>
          <w:szCs w:val="28"/>
        </w:rPr>
        <w:t>умов</w:t>
      </w:r>
      <w:r w:rsidR="008B3CCD">
        <w:rPr>
          <w:rFonts w:ascii="Times New Roman" w:hAnsi="Times New Roman" w:cs="Times New Roman"/>
          <w:sz w:val="28"/>
          <w:szCs w:val="28"/>
        </w:rPr>
        <w:t>, що можуть свідчити, що їхнім реальним власником є сам кандидат</w:t>
      </w:r>
      <w:r w:rsidR="00E2755A">
        <w:rPr>
          <w:rFonts w:ascii="Times New Roman" w:hAnsi="Times New Roman" w:cs="Times New Roman"/>
          <w:sz w:val="28"/>
          <w:szCs w:val="28"/>
        </w:rPr>
        <w:t>)</w:t>
      </w:r>
      <w:r w:rsidR="008A10C3">
        <w:rPr>
          <w:rFonts w:ascii="Times New Roman" w:hAnsi="Times New Roman" w:cs="Times New Roman"/>
          <w:sz w:val="28"/>
          <w:szCs w:val="28"/>
        </w:rPr>
        <w:t xml:space="preserve"> </w:t>
      </w:r>
      <w:proofErr w:type="spellStart"/>
      <w:r w:rsidR="008B3CCD">
        <w:rPr>
          <w:rFonts w:ascii="Times New Roman" w:hAnsi="Times New Roman" w:cs="Times New Roman"/>
          <w:sz w:val="28"/>
          <w:szCs w:val="28"/>
        </w:rPr>
        <w:t>Коробенко</w:t>
      </w:r>
      <w:proofErr w:type="spellEnd"/>
      <w:r w:rsidR="008B3CCD">
        <w:rPr>
          <w:rFonts w:ascii="Times New Roman" w:hAnsi="Times New Roman" w:cs="Times New Roman"/>
          <w:sz w:val="28"/>
          <w:szCs w:val="28"/>
        </w:rPr>
        <w:t xml:space="preserve"> С.В. пояснив, що </w:t>
      </w:r>
      <w:r w:rsidR="003A472F">
        <w:rPr>
          <w:rFonts w:ascii="Times New Roman" w:hAnsi="Times New Roman" w:cs="Times New Roman"/>
          <w:sz w:val="28"/>
          <w:szCs w:val="28"/>
        </w:rPr>
        <w:t>з наведених ГРД даних може виникнути думка, що у власності його матері постійно перебувають чотири автомобілі. Проте це не зовсім так. Автомобілі «</w:t>
      </w:r>
      <w:r w:rsidR="003A472F" w:rsidRPr="00705D43">
        <w:rPr>
          <w:rFonts w:ascii="Times New Roman" w:hAnsi="Times New Roman" w:cs="Times New Roman"/>
          <w:sz w:val="28"/>
          <w:szCs w:val="28"/>
        </w:rPr>
        <w:t xml:space="preserve">KIA </w:t>
      </w:r>
      <w:r w:rsidR="003A472F">
        <w:rPr>
          <w:rFonts w:ascii="Times New Roman" w:hAnsi="Times New Roman" w:cs="Times New Roman"/>
          <w:sz w:val="28"/>
          <w:szCs w:val="28"/>
          <w:lang w:val="en-US"/>
        </w:rPr>
        <w:t>SORENTO</w:t>
      </w:r>
      <w:r w:rsidR="003A472F">
        <w:rPr>
          <w:rFonts w:ascii="Times New Roman" w:hAnsi="Times New Roman" w:cs="Times New Roman"/>
          <w:sz w:val="28"/>
          <w:szCs w:val="28"/>
        </w:rPr>
        <w:t>» 2010 </w:t>
      </w:r>
      <w:proofErr w:type="spellStart"/>
      <w:r w:rsidR="003A472F">
        <w:rPr>
          <w:rFonts w:ascii="Times New Roman" w:hAnsi="Times New Roman" w:cs="Times New Roman"/>
          <w:sz w:val="28"/>
          <w:szCs w:val="28"/>
        </w:rPr>
        <w:t>р.в</w:t>
      </w:r>
      <w:proofErr w:type="spellEnd"/>
      <w:r w:rsidR="003A472F">
        <w:rPr>
          <w:rFonts w:ascii="Times New Roman" w:hAnsi="Times New Roman" w:cs="Times New Roman"/>
          <w:sz w:val="28"/>
          <w:szCs w:val="28"/>
        </w:rPr>
        <w:t>., «</w:t>
      </w:r>
      <w:r w:rsidR="003A472F">
        <w:rPr>
          <w:rFonts w:ascii="Times New Roman" w:hAnsi="Times New Roman" w:cs="Times New Roman"/>
          <w:sz w:val="28"/>
          <w:szCs w:val="28"/>
          <w:lang w:val="en-US"/>
        </w:rPr>
        <w:t>LEXUS RX350</w:t>
      </w:r>
      <w:r w:rsidR="003A472F">
        <w:rPr>
          <w:rFonts w:ascii="Times New Roman" w:hAnsi="Times New Roman" w:cs="Times New Roman"/>
          <w:sz w:val="28"/>
          <w:szCs w:val="28"/>
        </w:rPr>
        <w:t>»</w:t>
      </w:r>
      <w:r w:rsidR="003A472F">
        <w:rPr>
          <w:rFonts w:ascii="Times New Roman" w:hAnsi="Times New Roman" w:cs="Times New Roman"/>
          <w:sz w:val="28"/>
          <w:szCs w:val="28"/>
          <w:lang w:val="en-US"/>
        </w:rPr>
        <w:t xml:space="preserve"> 2014 </w:t>
      </w:r>
      <w:proofErr w:type="spellStart"/>
      <w:r w:rsidR="003A472F">
        <w:rPr>
          <w:rFonts w:ascii="Times New Roman" w:hAnsi="Times New Roman" w:cs="Times New Roman"/>
          <w:sz w:val="28"/>
          <w:szCs w:val="28"/>
        </w:rPr>
        <w:t>р.в</w:t>
      </w:r>
      <w:proofErr w:type="spellEnd"/>
      <w:r w:rsidR="003A472F">
        <w:rPr>
          <w:rFonts w:ascii="Times New Roman" w:hAnsi="Times New Roman" w:cs="Times New Roman"/>
          <w:sz w:val="28"/>
          <w:szCs w:val="28"/>
        </w:rPr>
        <w:t xml:space="preserve">. та </w:t>
      </w:r>
      <w:r w:rsidR="003E7A34">
        <w:rPr>
          <w:rFonts w:ascii="Times New Roman" w:hAnsi="Times New Roman" w:cs="Times New Roman"/>
          <w:sz w:val="28"/>
          <w:szCs w:val="28"/>
        </w:rPr>
        <w:t>«</w:t>
      </w:r>
      <w:r w:rsidR="003A472F">
        <w:rPr>
          <w:rFonts w:ascii="Times New Roman" w:hAnsi="Times New Roman" w:cs="Times New Roman"/>
          <w:sz w:val="28"/>
          <w:szCs w:val="28"/>
          <w:lang w:val="en-US"/>
        </w:rPr>
        <w:t>HYUNDAI IONIQ 5</w:t>
      </w:r>
      <w:r w:rsidR="003A472F">
        <w:rPr>
          <w:rFonts w:ascii="Times New Roman" w:hAnsi="Times New Roman" w:cs="Times New Roman"/>
          <w:sz w:val="28"/>
          <w:szCs w:val="28"/>
        </w:rPr>
        <w:t xml:space="preserve">» 2022 </w:t>
      </w:r>
      <w:proofErr w:type="spellStart"/>
      <w:r w:rsidR="003A472F">
        <w:rPr>
          <w:rFonts w:ascii="Times New Roman" w:hAnsi="Times New Roman" w:cs="Times New Roman"/>
          <w:sz w:val="28"/>
          <w:szCs w:val="28"/>
        </w:rPr>
        <w:t>р.в</w:t>
      </w:r>
      <w:proofErr w:type="spellEnd"/>
      <w:r w:rsidR="003A472F">
        <w:rPr>
          <w:rFonts w:ascii="Times New Roman" w:hAnsi="Times New Roman" w:cs="Times New Roman"/>
          <w:sz w:val="28"/>
          <w:szCs w:val="28"/>
        </w:rPr>
        <w:t xml:space="preserve">. перебували у власності матері лише короткий період часу. Одразу чотирма автомобілями </w:t>
      </w:r>
      <w:r w:rsidR="003E7A34">
        <w:rPr>
          <w:rFonts w:ascii="Times New Roman" w:hAnsi="Times New Roman" w:cs="Times New Roman"/>
          <w:sz w:val="28"/>
          <w:szCs w:val="28"/>
        </w:rPr>
        <w:t>в один момент часу кандидат не</w:t>
      </w:r>
      <w:r w:rsidR="003A472F">
        <w:rPr>
          <w:rFonts w:ascii="Times New Roman" w:hAnsi="Times New Roman" w:cs="Times New Roman"/>
          <w:sz w:val="28"/>
          <w:szCs w:val="28"/>
        </w:rPr>
        <w:t xml:space="preserve"> користувався. </w:t>
      </w:r>
      <w:r w:rsidR="003E7A34">
        <w:rPr>
          <w:rFonts w:ascii="Times New Roman" w:hAnsi="Times New Roman" w:cs="Times New Roman"/>
          <w:sz w:val="28"/>
          <w:szCs w:val="28"/>
        </w:rPr>
        <w:t>Натомість а</w:t>
      </w:r>
      <w:r w:rsidR="003A472F">
        <w:rPr>
          <w:rFonts w:ascii="Times New Roman" w:hAnsi="Times New Roman" w:cs="Times New Roman"/>
          <w:sz w:val="28"/>
          <w:szCs w:val="28"/>
        </w:rPr>
        <w:t>втомобіль «</w:t>
      </w:r>
      <w:r w:rsidR="003A472F" w:rsidRPr="003A472F">
        <w:rPr>
          <w:rFonts w:ascii="Times New Roman" w:hAnsi="Times New Roman" w:cs="Times New Roman"/>
          <w:sz w:val="28"/>
          <w:szCs w:val="28"/>
        </w:rPr>
        <w:t>VOLKSWAGEN TOUAREG TDI</w:t>
      </w:r>
      <w:r w:rsidR="003A472F">
        <w:rPr>
          <w:rFonts w:ascii="Times New Roman" w:hAnsi="Times New Roman" w:cs="Times New Roman"/>
          <w:sz w:val="28"/>
          <w:szCs w:val="28"/>
        </w:rPr>
        <w:t>»</w:t>
      </w:r>
      <w:r w:rsidR="003A472F" w:rsidRPr="003A472F">
        <w:rPr>
          <w:rFonts w:ascii="Times New Roman" w:hAnsi="Times New Roman" w:cs="Times New Roman"/>
          <w:sz w:val="28"/>
          <w:szCs w:val="28"/>
        </w:rPr>
        <w:t xml:space="preserve"> 2012</w:t>
      </w:r>
      <w:r w:rsidR="003A472F">
        <w:rPr>
          <w:rFonts w:ascii="Times New Roman" w:hAnsi="Times New Roman" w:cs="Times New Roman"/>
          <w:sz w:val="28"/>
          <w:szCs w:val="28"/>
        </w:rPr>
        <w:t> </w:t>
      </w:r>
      <w:proofErr w:type="spellStart"/>
      <w:r w:rsidR="003A472F">
        <w:rPr>
          <w:rFonts w:ascii="Times New Roman" w:hAnsi="Times New Roman" w:cs="Times New Roman"/>
          <w:sz w:val="28"/>
          <w:szCs w:val="28"/>
        </w:rPr>
        <w:t>р.в</w:t>
      </w:r>
      <w:proofErr w:type="spellEnd"/>
      <w:r w:rsidR="003A472F">
        <w:rPr>
          <w:rFonts w:ascii="Times New Roman" w:hAnsi="Times New Roman" w:cs="Times New Roman"/>
          <w:sz w:val="28"/>
          <w:szCs w:val="28"/>
        </w:rPr>
        <w:t xml:space="preserve">. постійно перебуває в користуванні батьків кандидата, </w:t>
      </w:r>
      <w:r w:rsidR="003E7A34">
        <w:rPr>
          <w:rFonts w:ascii="Times New Roman" w:hAnsi="Times New Roman" w:cs="Times New Roman"/>
          <w:sz w:val="28"/>
          <w:szCs w:val="28"/>
        </w:rPr>
        <w:t>і вони несуть витрати</w:t>
      </w:r>
      <w:r w:rsidR="00555944">
        <w:rPr>
          <w:rFonts w:ascii="Times New Roman" w:hAnsi="Times New Roman" w:cs="Times New Roman"/>
          <w:sz w:val="28"/>
          <w:szCs w:val="28"/>
        </w:rPr>
        <w:t xml:space="preserve"> на</w:t>
      </w:r>
      <w:r w:rsidR="003E7A34">
        <w:rPr>
          <w:rFonts w:ascii="Times New Roman" w:hAnsi="Times New Roman" w:cs="Times New Roman"/>
          <w:sz w:val="28"/>
          <w:szCs w:val="28"/>
        </w:rPr>
        <w:t xml:space="preserve"> ремонт. </w:t>
      </w:r>
      <w:proofErr w:type="spellStart"/>
      <w:r w:rsidR="003E7A34">
        <w:rPr>
          <w:rFonts w:ascii="Times New Roman" w:hAnsi="Times New Roman" w:cs="Times New Roman"/>
          <w:sz w:val="28"/>
          <w:szCs w:val="28"/>
        </w:rPr>
        <w:t>Коробенко</w:t>
      </w:r>
      <w:proofErr w:type="spellEnd"/>
      <w:r w:rsidR="003E7A34">
        <w:rPr>
          <w:rFonts w:ascii="Times New Roman" w:hAnsi="Times New Roman" w:cs="Times New Roman"/>
          <w:sz w:val="28"/>
          <w:szCs w:val="28"/>
        </w:rPr>
        <w:t> С.В. цим автомобіле</w:t>
      </w:r>
      <w:r w:rsidR="00D0089D">
        <w:rPr>
          <w:rFonts w:ascii="Times New Roman" w:hAnsi="Times New Roman" w:cs="Times New Roman"/>
          <w:sz w:val="28"/>
          <w:szCs w:val="28"/>
        </w:rPr>
        <w:t xml:space="preserve">м користується лише епізодично. </w:t>
      </w:r>
      <w:r w:rsidR="004B74BF">
        <w:rPr>
          <w:rFonts w:ascii="Times New Roman" w:hAnsi="Times New Roman" w:cs="Times New Roman"/>
          <w:sz w:val="28"/>
          <w:szCs w:val="28"/>
        </w:rPr>
        <w:t>«</w:t>
      </w:r>
      <w:r w:rsidR="004B74BF">
        <w:rPr>
          <w:rFonts w:ascii="Times New Roman" w:hAnsi="Times New Roman" w:cs="Times New Roman"/>
          <w:sz w:val="28"/>
          <w:szCs w:val="28"/>
          <w:lang w:val="en-US"/>
        </w:rPr>
        <w:t>LEXUS RX350</w:t>
      </w:r>
      <w:r w:rsidR="004B74BF">
        <w:rPr>
          <w:rFonts w:ascii="Times New Roman" w:hAnsi="Times New Roman" w:cs="Times New Roman"/>
          <w:sz w:val="28"/>
          <w:szCs w:val="28"/>
        </w:rPr>
        <w:t>»</w:t>
      </w:r>
      <w:r w:rsidR="004B74BF">
        <w:rPr>
          <w:rFonts w:ascii="Times New Roman" w:hAnsi="Times New Roman" w:cs="Times New Roman"/>
          <w:sz w:val="28"/>
          <w:szCs w:val="28"/>
          <w:lang w:val="en-US"/>
        </w:rPr>
        <w:t xml:space="preserve"> 2014 </w:t>
      </w:r>
      <w:proofErr w:type="spellStart"/>
      <w:r w:rsidR="004B74BF">
        <w:rPr>
          <w:rFonts w:ascii="Times New Roman" w:hAnsi="Times New Roman" w:cs="Times New Roman"/>
          <w:sz w:val="28"/>
          <w:szCs w:val="28"/>
        </w:rPr>
        <w:t>р.в</w:t>
      </w:r>
      <w:proofErr w:type="spellEnd"/>
      <w:r w:rsidR="004B74BF">
        <w:rPr>
          <w:rFonts w:ascii="Times New Roman" w:hAnsi="Times New Roman" w:cs="Times New Roman"/>
          <w:sz w:val="28"/>
          <w:szCs w:val="28"/>
        </w:rPr>
        <w:t>. та «</w:t>
      </w:r>
      <w:r w:rsidR="004B74BF">
        <w:rPr>
          <w:rFonts w:ascii="Times New Roman" w:hAnsi="Times New Roman" w:cs="Times New Roman"/>
          <w:sz w:val="28"/>
          <w:szCs w:val="28"/>
          <w:lang w:val="en-US"/>
        </w:rPr>
        <w:t>HYUNDAI IONIQ 5</w:t>
      </w:r>
      <w:r w:rsidR="004B74BF">
        <w:rPr>
          <w:rFonts w:ascii="Times New Roman" w:hAnsi="Times New Roman" w:cs="Times New Roman"/>
          <w:sz w:val="28"/>
          <w:szCs w:val="28"/>
        </w:rPr>
        <w:t xml:space="preserve">» 2022 </w:t>
      </w:r>
      <w:proofErr w:type="spellStart"/>
      <w:r w:rsidR="004B74BF">
        <w:rPr>
          <w:rFonts w:ascii="Times New Roman" w:hAnsi="Times New Roman" w:cs="Times New Roman"/>
          <w:sz w:val="28"/>
          <w:szCs w:val="28"/>
        </w:rPr>
        <w:t>р.в</w:t>
      </w:r>
      <w:proofErr w:type="spellEnd"/>
      <w:r w:rsidR="004B74BF">
        <w:rPr>
          <w:rFonts w:ascii="Times New Roman" w:hAnsi="Times New Roman" w:cs="Times New Roman"/>
          <w:sz w:val="28"/>
          <w:szCs w:val="28"/>
        </w:rPr>
        <w:t>.</w:t>
      </w:r>
      <w:r w:rsidR="004B74BF">
        <w:rPr>
          <w:rFonts w:ascii="Times New Roman" w:hAnsi="Times New Roman" w:cs="Times New Roman"/>
          <w:sz w:val="28"/>
          <w:szCs w:val="28"/>
          <w:lang w:val="en-US"/>
        </w:rPr>
        <w:t xml:space="preserve"> </w:t>
      </w:r>
      <w:r w:rsidR="004B74BF">
        <w:rPr>
          <w:rFonts w:ascii="Times New Roman" w:hAnsi="Times New Roman" w:cs="Times New Roman"/>
          <w:sz w:val="28"/>
          <w:szCs w:val="28"/>
        </w:rPr>
        <w:t>придбавались на аукціонах в США з пошкодженнями</w:t>
      </w:r>
      <w:r w:rsidR="00385866">
        <w:rPr>
          <w:rFonts w:ascii="Times New Roman" w:hAnsi="Times New Roman" w:cs="Times New Roman"/>
          <w:sz w:val="28"/>
          <w:szCs w:val="28"/>
        </w:rPr>
        <w:t>. Кошти на відновлення цих автомобілів виділив сам кандидат</w:t>
      </w:r>
      <w:r w:rsidR="004B74BF">
        <w:rPr>
          <w:rFonts w:ascii="Times New Roman" w:hAnsi="Times New Roman" w:cs="Times New Roman"/>
          <w:sz w:val="28"/>
          <w:szCs w:val="28"/>
        </w:rPr>
        <w:t xml:space="preserve">. </w:t>
      </w:r>
    </w:p>
    <w:p w14:paraId="0558EF66" w14:textId="18EA336F" w:rsidR="003A472F" w:rsidRDefault="003E7A34" w:rsidP="004B74BF">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Твердження про те, що у власності </w:t>
      </w:r>
      <w:proofErr w:type="spellStart"/>
      <w:r>
        <w:rPr>
          <w:rFonts w:ascii="Times New Roman" w:hAnsi="Times New Roman" w:cs="Times New Roman"/>
          <w:sz w:val="28"/>
          <w:szCs w:val="28"/>
        </w:rPr>
        <w:t>Коробенка</w:t>
      </w:r>
      <w:proofErr w:type="spellEnd"/>
      <w:r>
        <w:rPr>
          <w:rFonts w:ascii="Times New Roman" w:hAnsi="Times New Roman" w:cs="Times New Roman"/>
          <w:sz w:val="28"/>
          <w:szCs w:val="28"/>
        </w:rPr>
        <w:t xml:space="preserve"> С.В. не перебувало автомобілів</w:t>
      </w:r>
      <w:r w:rsidR="00555944">
        <w:rPr>
          <w:rFonts w:ascii="Times New Roman" w:hAnsi="Times New Roman" w:cs="Times New Roman"/>
          <w:sz w:val="28"/>
          <w:szCs w:val="28"/>
        </w:rPr>
        <w:t>,</w:t>
      </w:r>
      <w:r>
        <w:rPr>
          <w:rFonts w:ascii="Times New Roman" w:hAnsi="Times New Roman" w:cs="Times New Roman"/>
          <w:sz w:val="28"/>
          <w:szCs w:val="28"/>
        </w:rPr>
        <w:t xml:space="preserve"> не відповідає дійсності. За сімейні кошти були придбані автомобілі «</w:t>
      </w:r>
      <w:r>
        <w:rPr>
          <w:rFonts w:ascii="Times New Roman" w:hAnsi="Times New Roman" w:cs="Times New Roman"/>
          <w:sz w:val="28"/>
          <w:szCs w:val="28"/>
          <w:lang w:val="en-US"/>
        </w:rPr>
        <w:t>NISSAN MICRA</w:t>
      </w:r>
      <w:r>
        <w:rPr>
          <w:rFonts w:ascii="Times New Roman" w:hAnsi="Times New Roman" w:cs="Times New Roman"/>
          <w:sz w:val="28"/>
          <w:szCs w:val="28"/>
        </w:rPr>
        <w:t>»</w:t>
      </w:r>
      <w:r>
        <w:rPr>
          <w:rFonts w:ascii="Times New Roman" w:hAnsi="Times New Roman" w:cs="Times New Roman"/>
          <w:sz w:val="28"/>
          <w:szCs w:val="28"/>
          <w:lang w:val="en-US"/>
        </w:rPr>
        <w:t xml:space="preserve"> 2008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(проданий у 2019 році), «</w:t>
      </w:r>
      <w:r>
        <w:rPr>
          <w:rFonts w:ascii="Times New Roman" w:hAnsi="Times New Roman" w:cs="Times New Roman"/>
          <w:sz w:val="28"/>
          <w:szCs w:val="28"/>
          <w:lang w:val="en-US"/>
        </w:rPr>
        <w:t>SMART FORTWO</w:t>
      </w:r>
      <w:r>
        <w:rPr>
          <w:rFonts w:ascii="Times New Roman" w:hAnsi="Times New Roman" w:cs="Times New Roman"/>
          <w:sz w:val="28"/>
          <w:szCs w:val="28"/>
        </w:rPr>
        <w:t>»</w:t>
      </w:r>
      <w:r>
        <w:rPr>
          <w:rFonts w:ascii="Times New Roman" w:hAnsi="Times New Roman" w:cs="Times New Roman"/>
          <w:sz w:val="28"/>
          <w:szCs w:val="28"/>
          <w:lang w:val="en-US"/>
        </w:rPr>
        <w:t xml:space="preserve"> 2005</w:t>
      </w:r>
      <w:r>
        <w:rPr>
          <w:rFonts w:ascii="Times New Roman" w:hAnsi="Times New Roman" w:cs="Times New Roman"/>
          <w:sz w:val="28"/>
          <w:szCs w:val="28"/>
        </w:rPr>
        <w:t>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(проданий 2021 року), «</w:t>
      </w:r>
      <w:r>
        <w:rPr>
          <w:rFonts w:ascii="Times New Roman" w:hAnsi="Times New Roman" w:cs="Times New Roman"/>
          <w:sz w:val="28"/>
          <w:szCs w:val="28"/>
          <w:lang w:val="en-US"/>
        </w:rPr>
        <w:t>SMART FORTWO COUPE</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201</w:t>
      </w:r>
      <w:r w:rsidR="004B74BF">
        <w:rPr>
          <w:rFonts w:ascii="Times New Roman" w:hAnsi="Times New Roman" w:cs="Times New Roman"/>
          <w:sz w:val="28"/>
          <w:szCs w:val="28"/>
          <w:lang w:val="en-US"/>
        </w:rPr>
        <w:t>7</w:t>
      </w:r>
      <w:r>
        <w:rPr>
          <w:rFonts w:ascii="Times New Roman" w:hAnsi="Times New Roman" w:cs="Times New Roman"/>
          <w:sz w:val="28"/>
          <w:szCs w:val="28"/>
        </w:rPr>
        <w:t xml:space="preserve">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(проданий 2023 року), «</w:t>
      </w:r>
      <w:r>
        <w:rPr>
          <w:rFonts w:ascii="Times New Roman" w:hAnsi="Times New Roman" w:cs="Times New Roman"/>
          <w:sz w:val="28"/>
          <w:szCs w:val="28"/>
          <w:lang w:val="en-US"/>
        </w:rPr>
        <w:t>SEAT ARONA</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2019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(досі перебуває у власності сім’ї) та «</w:t>
      </w:r>
      <w:r>
        <w:rPr>
          <w:rFonts w:ascii="Times New Roman" w:hAnsi="Times New Roman" w:cs="Times New Roman"/>
          <w:sz w:val="28"/>
          <w:szCs w:val="28"/>
          <w:lang w:val="en-US"/>
        </w:rPr>
        <w:t>KIA STONIC</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2017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(наразі ним користується син кандидата)</w:t>
      </w:r>
      <w:r w:rsidR="003A472F">
        <w:rPr>
          <w:rFonts w:ascii="Times New Roman" w:hAnsi="Times New Roman" w:cs="Times New Roman"/>
          <w:sz w:val="28"/>
          <w:szCs w:val="28"/>
        </w:rPr>
        <w:t xml:space="preserve">. </w:t>
      </w:r>
    </w:p>
    <w:p w14:paraId="077A7A7F" w14:textId="35699F9E" w:rsidR="004B74BF" w:rsidRPr="003A472F" w:rsidRDefault="004B74BF" w:rsidP="000A3640">
      <w:pPr>
        <w:pStyle w:val="a4"/>
        <w:numPr>
          <w:ilvl w:val="1"/>
          <w:numId w:val="29"/>
        </w:numPr>
        <w:tabs>
          <w:tab w:val="left" w:pos="709"/>
          <w:tab w:val="left" w:pos="1134"/>
        </w:tabs>
        <w:spacing w:after="0" w:line="240" w:lineRule="auto"/>
        <w:ind w:left="0" w:firstLine="709"/>
        <w:jc w:val="both"/>
        <w:rPr>
          <w:rFonts w:ascii="Times New Roman" w:hAnsi="Times New Roman" w:cs="Times New Roman"/>
          <w:sz w:val="28"/>
          <w:szCs w:val="28"/>
        </w:rPr>
      </w:pPr>
      <w:r w:rsidRPr="004B74BF">
        <w:rPr>
          <w:rFonts w:ascii="Times New Roman" w:hAnsi="Times New Roman" w:cs="Times New Roman"/>
          <w:sz w:val="28"/>
          <w:szCs w:val="28"/>
        </w:rPr>
        <w:t>Кандидат пояснив наявність кількох автомобілів потребами сім</w:t>
      </w:r>
      <w:r>
        <w:rPr>
          <w:rFonts w:ascii="Times New Roman" w:hAnsi="Times New Roman" w:cs="Times New Roman"/>
          <w:sz w:val="28"/>
          <w:szCs w:val="28"/>
        </w:rPr>
        <w:t>’</w:t>
      </w:r>
      <w:r w:rsidRPr="004B74BF">
        <w:rPr>
          <w:rFonts w:ascii="Times New Roman" w:hAnsi="Times New Roman" w:cs="Times New Roman"/>
          <w:sz w:val="28"/>
          <w:szCs w:val="28"/>
        </w:rPr>
        <w:t xml:space="preserve">ї, яка складається з чотирьох осіб, троє з яких мають посвідчення водія та потребують власного транспорту. Повнолітній син користується одним із автомобілів </w:t>
      </w:r>
      <w:r>
        <w:rPr>
          <w:rFonts w:ascii="Times New Roman" w:hAnsi="Times New Roman" w:cs="Times New Roman"/>
          <w:sz w:val="28"/>
          <w:szCs w:val="28"/>
        </w:rPr>
        <w:t>для щоденних поїздок на роботу</w:t>
      </w:r>
      <w:r w:rsidRPr="004B74BF">
        <w:rPr>
          <w:rFonts w:ascii="Times New Roman" w:hAnsi="Times New Roman" w:cs="Times New Roman"/>
          <w:sz w:val="28"/>
          <w:szCs w:val="28"/>
        </w:rPr>
        <w:t xml:space="preserve">. Дружина потребує транспорту, оскільки чотири дні на тиждень возить молодшу доньку на тренування з художньої гімнастики на </w:t>
      </w:r>
      <w:r w:rsidRPr="004B74BF">
        <w:rPr>
          <w:rFonts w:ascii="Times New Roman" w:hAnsi="Times New Roman" w:cs="Times New Roman"/>
          <w:sz w:val="28"/>
          <w:szCs w:val="28"/>
        </w:rPr>
        <w:lastRenderedPageBreak/>
        <w:t>лівий берег</w:t>
      </w:r>
      <w:r>
        <w:rPr>
          <w:rFonts w:ascii="Times New Roman" w:hAnsi="Times New Roman" w:cs="Times New Roman"/>
          <w:sz w:val="28"/>
          <w:szCs w:val="28"/>
        </w:rPr>
        <w:t xml:space="preserve"> міста Києва</w:t>
      </w:r>
      <w:r w:rsidRPr="004B74BF">
        <w:rPr>
          <w:rFonts w:ascii="Times New Roman" w:hAnsi="Times New Roman" w:cs="Times New Roman"/>
          <w:sz w:val="28"/>
          <w:szCs w:val="28"/>
        </w:rPr>
        <w:t xml:space="preserve">. Ще один автомобіль кандидат використовує для власних </w:t>
      </w:r>
      <w:r w:rsidR="00AD1246">
        <w:rPr>
          <w:rFonts w:ascii="Times New Roman" w:hAnsi="Times New Roman" w:cs="Times New Roman"/>
          <w:sz w:val="28"/>
          <w:szCs w:val="28"/>
        </w:rPr>
        <w:t>потреб</w:t>
      </w:r>
      <w:r>
        <w:rPr>
          <w:rFonts w:ascii="Times New Roman" w:hAnsi="Times New Roman" w:cs="Times New Roman"/>
          <w:sz w:val="28"/>
          <w:szCs w:val="28"/>
        </w:rPr>
        <w:t>.</w:t>
      </w:r>
    </w:p>
    <w:p w14:paraId="39DAD31A" w14:textId="3C0C4717" w:rsidR="004B74BF" w:rsidRDefault="00D0089D" w:rsidP="000A3640">
      <w:pPr>
        <w:pStyle w:val="a4"/>
        <w:numPr>
          <w:ilvl w:val="0"/>
          <w:numId w:val="29"/>
        </w:numPr>
        <w:tabs>
          <w:tab w:val="left" w:pos="709"/>
          <w:tab w:val="left" w:pos="1134"/>
        </w:tabs>
        <w:spacing w:after="0" w:line="240" w:lineRule="auto"/>
        <w:ind w:left="0" w:firstLine="709"/>
        <w:jc w:val="both"/>
        <w:rPr>
          <w:rFonts w:ascii="Times New Roman" w:hAnsi="Times New Roman" w:cs="Times New Roman"/>
          <w:sz w:val="28"/>
          <w:szCs w:val="28"/>
        </w:rPr>
      </w:pPr>
      <w:r w:rsidRPr="00DD26CF">
        <w:rPr>
          <w:rFonts w:ascii="Times New Roman" w:hAnsi="Times New Roman" w:cs="Times New Roman"/>
          <w:sz w:val="28"/>
          <w:szCs w:val="28"/>
        </w:rPr>
        <w:t xml:space="preserve">Комісія вважає надані пояснення достатніми та розумними. Тому сумніви у відповідності </w:t>
      </w:r>
      <w:r>
        <w:rPr>
          <w:rFonts w:ascii="Times New Roman" w:hAnsi="Times New Roman" w:cs="Times New Roman"/>
          <w:sz w:val="28"/>
          <w:szCs w:val="28"/>
        </w:rPr>
        <w:t>кандидата</w:t>
      </w:r>
      <w:r w:rsidRPr="00DD26CF">
        <w:rPr>
          <w:rFonts w:ascii="Times New Roman" w:hAnsi="Times New Roman" w:cs="Times New Roman"/>
          <w:sz w:val="28"/>
          <w:szCs w:val="28"/>
        </w:rPr>
        <w:t xml:space="preserve"> критеріям доброчесності та професійної етики вважаються спростованими</w:t>
      </w:r>
      <w:r>
        <w:rPr>
          <w:rFonts w:ascii="Times New Roman" w:hAnsi="Times New Roman" w:cs="Times New Roman"/>
          <w:sz w:val="28"/>
          <w:szCs w:val="28"/>
        </w:rPr>
        <w:t>.</w:t>
      </w:r>
    </w:p>
    <w:p w14:paraId="794DE2E9" w14:textId="576F0FB1" w:rsidR="004B74BF" w:rsidRPr="000A3640" w:rsidRDefault="004B74BF" w:rsidP="000A3640">
      <w:pPr>
        <w:pStyle w:val="a4"/>
        <w:numPr>
          <w:ilvl w:val="0"/>
          <w:numId w:val="29"/>
        </w:numPr>
        <w:tabs>
          <w:tab w:val="left" w:pos="709"/>
          <w:tab w:val="left" w:pos="1134"/>
        </w:tabs>
        <w:spacing w:after="0" w:line="240" w:lineRule="auto"/>
        <w:ind w:left="0" w:firstLine="709"/>
        <w:jc w:val="both"/>
        <w:rPr>
          <w:rFonts w:ascii="Times New Roman" w:hAnsi="Times New Roman" w:cs="Times New Roman"/>
          <w:sz w:val="28"/>
          <w:szCs w:val="28"/>
        </w:rPr>
      </w:pPr>
      <w:r w:rsidRPr="000A3640">
        <w:rPr>
          <w:rFonts w:ascii="Times New Roman" w:hAnsi="Times New Roman" w:cs="Times New Roman"/>
          <w:sz w:val="28"/>
          <w:szCs w:val="28"/>
        </w:rPr>
        <w:t xml:space="preserve">Стосовно пункту 2 Висновку (обставини купівлі </w:t>
      </w:r>
      <w:r w:rsidR="00385866" w:rsidRPr="000A3640">
        <w:rPr>
          <w:rFonts w:ascii="Times New Roman" w:hAnsi="Times New Roman" w:cs="Times New Roman"/>
          <w:sz w:val="28"/>
          <w:szCs w:val="28"/>
        </w:rPr>
        <w:t>нерухомості</w:t>
      </w:r>
      <w:r w:rsidRPr="000A3640">
        <w:rPr>
          <w:rFonts w:ascii="Times New Roman" w:hAnsi="Times New Roman" w:cs="Times New Roman"/>
          <w:sz w:val="28"/>
          <w:szCs w:val="28"/>
        </w:rPr>
        <w:t xml:space="preserve"> в </w:t>
      </w:r>
      <w:r w:rsidR="00866FCD" w:rsidRPr="000A3640">
        <w:rPr>
          <w:rFonts w:ascii="Times New Roman" w:hAnsi="Times New Roman" w:cs="Times New Roman"/>
          <w:sz w:val="28"/>
          <w:szCs w:val="28"/>
        </w:rPr>
        <w:t>місті Валенсія</w:t>
      </w:r>
      <w:r w:rsidR="000A3640">
        <w:rPr>
          <w:rFonts w:ascii="Times New Roman" w:hAnsi="Times New Roman" w:cs="Times New Roman"/>
          <w:sz w:val="28"/>
          <w:szCs w:val="28"/>
        </w:rPr>
        <w:t>,</w:t>
      </w:r>
      <w:r w:rsidR="00866FCD" w:rsidRPr="000A3640">
        <w:rPr>
          <w:rFonts w:ascii="Times New Roman" w:hAnsi="Times New Roman" w:cs="Times New Roman"/>
          <w:sz w:val="28"/>
          <w:szCs w:val="28"/>
        </w:rPr>
        <w:t xml:space="preserve"> </w:t>
      </w:r>
      <w:r w:rsidR="00C922E0">
        <w:rPr>
          <w:rFonts w:ascii="Times New Roman" w:hAnsi="Times New Roman" w:cs="Times New Roman"/>
          <w:sz w:val="28"/>
          <w:szCs w:val="28"/>
        </w:rPr>
        <w:t xml:space="preserve">Королівство </w:t>
      </w:r>
      <w:r w:rsidRPr="000A3640">
        <w:rPr>
          <w:rFonts w:ascii="Times New Roman" w:hAnsi="Times New Roman" w:cs="Times New Roman"/>
          <w:sz w:val="28"/>
          <w:szCs w:val="28"/>
        </w:rPr>
        <w:t>Іспані</w:t>
      </w:r>
      <w:r w:rsidR="000A3640">
        <w:rPr>
          <w:rFonts w:ascii="Times New Roman" w:hAnsi="Times New Roman" w:cs="Times New Roman"/>
          <w:sz w:val="28"/>
          <w:szCs w:val="28"/>
        </w:rPr>
        <w:t>я</w:t>
      </w:r>
      <w:r w:rsidRPr="000A3640">
        <w:rPr>
          <w:rFonts w:ascii="Times New Roman" w:hAnsi="Times New Roman" w:cs="Times New Roman"/>
          <w:sz w:val="28"/>
          <w:szCs w:val="28"/>
        </w:rPr>
        <w:t>)</w:t>
      </w:r>
      <w:r w:rsidR="00385866" w:rsidRPr="000A3640">
        <w:rPr>
          <w:rFonts w:ascii="Times New Roman" w:hAnsi="Times New Roman" w:cs="Times New Roman"/>
          <w:sz w:val="28"/>
          <w:szCs w:val="28"/>
        </w:rPr>
        <w:t xml:space="preserve"> </w:t>
      </w:r>
      <w:proofErr w:type="spellStart"/>
      <w:r w:rsidR="00385866" w:rsidRPr="000A3640">
        <w:rPr>
          <w:rFonts w:ascii="Times New Roman" w:hAnsi="Times New Roman" w:cs="Times New Roman"/>
          <w:sz w:val="28"/>
          <w:szCs w:val="28"/>
        </w:rPr>
        <w:t>Коробенко</w:t>
      </w:r>
      <w:proofErr w:type="spellEnd"/>
      <w:r w:rsidR="00385866" w:rsidRPr="000A3640">
        <w:rPr>
          <w:rFonts w:ascii="Times New Roman" w:hAnsi="Times New Roman" w:cs="Times New Roman"/>
          <w:sz w:val="28"/>
          <w:szCs w:val="28"/>
        </w:rPr>
        <w:t xml:space="preserve"> С.В. пояснив, що з 2001 року в </w:t>
      </w:r>
      <w:r w:rsidR="00AD1246" w:rsidRPr="000A3640">
        <w:rPr>
          <w:rFonts w:ascii="Times New Roman" w:hAnsi="Times New Roman" w:cs="Times New Roman"/>
          <w:sz w:val="28"/>
          <w:szCs w:val="28"/>
        </w:rPr>
        <w:t xml:space="preserve">місті Валенсія </w:t>
      </w:r>
      <w:r w:rsidR="00385866" w:rsidRPr="000A3640">
        <w:rPr>
          <w:rFonts w:ascii="Times New Roman" w:hAnsi="Times New Roman" w:cs="Times New Roman"/>
          <w:sz w:val="28"/>
          <w:szCs w:val="28"/>
        </w:rPr>
        <w:t xml:space="preserve">проживає його брат разом з сім’єю. Він вже набув громадянство Іспанії, офіційно проживає, працює, сплачує податки і має житло. </w:t>
      </w:r>
      <w:r w:rsidR="000A3640" w:rsidRPr="000A3640">
        <w:rPr>
          <w:rFonts w:ascii="Times New Roman" w:hAnsi="Times New Roman" w:cs="Times New Roman"/>
          <w:sz w:val="28"/>
          <w:szCs w:val="28"/>
        </w:rPr>
        <w:t>З початком повномасштабного вторгнення брат прийняв у себе дружину та доньку кандидата, що з часом спричиняло певний побутовий дискомфорт</w:t>
      </w:r>
      <w:r w:rsidR="00AD1246" w:rsidRPr="000A3640">
        <w:rPr>
          <w:rFonts w:ascii="Times New Roman" w:hAnsi="Times New Roman" w:cs="Times New Roman"/>
          <w:sz w:val="28"/>
          <w:szCs w:val="28"/>
        </w:rPr>
        <w:t xml:space="preserve">. </w:t>
      </w:r>
      <w:r w:rsidR="000A3640" w:rsidRPr="000A3640">
        <w:rPr>
          <w:rFonts w:ascii="Times New Roman" w:hAnsi="Times New Roman" w:cs="Times New Roman"/>
          <w:sz w:val="28"/>
          <w:szCs w:val="28"/>
        </w:rPr>
        <w:t>З огляду на це мати кандидата вирішила продати одну зі своїх квартир та спрямувати виручені кошти на придбання окремого житла у Валенсії для проживання дружини й доньки кандидата</w:t>
      </w:r>
      <w:r w:rsidR="00AD1246" w:rsidRPr="000A3640">
        <w:rPr>
          <w:rFonts w:ascii="Times New Roman" w:hAnsi="Times New Roman" w:cs="Times New Roman"/>
          <w:sz w:val="28"/>
          <w:szCs w:val="28"/>
        </w:rPr>
        <w:t xml:space="preserve">. </w:t>
      </w:r>
      <w:r w:rsidR="000A3640">
        <w:rPr>
          <w:rFonts w:ascii="Times New Roman" w:hAnsi="Times New Roman" w:cs="Times New Roman"/>
          <w:sz w:val="28"/>
          <w:szCs w:val="28"/>
        </w:rPr>
        <w:t>Б</w:t>
      </w:r>
      <w:r w:rsidR="000A3640" w:rsidRPr="000A3640">
        <w:rPr>
          <w:rFonts w:ascii="Times New Roman" w:hAnsi="Times New Roman" w:cs="Times New Roman"/>
          <w:sz w:val="28"/>
          <w:szCs w:val="28"/>
        </w:rPr>
        <w:t xml:space="preserve">уло послідовно оформлено передачу цих коштів: спочатку </w:t>
      </w:r>
      <w:r w:rsidR="000A3640">
        <w:rPr>
          <w:rFonts w:ascii="Times New Roman" w:hAnsi="Times New Roman" w:cs="Times New Roman"/>
          <w:sz w:val="28"/>
          <w:szCs w:val="28"/>
        </w:rPr>
        <w:t>–</w:t>
      </w:r>
      <w:r w:rsidR="000A3640" w:rsidRPr="000A3640">
        <w:rPr>
          <w:rFonts w:ascii="Times New Roman" w:hAnsi="Times New Roman" w:cs="Times New Roman"/>
          <w:sz w:val="28"/>
          <w:szCs w:val="28"/>
        </w:rPr>
        <w:t xml:space="preserve"> від матері кандидату (що підтверджується нотаріально посвідченим договором дарування грошових коштів від 08 липня 2022 року), а згодом </w:t>
      </w:r>
      <w:r w:rsidR="000A3640">
        <w:rPr>
          <w:rFonts w:ascii="Times New Roman" w:hAnsi="Times New Roman" w:cs="Times New Roman"/>
          <w:sz w:val="28"/>
          <w:szCs w:val="28"/>
        </w:rPr>
        <w:t>–</w:t>
      </w:r>
      <w:r w:rsidR="000A3640" w:rsidRPr="000A3640">
        <w:rPr>
          <w:rFonts w:ascii="Times New Roman" w:hAnsi="Times New Roman" w:cs="Times New Roman"/>
          <w:sz w:val="28"/>
          <w:szCs w:val="28"/>
        </w:rPr>
        <w:t xml:space="preserve"> від кандидата дружині (згідно з договором дарування грошових коштів від 08 серпня 2022</w:t>
      </w:r>
      <w:r w:rsidR="000A3640">
        <w:rPr>
          <w:rFonts w:ascii="Times New Roman" w:hAnsi="Times New Roman" w:cs="Times New Roman"/>
          <w:sz w:val="28"/>
          <w:szCs w:val="28"/>
        </w:rPr>
        <w:t> </w:t>
      </w:r>
      <w:r w:rsidR="000A3640" w:rsidRPr="000A3640">
        <w:rPr>
          <w:rFonts w:ascii="Times New Roman" w:hAnsi="Times New Roman" w:cs="Times New Roman"/>
          <w:sz w:val="28"/>
          <w:szCs w:val="28"/>
        </w:rPr>
        <w:t xml:space="preserve">року, укладеним у письмовій формі, але нотаріально не посвідченим). </w:t>
      </w:r>
    </w:p>
    <w:p w14:paraId="27024548" w14:textId="130CB91F" w:rsidR="00AD1246" w:rsidRDefault="00AD1246" w:rsidP="00AD1246">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w:t>
      </w:r>
      <w:r w:rsidRPr="00AD1246">
        <w:rPr>
          <w:rFonts w:ascii="Times New Roman" w:hAnsi="Times New Roman" w:cs="Times New Roman"/>
          <w:sz w:val="28"/>
          <w:szCs w:val="28"/>
        </w:rPr>
        <w:t xml:space="preserve">шук квартири розпочався ще влітку 2022 року, коли ціни у Валенсії були значно нижчими </w:t>
      </w:r>
      <w:r>
        <w:rPr>
          <w:rFonts w:ascii="Times New Roman" w:hAnsi="Times New Roman" w:cs="Times New Roman"/>
          <w:sz w:val="28"/>
          <w:szCs w:val="28"/>
        </w:rPr>
        <w:t>–</w:t>
      </w:r>
      <w:r w:rsidRPr="00AD1246">
        <w:rPr>
          <w:rFonts w:ascii="Times New Roman" w:hAnsi="Times New Roman" w:cs="Times New Roman"/>
          <w:sz w:val="28"/>
          <w:szCs w:val="28"/>
        </w:rPr>
        <w:t xml:space="preserve"> за три роки вони зросли майже вдвічі, тож порівнювати їх із поточними цінами недоцільно. Придбана квартира належала банку як майно, на яке було </w:t>
      </w:r>
      <w:proofErr w:type="spellStart"/>
      <w:r w:rsidRPr="00AD1246">
        <w:rPr>
          <w:rFonts w:ascii="Times New Roman" w:hAnsi="Times New Roman" w:cs="Times New Roman"/>
          <w:sz w:val="28"/>
          <w:szCs w:val="28"/>
        </w:rPr>
        <w:t>звернуто</w:t>
      </w:r>
      <w:proofErr w:type="spellEnd"/>
      <w:r w:rsidRPr="00AD1246">
        <w:rPr>
          <w:rFonts w:ascii="Times New Roman" w:hAnsi="Times New Roman" w:cs="Times New Roman"/>
          <w:sz w:val="28"/>
          <w:szCs w:val="28"/>
        </w:rPr>
        <w:t xml:space="preserve"> стягнення за іпотечним боргом</w:t>
      </w:r>
      <w:r>
        <w:rPr>
          <w:rFonts w:ascii="Times New Roman" w:hAnsi="Times New Roman" w:cs="Times New Roman"/>
          <w:sz w:val="28"/>
          <w:szCs w:val="28"/>
        </w:rPr>
        <w:t xml:space="preserve">. За оцінкою вартість квартири становила – </w:t>
      </w:r>
      <w:r w:rsidRPr="00AD1246">
        <w:rPr>
          <w:rFonts w:ascii="Times New Roman" w:hAnsi="Times New Roman" w:cs="Times New Roman"/>
          <w:sz w:val="28"/>
          <w:szCs w:val="28"/>
        </w:rPr>
        <w:t>117</w:t>
      </w:r>
      <w:r>
        <w:rPr>
          <w:rFonts w:ascii="Times New Roman" w:hAnsi="Times New Roman" w:cs="Times New Roman"/>
          <w:sz w:val="28"/>
          <w:szCs w:val="28"/>
        </w:rPr>
        <w:t> </w:t>
      </w:r>
      <w:r w:rsidRPr="00AD1246">
        <w:rPr>
          <w:rFonts w:ascii="Times New Roman" w:hAnsi="Times New Roman" w:cs="Times New Roman"/>
          <w:sz w:val="28"/>
          <w:szCs w:val="28"/>
        </w:rPr>
        <w:t>590</w:t>
      </w:r>
      <w:r>
        <w:rPr>
          <w:rFonts w:ascii="Times New Roman" w:hAnsi="Times New Roman" w:cs="Times New Roman"/>
          <w:sz w:val="28"/>
          <w:szCs w:val="28"/>
        </w:rPr>
        <w:t xml:space="preserve"> євро</w:t>
      </w:r>
      <w:r w:rsidRPr="00AD1246">
        <w:rPr>
          <w:rFonts w:ascii="Times New Roman" w:hAnsi="Times New Roman" w:cs="Times New Roman"/>
          <w:sz w:val="28"/>
          <w:szCs w:val="28"/>
        </w:rPr>
        <w:t>,</w:t>
      </w:r>
      <w:r>
        <w:rPr>
          <w:rFonts w:ascii="Times New Roman" w:hAnsi="Times New Roman" w:cs="Times New Roman"/>
          <w:sz w:val="28"/>
          <w:szCs w:val="28"/>
        </w:rPr>
        <w:t xml:space="preserve"> тобто менше, ніж сім’я кандидата за неї заплатила</w:t>
      </w:r>
      <w:r w:rsidR="005C120F">
        <w:rPr>
          <w:rFonts w:ascii="Times New Roman" w:hAnsi="Times New Roman" w:cs="Times New Roman"/>
          <w:sz w:val="28"/>
          <w:szCs w:val="28"/>
        </w:rPr>
        <w:t xml:space="preserve"> (122 013 євро)</w:t>
      </w:r>
      <w:r w:rsidRPr="00AD1246">
        <w:rPr>
          <w:rFonts w:ascii="Times New Roman" w:hAnsi="Times New Roman" w:cs="Times New Roman"/>
          <w:sz w:val="28"/>
          <w:szCs w:val="28"/>
        </w:rPr>
        <w:t xml:space="preserve">. </w:t>
      </w:r>
      <w:r w:rsidR="00A175B4">
        <w:rPr>
          <w:rFonts w:ascii="Times New Roman" w:hAnsi="Times New Roman" w:cs="Times New Roman"/>
          <w:sz w:val="28"/>
          <w:szCs w:val="28"/>
        </w:rPr>
        <w:t>Стосовно оцінок вартості нерухомості у місті Валенсія, зазначен</w:t>
      </w:r>
      <w:r w:rsidR="00555944">
        <w:rPr>
          <w:rFonts w:ascii="Times New Roman" w:hAnsi="Times New Roman" w:cs="Times New Roman"/>
          <w:sz w:val="28"/>
          <w:szCs w:val="28"/>
        </w:rPr>
        <w:t>их</w:t>
      </w:r>
      <w:r w:rsidR="00A175B4">
        <w:rPr>
          <w:rFonts w:ascii="Times New Roman" w:hAnsi="Times New Roman" w:cs="Times New Roman"/>
          <w:sz w:val="28"/>
          <w:szCs w:val="28"/>
        </w:rPr>
        <w:t xml:space="preserve"> у Висновку, кандидат зазначив, що вони с</w:t>
      </w:r>
      <w:r w:rsidRPr="00AD1246">
        <w:rPr>
          <w:rFonts w:ascii="Times New Roman" w:hAnsi="Times New Roman" w:cs="Times New Roman"/>
          <w:sz w:val="28"/>
          <w:szCs w:val="28"/>
        </w:rPr>
        <w:t>пирал</w:t>
      </w:r>
      <w:r w:rsidR="009D3FFA">
        <w:rPr>
          <w:rFonts w:ascii="Times New Roman" w:hAnsi="Times New Roman" w:cs="Times New Roman"/>
          <w:sz w:val="28"/>
          <w:szCs w:val="28"/>
        </w:rPr>
        <w:t>и</w:t>
      </w:r>
      <w:r w:rsidRPr="00AD1246">
        <w:rPr>
          <w:rFonts w:ascii="Times New Roman" w:hAnsi="Times New Roman" w:cs="Times New Roman"/>
          <w:sz w:val="28"/>
          <w:szCs w:val="28"/>
        </w:rPr>
        <w:t>с</w:t>
      </w:r>
      <w:r w:rsidR="00A175B4">
        <w:rPr>
          <w:rFonts w:ascii="Times New Roman" w:hAnsi="Times New Roman" w:cs="Times New Roman"/>
          <w:sz w:val="28"/>
          <w:szCs w:val="28"/>
        </w:rPr>
        <w:t>ь</w:t>
      </w:r>
      <w:r w:rsidRPr="00AD1246">
        <w:rPr>
          <w:rFonts w:ascii="Times New Roman" w:hAnsi="Times New Roman" w:cs="Times New Roman"/>
          <w:sz w:val="28"/>
          <w:szCs w:val="28"/>
        </w:rPr>
        <w:t xml:space="preserve"> на середні ціни по місту Валенсія в цілому, тоді як </w:t>
      </w:r>
      <w:r w:rsidR="00D0089D">
        <w:rPr>
          <w:rFonts w:ascii="Times New Roman" w:hAnsi="Times New Roman" w:cs="Times New Roman"/>
          <w:sz w:val="28"/>
          <w:szCs w:val="28"/>
        </w:rPr>
        <w:t>квартиру придбано в</w:t>
      </w:r>
      <w:r w:rsidR="00A175B4">
        <w:rPr>
          <w:rFonts w:ascii="Times New Roman" w:hAnsi="Times New Roman" w:cs="Times New Roman"/>
          <w:sz w:val="28"/>
          <w:szCs w:val="28"/>
        </w:rPr>
        <w:t xml:space="preserve"> </w:t>
      </w:r>
      <w:r w:rsidRPr="00AD1246">
        <w:rPr>
          <w:rFonts w:ascii="Times New Roman" w:hAnsi="Times New Roman" w:cs="Times New Roman"/>
          <w:sz w:val="28"/>
          <w:szCs w:val="28"/>
        </w:rPr>
        <w:t>одному з найдешевших районів міста. На підтвердження кандидат надав офіційну статистику, згідно з якою середня ціна квадратного метра житла в цьому районі у квітні 2023 року становила близько 1</w:t>
      </w:r>
      <w:r w:rsidR="00A175B4">
        <w:rPr>
          <w:rFonts w:ascii="Times New Roman" w:hAnsi="Times New Roman" w:cs="Times New Roman"/>
          <w:sz w:val="28"/>
          <w:szCs w:val="28"/>
        </w:rPr>
        <w:t> </w:t>
      </w:r>
      <w:r w:rsidRPr="00AD1246">
        <w:rPr>
          <w:rFonts w:ascii="Times New Roman" w:hAnsi="Times New Roman" w:cs="Times New Roman"/>
          <w:sz w:val="28"/>
          <w:szCs w:val="28"/>
        </w:rPr>
        <w:t>600</w:t>
      </w:r>
      <w:r w:rsidR="00A175B4">
        <w:rPr>
          <w:rFonts w:ascii="Times New Roman" w:hAnsi="Times New Roman" w:cs="Times New Roman"/>
          <w:sz w:val="28"/>
          <w:szCs w:val="28"/>
        </w:rPr>
        <w:t xml:space="preserve"> євро</w:t>
      </w:r>
      <w:r w:rsidRPr="00AD1246">
        <w:rPr>
          <w:rFonts w:ascii="Times New Roman" w:hAnsi="Times New Roman" w:cs="Times New Roman"/>
          <w:sz w:val="28"/>
          <w:szCs w:val="28"/>
        </w:rPr>
        <w:t>, тоді як його квартира обійшлас</w:t>
      </w:r>
      <w:r w:rsidR="000A3640">
        <w:rPr>
          <w:rFonts w:ascii="Times New Roman" w:hAnsi="Times New Roman" w:cs="Times New Roman"/>
          <w:sz w:val="28"/>
          <w:szCs w:val="28"/>
        </w:rPr>
        <w:t>ь</w:t>
      </w:r>
      <w:r w:rsidRPr="00AD1246">
        <w:rPr>
          <w:rFonts w:ascii="Times New Roman" w:hAnsi="Times New Roman" w:cs="Times New Roman"/>
          <w:sz w:val="28"/>
          <w:szCs w:val="28"/>
        </w:rPr>
        <w:t xml:space="preserve"> приблизно в 1</w:t>
      </w:r>
      <w:r w:rsidR="00A175B4">
        <w:rPr>
          <w:rFonts w:ascii="Times New Roman" w:hAnsi="Times New Roman" w:cs="Times New Roman"/>
          <w:sz w:val="28"/>
          <w:szCs w:val="28"/>
        </w:rPr>
        <w:t> </w:t>
      </w:r>
      <w:r w:rsidRPr="00AD1246">
        <w:rPr>
          <w:rFonts w:ascii="Times New Roman" w:hAnsi="Times New Roman" w:cs="Times New Roman"/>
          <w:sz w:val="28"/>
          <w:szCs w:val="28"/>
        </w:rPr>
        <w:t>250</w:t>
      </w:r>
      <w:r w:rsidR="00A175B4">
        <w:rPr>
          <w:rFonts w:ascii="Times New Roman" w:hAnsi="Times New Roman" w:cs="Times New Roman"/>
          <w:sz w:val="28"/>
          <w:szCs w:val="28"/>
        </w:rPr>
        <w:t> євро</w:t>
      </w:r>
      <w:r w:rsidRPr="00AD1246">
        <w:rPr>
          <w:rFonts w:ascii="Times New Roman" w:hAnsi="Times New Roman" w:cs="Times New Roman"/>
          <w:sz w:val="28"/>
          <w:szCs w:val="28"/>
        </w:rPr>
        <w:t xml:space="preserve"> за квадратний метр. Нижчу за середню ціну кандидат пояснив тим, що майно продавав банк як актив боржника, а сам будинок є забудовою 1975–1976</w:t>
      </w:r>
      <w:r w:rsidR="00A175B4">
        <w:rPr>
          <w:rFonts w:ascii="Times New Roman" w:hAnsi="Times New Roman" w:cs="Times New Roman"/>
          <w:sz w:val="28"/>
          <w:szCs w:val="28"/>
        </w:rPr>
        <w:t> </w:t>
      </w:r>
      <w:r w:rsidRPr="00AD1246">
        <w:rPr>
          <w:rFonts w:ascii="Times New Roman" w:hAnsi="Times New Roman" w:cs="Times New Roman"/>
          <w:sz w:val="28"/>
          <w:szCs w:val="28"/>
        </w:rPr>
        <w:t>років.</w:t>
      </w:r>
    </w:p>
    <w:p w14:paraId="25D41685" w14:textId="1E63E430" w:rsidR="00A175B4" w:rsidRDefault="00782652" w:rsidP="00AD1246">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Перевезення коштів на відповідну трансакцію відбувалось з дотриманням митних правил: спершу дружина з дитиною виїхали в Іспанію влітку 2022 року, восени та в грудні 2022 року </w:t>
      </w:r>
      <w:r w:rsidR="003B1D2D">
        <w:rPr>
          <w:rFonts w:ascii="Times New Roman" w:hAnsi="Times New Roman" w:cs="Times New Roman"/>
          <w:sz w:val="28"/>
          <w:szCs w:val="28"/>
        </w:rPr>
        <w:t xml:space="preserve">перетинав кордон </w:t>
      </w:r>
      <w:r>
        <w:rPr>
          <w:rFonts w:ascii="Times New Roman" w:hAnsi="Times New Roman" w:cs="Times New Roman"/>
          <w:sz w:val="28"/>
          <w:szCs w:val="28"/>
        </w:rPr>
        <w:t xml:space="preserve">сам кандидат. Отже, таким чином 40 000 євро було перевезено готівкою через державний кордон без потреби </w:t>
      </w:r>
      <w:r w:rsidR="005C120F">
        <w:rPr>
          <w:rFonts w:ascii="Times New Roman" w:hAnsi="Times New Roman" w:cs="Times New Roman"/>
          <w:sz w:val="28"/>
          <w:szCs w:val="28"/>
        </w:rPr>
        <w:t>письмового декларування</w:t>
      </w:r>
      <w:r>
        <w:rPr>
          <w:rFonts w:ascii="Times New Roman" w:hAnsi="Times New Roman" w:cs="Times New Roman"/>
          <w:sz w:val="28"/>
          <w:szCs w:val="28"/>
        </w:rPr>
        <w:t>. Ще частину коштів</w:t>
      </w:r>
      <w:r w:rsidR="00C47FCC">
        <w:rPr>
          <w:rFonts w:ascii="Times New Roman" w:hAnsi="Times New Roman" w:cs="Times New Roman"/>
          <w:sz w:val="28"/>
          <w:szCs w:val="28"/>
        </w:rPr>
        <w:t xml:space="preserve">, 80 000 євро, </w:t>
      </w:r>
      <w:r>
        <w:rPr>
          <w:rFonts w:ascii="Times New Roman" w:hAnsi="Times New Roman" w:cs="Times New Roman"/>
          <w:sz w:val="28"/>
          <w:szCs w:val="28"/>
        </w:rPr>
        <w:t xml:space="preserve">за рахунок власних заощаджень внесли на банківський рахунок брат кандидата з дружиною, які офіційно проживають та працюють в місті Валенсія з умовою поступового повернення. </w:t>
      </w: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С.В. визнав, що з погляду цивільно-правових відносин це є позикою, однак наголосив, що всередині його родини це сприймалося як технічне питання, вирішене на довірі, а тому договір не оформлювали і кошти не декларували. Позика у майнових деклараціях не була відображена.</w:t>
      </w:r>
    </w:p>
    <w:p w14:paraId="12A37CCF" w14:textId="4AA1FEAD" w:rsidR="000A3640" w:rsidRDefault="00DE0D89" w:rsidP="00D564EA">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Зважаючи на отримані пояснення</w:t>
      </w:r>
      <w:r w:rsidR="0079444A">
        <w:rPr>
          <w:rFonts w:ascii="Times New Roman" w:hAnsi="Times New Roman" w:cs="Times New Roman"/>
          <w:sz w:val="28"/>
          <w:szCs w:val="28"/>
        </w:rPr>
        <w:t>,</w:t>
      </w:r>
      <w:r>
        <w:rPr>
          <w:rFonts w:ascii="Times New Roman" w:hAnsi="Times New Roman" w:cs="Times New Roman"/>
          <w:sz w:val="28"/>
          <w:szCs w:val="28"/>
        </w:rPr>
        <w:t xml:space="preserve"> Комісія вважає за необхідне зазначити, що на суб’єктів декларування, якими, зокрема, є судді, покладається обов’язок </w:t>
      </w:r>
      <w:r w:rsidRPr="00DE0D89">
        <w:rPr>
          <w:rFonts w:ascii="Times New Roman" w:hAnsi="Times New Roman" w:cs="Times New Roman"/>
          <w:sz w:val="28"/>
          <w:szCs w:val="28"/>
        </w:rPr>
        <w:t xml:space="preserve">декларувати інформацію про </w:t>
      </w:r>
      <w:r w:rsidR="00C877AA">
        <w:rPr>
          <w:rFonts w:ascii="Times New Roman" w:hAnsi="Times New Roman" w:cs="Times New Roman"/>
          <w:sz w:val="28"/>
          <w:szCs w:val="28"/>
        </w:rPr>
        <w:t xml:space="preserve">власні </w:t>
      </w:r>
      <w:r w:rsidRPr="00DE0D89">
        <w:rPr>
          <w:rFonts w:ascii="Times New Roman" w:hAnsi="Times New Roman" w:cs="Times New Roman"/>
          <w:sz w:val="28"/>
          <w:szCs w:val="28"/>
        </w:rPr>
        <w:t xml:space="preserve">фінансові зобов’язання та </w:t>
      </w:r>
      <w:r w:rsidR="00C877AA" w:rsidRPr="00DE0D89">
        <w:rPr>
          <w:rFonts w:ascii="Times New Roman" w:hAnsi="Times New Roman" w:cs="Times New Roman"/>
          <w:sz w:val="28"/>
          <w:szCs w:val="28"/>
        </w:rPr>
        <w:t xml:space="preserve">фінансові зобов’язання </w:t>
      </w:r>
      <w:r w:rsidRPr="00DE0D89">
        <w:rPr>
          <w:rFonts w:ascii="Times New Roman" w:hAnsi="Times New Roman" w:cs="Times New Roman"/>
          <w:sz w:val="28"/>
          <w:szCs w:val="28"/>
        </w:rPr>
        <w:t>членів його сім’ї. Так, пунктом дев’ятим частини першої статті 46 Закону України «Про запобігання корупці</w:t>
      </w:r>
      <w:r w:rsidR="001D20AB">
        <w:rPr>
          <w:rFonts w:ascii="Times New Roman" w:hAnsi="Times New Roman" w:cs="Times New Roman"/>
          <w:sz w:val="28"/>
          <w:szCs w:val="28"/>
        </w:rPr>
        <w:t xml:space="preserve">ї» встановлено, що у майновій </w:t>
      </w:r>
      <w:r w:rsidRPr="00DE0D89">
        <w:rPr>
          <w:rFonts w:ascii="Times New Roman" w:hAnsi="Times New Roman" w:cs="Times New Roman"/>
          <w:sz w:val="28"/>
          <w:szCs w:val="28"/>
        </w:rPr>
        <w:t>декларації зазначаються відомості</w:t>
      </w:r>
      <w:r>
        <w:rPr>
          <w:rFonts w:ascii="Times New Roman" w:hAnsi="Times New Roman" w:cs="Times New Roman"/>
          <w:sz w:val="28"/>
          <w:szCs w:val="28"/>
        </w:rPr>
        <w:t xml:space="preserve">, зокрема, про фінансові зобов’язання суб’єкта декларування або членів його сім’ї, у тому числі позики. </w:t>
      </w:r>
      <w:r w:rsidR="00C5366F">
        <w:rPr>
          <w:rFonts w:ascii="Times New Roman" w:hAnsi="Times New Roman" w:cs="Times New Roman"/>
          <w:sz w:val="28"/>
          <w:szCs w:val="28"/>
        </w:rPr>
        <w:t>До в</w:t>
      </w:r>
      <w:r w:rsidR="009C7A37">
        <w:rPr>
          <w:rFonts w:ascii="Times New Roman" w:hAnsi="Times New Roman" w:cs="Times New Roman"/>
          <w:sz w:val="28"/>
          <w:szCs w:val="28"/>
        </w:rPr>
        <w:t>ідомост</w:t>
      </w:r>
      <w:r w:rsidR="00C5366F">
        <w:rPr>
          <w:rFonts w:ascii="Times New Roman" w:hAnsi="Times New Roman" w:cs="Times New Roman"/>
          <w:sz w:val="28"/>
          <w:szCs w:val="28"/>
        </w:rPr>
        <w:t>ей</w:t>
      </w:r>
      <w:r w:rsidR="009C7A37">
        <w:rPr>
          <w:rFonts w:ascii="Times New Roman" w:hAnsi="Times New Roman" w:cs="Times New Roman"/>
          <w:sz w:val="28"/>
          <w:szCs w:val="28"/>
        </w:rPr>
        <w:t xml:space="preserve"> щодо фінансових зобов’язань включаються дані про вид зобов’язання, його розмір, валюту зоб</w:t>
      </w:r>
      <w:r w:rsidR="00C877AA">
        <w:rPr>
          <w:rFonts w:ascii="Times New Roman" w:hAnsi="Times New Roman" w:cs="Times New Roman"/>
          <w:sz w:val="28"/>
          <w:szCs w:val="28"/>
        </w:rPr>
        <w:t>ов’язання, інформацію про особу</w:t>
      </w:r>
      <w:r w:rsidR="009C7A37">
        <w:rPr>
          <w:rFonts w:ascii="Times New Roman" w:hAnsi="Times New Roman" w:cs="Times New Roman"/>
          <w:sz w:val="28"/>
          <w:szCs w:val="28"/>
        </w:rPr>
        <w:t xml:space="preserve"> стосовно якої виникли такі зобов’язання тощо. Такі відомості зазначаються лише у разі, якщо розмір зобов’язання перевищує 50 прожиткових мінімумів, встановлених для працездатних осіб на 01 січня звітного року.</w:t>
      </w:r>
    </w:p>
    <w:p w14:paraId="62003A7F" w14:textId="5A3C8F8F" w:rsidR="00F06821" w:rsidRDefault="00F06821" w:rsidP="0079444A">
      <w:pPr>
        <w:pStyle w:val="a4"/>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частини першої статті 1046 Цивільного кодексу України за договором позики одна сторона (позикодавець) передає у власність іншій стороні (позичальникові) грошові кошти, а позичальник зобов’язується повернути позикодавцеві таку ж суму грошових коштів. Отже, факт того, що позикодавцем у даному випадку є брат кандидата, а позичальником – кандидат чи члени його сім’ї, позику надано «на довірі» без нотаріального оформлення, не змінює її сутності – це </w:t>
      </w:r>
      <w:r w:rsidR="006F5BEE">
        <w:rPr>
          <w:rFonts w:ascii="Times New Roman" w:hAnsi="Times New Roman" w:cs="Times New Roman"/>
          <w:sz w:val="28"/>
          <w:szCs w:val="28"/>
        </w:rPr>
        <w:t>за</w:t>
      </w:r>
      <w:r>
        <w:rPr>
          <w:rFonts w:ascii="Times New Roman" w:hAnsi="Times New Roman" w:cs="Times New Roman"/>
          <w:sz w:val="28"/>
          <w:szCs w:val="28"/>
        </w:rPr>
        <w:t xml:space="preserve">лишається фінансовим зобов’язанням, яке впливає на майновий стан суб’єкта декларування чи членів його сім’ї. </w:t>
      </w:r>
      <w:r w:rsidR="009865BC">
        <w:rPr>
          <w:rFonts w:ascii="Times New Roman" w:hAnsi="Times New Roman" w:cs="Times New Roman"/>
          <w:sz w:val="28"/>
          <w:szCs w:val="28"/>
        </w:rPr>
        <w:t>Таким чином,</w:t>
      </w:r>
      <w:r>
        <w:rPr>
          <w:rFonts w:ascii="Times New Roman" w:hAnsi="Times New Roman" w:cs="Times New Roman"/>
          <w:sz w:val="28"/>
          <w:szCs w:val="28"/>
        </w:rPr>
        <w:t xml:space="preserve"> у разі</w:t>
      </w:r>
      <w:r w:rsidR="00A45121">
        <w:rPr>
          <w:rFonts w:ascii="Times New Roman" w:hAnsi="Times New Roman" w:cs="Times New Roman"/>
          <w:sz w:val="28"/>
          <w:szCs w:val="28"/>
        </w:rPr>
        <w:t>,</w:t>
      </w:r>
      <w:r>
        <w:rPr>
          <w:rFonts w:ascii="Times New Roman" w:hAnsi="Times New Roman" w:cs="Times New Roman"/>
          <w:sz w:val="28"/>
          <w:szCs w:val="28"/>
        </w:rPr>
        <w:t xml:space="preserve"> якщо розмір позики перевищує 50 прожиткових мінімумів, встановлених для працездатних осіб на 01 січня звітного року, відповідна інформація має бути відображена у майновій декларації. </w:t>
      </w:r>
    </w:p>
    <w:p w14:paraId="197AA824" w14:textId="5DC96337" w:rsidR="0079444A" w:rsidRDefault="009C7A37" w:rsidP="0079444A">
      <w:pPr>
        <w:pStyle w:val="a4"/>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79444A">
        <w:rPr>
          <w:rFonts w:ascii="Times New Roman" w:hAnsi="Times New Roman" w:cs="Times New Roman"/>
          <w:sz w:val="28"/>
          <w:szCs w:val="28"/>
        </w:rPr>
        <w:t xml:space="preserve">Згідно з інформацією, зазначеною у майнових деклараціях </w:t>
      </w:r>
      <w:proofErr w:type="spellStart"/>
      <w:r w:rsidRPr="0079444A">
        <w:rPr>
          <w:rFonts w:ascii="Times New Roman" w:hAnsi="Times New Roman" w:cs="Times New Roman"/>
          <w:sz w:val="28"/>
          <w:szCs w:val="28"/>
        </w:rPr>
        <w:t>Коробенка</w:t>
      </w:r>
      <w:proofErr w:type="spellEnd"/>
      <w:r w:rsidRPr="0079444A">
        <w:rPr>
          <w:rFonts w:ascii="Times New Roman" w:hAnsi="Times New Roman" w:cs="Times New Roman"/>
          <w:sz w:val="28"/>
          <w:szCs w:val="28"/>
        </w:rPr>
        <w:t xml:space="preserve"> С.В. за 2023–2025 роки, датою набуття права власності на квартиру у місті Валенсія є 28 квітня 2023 року. Отже, позику від брата кандидат чи члени його сім’ї могли отримати протягом 2022–2023 років. </w:t>
      </w:r>
      <w:r w:rsidR="0079444A" w:rsidRPr="0079444A">
        <w:rPr>
          <w:rFonts w:ascii="Times New Roman" w:hAnsi="Times New Roman" w:cs="Times New Roman"/>
          <w:sz w:val="28"/>
          <w:szCs w:val="28"/>
        </w:rPr>
        <w:t>Відповідно до пункту 3 частини першої статті 7 Закону України «Про Державний бюджет України на 2022 рік» у 2022 році прожитковий мінімум для працездатних осіб з 01 січня встановлено у розмірі 2 481 грн. Згідно з пунктом 3 частини першої статті 7 Закону України «Про Державний бюджет України на 2023 рік» з 01 січня 2023</w:t>
      </w:r>
      <w:r w:rsidR="0079444A">
        <w:rPr>
          <w:rFonts w:ascii="Times New Roman" w:hAnsi="Times New Roman" w:cs="Times New Roman"/>
          <w:sz w:val="28"/>
          <w:szCs w:val="28"/>
        </w:rPr>
        <w:t> </w:t>
      </w:r>
      <w:r w:rsidR="0079444A" w:rsidRPr="0079444A">
        <w:rPr>
          <w:rFonts w:ascii="Times New Roman" w:hAnsi="Times New Roman" w:cs="Times New Roman"/>
          <w:sz w:val="28"/>
          <w:szCs w:val="28"/>
        </w:rPr>
        <w:t>року прожитковий мінімум для працездатних осіб станови</w:t>
      </w:r>
      <w:r w:rsidR="00A45121">
        <w:rPr>
          <w:rFonts w:ascii="Times New Roman" w:hAnsi="Times New Roman" w:cs="Times New Roman"/>
          <w:sz w:val="28"/>
          <w:szCs w:val="28"/>
        </w:rPr>
        <w:t>в</w:t>
      </w:r>
      <w:r w:rsidR="0079444A" w:rsidRPr="0079444A">
        <w:rPr>
          <w:rFonts w:ascii="Times New Roman" w:hAnsi="Times New Roman" w:cs="Times New Roman"/>
          <w:sz w:val="28"/>
          <w:szCs w:val="28"/>
        </w:rPr>
        <w:t xml:space="preserve"> 2 684 грн. </w:t>
      </w:r>
      <w:r w:rsidR="0079444A" w:rsidRPr="00D564EA">
        <w:rPr>
          <w:rFonts w:ascii="Times New Roman" w:hAnsi="Times New Roman" w:cs="Times New Roman"/>
          <w:sz w:val="28"/>
          <w:szCs w:val="28"/>
        </w:rPr>
        <w:t xml:space="preserve">Отже, обов’язок зазначати відповідну інформацію у майновій декларації виникав у випадку, якщо розмір зобов’язання у 2022 році перевищував </w:t>
      </w:r>
      <w:r w:rsidR="0079444A" w:rsidRPr="0079444A">
        <w:rPr>
          <w:rFonts w:ascii="Times New Roman" w:hAnsi="Times New Roman" w:cs="Times New Roman"/>
          <w:sz w:val="28"/>
          <w:szCs w:val="28"/>
        </w:rPr>
        <w:t>124</w:t>
      </w:r>
      <w:r w:rsidR="0079444A">
        <w:rPr>
          <w:rFonts w:ascii="Times New Roman" w:hAnsi="Times New Roman" w:cs="Times New Roman"/>
          <w:sz w:val="28"/>
          <w:szCs w:val="28"/>
        </w:rPr>
        <w:t> </w:t>
      </w:r>
      <w:r w:rsidR="0079444A" w:rsidRPr="0079444A">
        <w:rPr>
          <w:rFonts w:ascii="Times New Roman" w:hAnsi="Times New Roman" w:cs="Times New Roman"/>
          <w:sz w:val="28"/>
          <w:szCs w:val="28"/>
        </w:rPr>
        <w:t>050</w:t>
      </w:r>
      <w:r w:rsidR="0079444A" w:rsidRPr="00D564EA">
        <w:rPr>
          <w:rFonts w:ascii="Times New Roman" w:hAnsi="Times New Roman" w:cs="Times New Roman"/>
          <w:sz w:val="28"/>
          <w:szCs w:val="28"/>
        </w:rPr>
        <w:t xml:space="preserve"> грн, а у 2023 році – </w:t>
      </w:r>
      <w:r w:rsidR="0079444A" w:rsidRPr="0079444A">
        <w:rPr>
          <w:rFonts w:ascii="Times New Roman" w:hAnsi="Times New Roman" w:cs="Times New Roman"/>
          <w:sz w:val="28"/>
          <w:szCs w:val="28"/>
        </w:rPr>
        <w:t>134</w:t>
      </w:r>
      <w:r w:rsidR="0079444A">
        <w:rPr>
          <w:rFonts w:ascii="Times New Roman" w:hAnsi="Times New Roman" w:cs="Times New Roman"/>
          <w:sz w:val="28"/>
          <w:szCs w:val="28"/>
        </w:rPr>
        <w:t> </w:t>
      </w:r>
      <w:r w:rsidR="0079444A" w:rsidRPr="0079444A">
        <w:rPr>
          <w:rFonts w:ascii="Times New Roman" w:hAnsi="Times New Roman" w:cs="Times New Roman"/>
          <w:sz w:val="28"/>
          <w:szCs w:val="28"/>
        </w:rPr>
        <w:t>200</w:t>
      </w:r>
      <w:r w:rsidR="0079444A" w:rsidRPr="00D564EA">
        <w:rPr>
          <w:rFonts w:ascii="Times New Roman" w:hAnsi="Times New Roman" w:cs="Times New Roman"/>
          <w:sz w:val="28"/>
          <w:szCs w:val="28"/>
        </w:rPr>
        <w:t> грн.</w:t>
      </w:r>
    </w:p>
    <w:p w14:paraId="552DBC0C" w14:textId="630AC94A" w:rsidR="007C1988" w:rsidRDefault="007C1988" w:rsidP="00F06821">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sidRPr="007C1988">
        <w:rPr>
          <w:rFonts w:ascii="Times New Roman" w:hAnsi="Times New Roman" w:cs="Times New Roman"/>
          <w:sz w:val="28"/>
          <w:szCs w:val="28"/>
        </w:rPr>
        <w:t>За офіційним курсом Національного банку України гривневий еквівалент фінансового зобов</w:t>
      </w:r>
      <w:r w:rsidR="00337F9D">
        <w:rPr>
          <w:rFonts w:ascii="Times New Roman" w:hAnsi="Times New Roman" w:cs="Times New Roman"/>
          <w:sz w:val="28"/>
          <w:szCs w:val="28"/>
        </w:rPr>
        <w:t>’</w:t>
      </w:r>
      <w:r w:rsidRPr="007C1988">
        <w:rPr>
          <w:rFonts w:ascii="Times New Roman" w:hAnsi="Times New Roman" w:cs="Times New Roman"/>
          <w:sz w:val="28"/>
          <w:szCs w:val="28"/>
        </w:rPr>
        <w:t>язання (позики) у розмірі 80 000 євро, отриманого кандидатом чи членами його сім</w:t>
      </w:r>
      <w:r>
        <w:rPr>
          <w:rFonts w:ascii="Times New Roman" w:hAnsi="Times New Roman" w:cs="Times New Roman"/>
          <w:sz w:val="28"/>
          <w:szCs w:val="28"/>
        </w:rPr>
        <w:t>’</w:t>
      </w:r>
      <w:r w:rsidRPr="007C1988">
        <w:rPr>
          <w:rFonts w:ascii="Times New Roman" w:hAnsi="Times New Roman" w:cs="Times New Roman"/>
          <w:sz w:val="28"/>
          <w:szCs w:val="28"/>
        </w:rPr>
        <w:t xml:space="preserve">ї від брата, </w:t>
      </w:r>
      <w:r w:rsidR="001D20AB">
        <w:rPr>
          <w:rFonts w:ascii="Times New Roman" w:hAnsi="Times New Roman" w:cs="Times New Roman"/>
          <w:sz w:val="28"/>
          <w:szCs w:val="28"/>
        </w:rPr>
        <w:t>міг становити</w:t>
      </w:r>
      <w:r w:rsidRPr="007C1988">
        <w:rPr>
          <w:rFonts w:ascii="Times New Roman" w:hAnsi="Times New Roman" w:cs="Times New Roman"/>
          <w:sz w:val="28"/>
          <w:szCs w:val="28"/>
        </w:rPr>
        <w:t xml:space="preserve"> від</w:t>
      </w:r>
      <w:r w:rsidR="00D564EA">
        <w:rPr>
          <w:rFonts w:ascii="Times New Roman" w:hAnsi="Times New Roman" w:cs="Times New Roman"/>
          <w:sz w:val="28"/>
          <w:szCs w:val="28"/>
        </w:rPr>
        <w:t xml:space="preserve"> </w:t>
      </w:r>
      <w:r w:rsidR="00D564EA" w:rsidRPr="00D564EA">
        <w:rPr>
          <w:rFonts w:ascii="Times New Roman" w:hAnsi="Times New Roman" w:cs="Times New Roman"/>
          <w:sz w:val="28"/>
          <w:szCs w:val="28"/>
        </w:rPr>
        <w:t>2</w:t>
      </w:r>
      <w:r w:rsidR="00D564EA">
        <w:rPr>
          <w:rFonts w:ascii="Times New Roman" w:hAnsi="Times New Roman" w:cs="Times New Roman"/>
          <w:sz w:val="28"/>
          <w:szCs w:val="28"/>
        </w:rPr>
        <w:t> </w:t>
      </w:r>
      <w:r w:rsidR="00D564EA" w:rsidRPr="00D564EA">
        <w:rPr>
          <w:rFonts w:ascii="Times New Roman" w:hAnsi="Times New Roman" w:cs="Times New Roman"/>
          <w:sz w:val="28"/>
          <w:szCs w:val="28"/>
        </w:rPr>
        <w:t>653</w:t>
      </w:r>
      <w:r w:rsidR="00D564EA">
        <w:rPr>
          <w:rFonts w:ascii="Times New Roman" w:hAnsi="Times New Roman" w:cs="Times New Roman"/>
          <w:sz w:val="28"/>
          <w:szCs w:val="28"/>
        </w:rPr>
        <w:t> </w:t>
      </w:r>
      <w:r w:rsidR="00D564EA" w:rsidRPr="00D564EA">
        <w:rPr>
          <w:rFonts w:ascii="Times New Roman" w:hAnsi="Times New Roman" w:cs="Times New Roman"/>
          <w:sz w:val="28"/>
          <w:szCs w:val="28"/>
        </w:rPr>
        <w:t>656</w:t>
      </w:r>
      <w:r w:rsidR="00D564EA">
        <w:rPr>
          <w:rFonts w:ascii="Times New Roman" w:hAnsi="Times New Roman" w:cs="Times New Roman"/>
          <w:sz w:val="28"/>
          <w:szCs w:val="28"/>
        </w:rPr>
        <w:t xml:space="preserve"> грн (станом на 24</w:t>
      </w:r>
      <w:r>
        <w:rPr>
          <w:rFonts w:ascii="Times New Roman" w:hAnsi="Times New Roman" w:cs="Times New Roman"/>
          <w:sz w:val="28"/>
          <w:szCs w:val="28"/>
        </w:rPr>
        <w:t> </w:t>
      </w:r>
      <w:r w:rsidR="00D564EA">
        <w:rPr>
          <w:rFonts w:ascii="Times New Roman" w:hAnsi="Times New Roman" w:cs="Times New Roman"/>
          <w:sz w:val="28"/>
          <w:szCs w:val="28"/>
        </w:rPr>
        <w:t xml:space="preserve">лютого 2022 року – день початку широкомасштабного вторгнення </w:t>
      </w:r>
      <w:proofErr w:type="spellStart"/>
      <w:r w:rsidR="00D564EA">
        <w:rPr>
          <w:rFonts w:ascii="Times New Roman" w:hAnsi="Times New Roman" w:cs="Times New Roman"/>
          <w:sz w:val="28"/>
          <w:szCs w:val="28"/>
        </w:rPr>
        <w:t>росії</w:t>
      </w:r>
      <w:proofErr w:type="spellEnd"/>
      <w:r w:rsidR="00D564EA">
        <w:rPr>
          <w:rFonts w:ascii="Times New Roman" w:hAnsi="Times New Roman" w:cs="Times New Roman"/>
          <w:sz w:val="28"/>
          <w:szCs w:val="28"/>
        </w:rPr>
        <w:t xml:space="preserve"> на територію України) до </w:t>
      </w:r>
      <w:r w:rsidR="00D564EA" w:rsidRPr="00D564EA">
        <w:rPr>
          <w:rFonts w:ascii="Times New Roman" w:hAnsi="Times New Roman" w:cs="Times New Roman"/>
          <w:sz w:val="28"/>
          <w:szCs w:val="28"/>
        </w:rPr>
        <w:t>3</w:t>
      </w:r>
      <w:r w:rsidR="00D564EA">
        <w:rPr>
          <w:rFonts w:ascii="Times New Roman" w:hAnsi="Times New Roman" w:cs="Times New Roman"/>
          <w:sz w:val="28"/>
          <w:szCs w:val="28"/>
        </w:rPr>
        <w:t> </w:t>
      </w:r>
      <w:r w:rsidR="00D564EA" w:rsidRPr="00D564EA">
        <w:rPr>
          <w:rFonts w:ascii="Times New Roman" w:hAnsi="Times New Roman" w:cs="Times New Roman"/>
          <w:sz w:val="28"/>
          <w:szCs w:val="28"/>
        </w:rPr>
        <w:t>227</w:t>
      </w:r>
      <w:r w:rsidR="00D564EA">
        <w:rPr>
          <w:rFonts w:ascii="Times New Roman" w:hAnsi="Times New Roman" w:cs="Times New Roman"/>
          <w:sz w:val="28"/>
          <w:szCs w:val="28"/>
        </w:rPr>
        <w:t> </w:t>
      </w:r>
      <w:r w:rsidR="00D564EA" w:rsidRPr="00D564EA">
        <w:rPr>
          <w:rFonts w:ascii="Times New Roman" w:hAnsi="Times New Roman" w:cs="Times New Roman"/>
          <w:sz w:val="28"/>
          <w:szCs w:val="28"/>
        </w:rPr>
        <w:t>688</w:t>
      </w:r>
      <w:r w:rsidR="00D564EA">
        <w:rPr>
          <w:rFonts w:ascii="Times New Roman" w:hAnsi="Times New Roman" w:cs="Times New Roman"/>
          <w:sz w:val="28"/>
          <w:szCs w:val="28"/>
        </w:rPr>
        <w:t xml:space="preserve"> грн (станом на 28 квітня 2023 року – день здійснення основного платежу за договором купівлі-продажу квартири у місті Валенсія)</w:t>
      </w:r>
      <w:r>
        <w:rPr>
          <w:rFonts w:ascii="Times New Roman" w:hAnsi="Times New Roman" w:cs="Times New Roman"/>
          <w:sz w:val="28"/>
          <w:szCs w:val="28"/>
        </w:rPr>
        <w:t xml:space="preserve">. Отже, </w:t>
      </w:r>
      <w:r w:rsidR="00F06821" w:rsidRPr="00F06821">
        <w:rPr>
          <w:rFonts w:ascii="Times New Roman" w:hAnsi="Times New Roman" w:cs="Times New Roman"/>
          <w:sz w:val="28"/>
          <w:szCs w:val="28"/>
        </w:rPr>
        <w:t>розмір цього зобов</w:t>
      </w:r>
      <w:r w:rsidR="00F06821">
        <w:rPr>
          <w:rFonts w:ascii="Times New Roman" w:hAnsi="Times New Roman" w:cs="Times New Roman"/>
          <w:sz w:val="28"/>
          <w:szCs w:val="28"/>
        </w:rPr>
        <w:t>’</w:t>
      </w:r>
      <w:r w:rsidR="00F06821" w:rsidRPr="00F06821">
        <w:rPr>
          <w:rFonts w:ascii="Times New Roman" w:hAnsi="Times New Roman" w:cs="Times New Roman"/>
          <w:sz w:val="28"/>
          <w:szCs w:val="28"/>
        </w:rPr>
        <w:t>язання щонайменше у 2</w:t>
      </w:r>
      <w:r w:rsidR="0079444A">
        <w:rPr>
          <w:rFonts w:ascii="Times New Roman" w:hAnsi="Times New Roman" w:cs="Times New Roman"/>
          <w:sz w:val="28"/>
          <w:szCs w:val="28"/>
        </w:rPr>
        <w:t>1</w:t>
      </w:r>
      <w:r w:rsidR="00F06821" w:rsidRPr="00F06821">
        <w:rPr>
          <w:rFonts w:ascii="Times New Roman" w:hAnsi="Times New Roman" w:cs="Times New Roman"/>
          <w:sz w:val="28"/>
          <w:szCs w:val="28"/>
        </w:rPr>
        <w:t xml:space="preserve"> раз перевищував поріг, з якого у суб</w:t>
      </w:r>
      <w:r w:rsidR="00F06821">
        <w:rPr>
          <w:rFonts w:ascii="Times New Roman" w:hAnsi="Times New Roman" w:cs="Times New Roman"/>
          <w:sz w:val="28"/>
          <w:szCs w:val="28"/>
        </w:rPr>
        <w:t>’</w:t>
      </w:r>
      <w:r w:rsidR="00F06821" w:rsidRPr="00F06821">
        <w:rPr>
          <w:rFonts w:ascii="Times New Roman" w:hAnsi="Times New Roman" w:cs="Times New Roman"/>
          <w:sz w:val="28"/>
          <w:szCs w:val="28"/>
        </w:rPr>
        <w:t>єкта декларування виникає обов</w:t>
      </w:r>
      <w:r w:rsidR="00F06821">
        <w:rPr>
          <w:rFonts w:ascii="Times New Roman" w:hAnsi="Times New Roman" w:cs="Times New Roman"/>
          <w:sz w:val="28"/>
          <w:szCs w:val="28"/>
        </w:rPr>
        <w:t>’</w:t>
      </w:r>
      <w:r w:rsidR="00F06821" w:rsidRPr="00F06821">
        <w:rPr>
          <w:rFonts w:ascii="Times New Roman" w:hAnsi="Times New Roman" w:cs="Times New Roman"/>
          <w:sz w:val="28"/>
          <w:szCs w:val="28"/>
        </w:rPr>
        <w:t>язок декларувати відповідну інформацію</w:t>
      </w:r>
      <w:r>
        <w:rPr>
          <w:rFonts w:ascii="Times New Roman" w:hAnsi="Times New Roman" w:cs="Times New Roman"/>
          <w:sz w:val="28"/>
          <w:szCs w:val="28"/>
        </w:rPr>
        <w:t>.</w:t>
      </w:r>
      <w:r w:rsidR="00EA2575">
        <w:rPr>
          <w:rFonts w:ascii="Times New Roman" w:hAnsi="Times New Roman" w:cs="Times New Roman"/>
          <w:sz w:val="28"/>
          <w:szCs w:val="28"/>
        </w:rPr>
        <w:t xml:space="preserve"> Натомість у майнових деклараціях за 2022–</w:t>
      </w:r>
      <w:r w:rsidR="00EA2575">
        <w:rPr>
          <w:rFonts w:ascii="Times New Roman" w:hAnsi="Times New Roman" w:cs="Times New Roman"/>
          <w:sz w:val="28"/>
          <w:szCs w:val="28"/>
        </w:rPr>
        <w:lastRenderedPageBreak/>
        <w:t>2025 роки у розділі «13. Фінансові зобов’язання» відсутня інформація про наявність такого фінансового зобов’язання.</w:t>
      </w:r>
    </w:p>
    <w:p w14:paraId="31FCF8D2" w14:textId="42D1928D" w:rsidR="00F06821" w:rsidRDefault="00C922E0" w:rsidP="00C922E0">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Обов’язок суб’єктів декларування, зокрема суддів, </w:t>
      </w:r>
      <w:r w:rsidR="00C5366F">
        <w:rPr>
          <w:rFonts w:ascii="Times New Roman" w:hAnsi="Times New Roman" w:cs="Times New Roman"/>
          <w:sz w:val="28"/>
          <w:szCs w:val="28"/>
        </w:rPr>
        <w:t>декларувати інформацію про св</w:t>
      </w:r>
      <w:r>
        <w:rPr>
          <w:rFonts w:ascii="Times New Roman" w:hAnsi="Times New Roman" w:cs="Times New Roman"/>
          <w:sz w:val="28"/>
          <w:szCs w:val="28"/>
        </w:rPr>
        <w:t xml:space="preserve">ій майновий стан, </w:t>
      </w:r>
      <w:r w:rsidR="002E748B">
        <w:rPr>
          <w:rFonts w:ascii="Times New Roman" w:hAnsi="Times New Roman" w:cs="Times New Roman"/>
          <w:sz w:val="28"/>
          <w:szCs w:val="28"/>
        </w:rPr>
        <w:t>у тому числі</w:t>
      </w:r>
      <w:r>
        <w:rPr>
          <w:rFonts w:ascii="Times New Roman" w:hAnsi="Times New Roman" w:cs="Times New Roman"/>
          <w:sz w:val="28"/>
          <w:szCs w:val="28"/>
        </w:rPr>
        <w:t xml:space="preserve"> про фінансові зобов’язання, не є формалізмом. Він існує для забезпечення прозорості майнового стану </w:t>
      </w:r>
      <w:r w:rsidR="00C5366F">
        <w:rPr>
          <w:rFonts w:ascii="Times New Roman" w:hAnsi="Times New Roman" w:cs="Times New Roman"/>
          <w:sz w:val="28"/>
          <w:szCs w:val="28"/>
        </w:rPr>
        <w:t>державних службовців (у широкому розумінні)</w:t>
      </w:r>
      <w:r>
        <w:rPr>
          <w:rFonts w:ascii="Times New Roman" w:hAnsi="Times New Roman" w:cs="Times New Roman"/>
          <w:sz w:val="28"/>
          <w:szCs w:val="28"/>
        </w:rPr>
        <w:t xml:space="preserve"> та можливості перевірки відповідності їхніх активів офіційним доходам. Недекларування позики у розмірі 80 000 євро позбавляє можливості як уповноважених органів, так і суспільства зрозуміти </w:t>
      </w:r>
      <w:r w:rsidR="00057A89">
        <w:rPr>
          <w:rFonts w:ascii="Times New Roman" w:hAnsi="Times New Roman" w:cs="Times New Roman"/>
          <w:sz w:val="28"/>
          <w:szCs w:val="28"/>
        </w:rPr>
        <w:t>структуру фінансування</w:t>
      </w:r>
      <w:r>
        <w:rPr>
          <w:rFonts w:ascii="Times New Roman" w:hAnsi="Times New Roman" w:cs="Times New Roman"/>
          <w:sz w:val="28"/>
          <w:szCs w:val="28"/>
        </w:rPr>
        <w:t xml:space="preserve"> купівлі нерухомості у місті Валенсія. </w:t>
      </w:r>
      <w:r w:rsidR="00C5366F">
        <w:rPr>
          <w:rFonts w:ascii="Times New Roman" w:hAnsi="Times New Roman" w:cs="Times New Roman"/>
          <w:sz w:val="28"/>
          <w:szCs w:val="28"/>
        </w:rPr>
        <w:t xml:space="preserve">Використання незадекларованої позики для купівлі вартісного активу за кордоном не може бути нейтральним упущенням, а набуває важливого характеру, адже приховує ключову ланку в </w:t>
      </w:r>
      <w:r w:rsidR="00057A89">
        <w:rPr>
          <w:rFonts w:ascii="Times New Roman" w:hAnsi="Times New Roman" w:cs="Times New Roman"/>
          <w:sz w:val="28"/>
          <w:szCs w:val="28"/>
        </w:rPr>
        <w:t>структурі фінансування</w:t>
      </w:r>
      <w:r w:rsidR="00C5366F">
        <w:rPr>
          <w:rFonts w:ascii="Times New Roman" w:hAnsi="Times New Roman" w:cs="Times New Roman"/>
          <w:sz w:val="28"/>
          <w:szCs w:val="28"/>
        </w:rPr>
        <w:t xml:space="preserve">. У стороннього спостерігача цілком обґрунтовано може виникнути сумнів: </w:t>
      </w:r>
      <w:r w:rsidR="00DF1008">
        <w:rPr>
          <w:rFonts w:ascii="Times New Roman" w:hAnsi="Times New Roman" w:cs="Times New Roman"/>
          <w:sz w:val="28"/>
          <w:szCs w:val="28"/>
        </w:rPr>
        <w:t>яка структура фінансування купівлі нерухомості</w:t>
      </w:r>
      <w:r w:rsidR="00C5366F">
        <w:rPr>
          <w:rFonts w:ascii="Times New Roman" w:hAnsi="Times New Roman" w:cs="Times New Roman"/>
          <w:sz w:val="28"/>
          <w:szCs w:val="28"/>
        </w:rPr>
        <w:t xml:space="preserve">, чи справді </w:t>
      </w:r>
      <w:r w:rsidR="00C97FFB">
        <w:rPr>
          <w:rFonts w:ascii="Times New Roman" w:hAnsi="Times New Roman" w:cs="Times New Roman"/>
          <w:sz w:val="28"/>
          <w:szCs w:val="28"/>
        </w:rPr>
        <w:t xml:space="preserve">існувала </w:t>
      </w:r>
      <w:r w:rsidR="00C5366F">
        <w:rPr>
          <w:rFonts w:ascii="Times New Roman" w:hAnsi="Times New Roman" w:cs="Times New Roman"/>
          <w:sz w:val="28"/>
          <w:szCs w:val="28"/>
        </w:rPr>
        <w:t xml:space="preserve">позика, чи не є </w:t>
      </w:r>
      <w:r w:rsidR="002E748B">
        <w:rPr>
          <w:rFonts w:ascii="Times New Roman" w:hAnsi="Times New Roman" w:cs="Times New Roman"/>
          <w:sz w:val="28"/>
          <w:szCs w:val="28"/>
        </w:rPr>
        <w:t xml:space="preserve">це </w:t>
      </w:r>
      <w:r w:rsidR="00C5366F">
        <w:rPr>
          <w:rFonts w:ascii="Times New Roman" w:hAnsi="Times New Roman" w:cs="Times New Roman"/>
          <w:sz w:val="28"/>
          <w:szCs w:val="28"/>
        </w:rPr>
        <w:t xml:space="preserve">способом легалізувати кошти невідомого походження. Належне декларування могло б зняти відповідні сумніви, а його відсутність – лише їх загострює. </w:t>
      </w:r>
    </w:p>
    <w:p w14:paraId="450B6381" w14:textId="4DCA86DA" w:rsidR="00C922E0" w:rsidRDefault="00C922E0" w:rsidP="00DF1008">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 суддів висуваються вищі вимоги, ніж до пересічної особи чи навіть інших посадових осіб. </w:t>
      </w:r>
      <w:proofErr w:type="spellStart"/>
      <w:r w:rsidRPr="00C922E0">
        <w:rPr>
          <w:rFonts w:ascii="Times New Roman" w:hAnsi="Times New Roman" w:cs="Times New Roman"/>
          <w:sz w:val="28"/>
          <w:szCs w:val="28"/>
        </w:rPr>
        <w:t>Бангалорські</w:t>
      </w:r>
      <w:proofErr w:type="spellEnd"/>
      <w:r w:rsidRPr="00C922E0">
        <w:rPr>
          <w:rFonts w:ascii="Times New Roman" w:hAnsi="Times New Roman" w:cs="Times New Roman"/>
          <w:sz w:val="28"/>
          <w:szCs w:val="28"/>
        </w:rPr>
        <w:t xml:space="preserve"> принципи поведінки суддів</w:t>
      </w:r>
      <w:r>
        <w:rPr>
          <w:rFonts w:ascii="Times New Roman" w:hAnsi="Times New Roman" w:cs="Times New Roman"/>
          <w:sz w:val="28"/>
          <w:szCs w:val="28"/>
        </w:rPr>
        <w:t xml:space="preserve"> в контексті принципу чесності та непідкупності визначають, що суддя </w:t>
      </w:r>
      <w:r w:rsidR="00202265">
        <w:rPr>
          <w:rFonts w:ascii="Times New Roman" w:hAnsi="Times New Roman" w:cs="Times New Roman"/>
          <w:sz w:val="28"/>
          <w:szCs w:val="28"/>
        </w:rPr>
        <w:t>має демонструвати поведінку, бездоганну навіть з точки зору стороннього спостерігача. Необхідність розуміння принципів чесності та непідкупності саме в цьому контексті пояснюється тим, що суддя як посадова особа, яка здійснює правосуддя, а отже</w:t>
      </w:r>
      <w:r w:rsidR="00057A89">
        <w:rPr>
          <w:rFonts w:ascii="Times New Roman" w:hAnsi="Times New Roman" w:cs="Times New Roman"/>
          <w:sz w:val="28"/>
          <w:szCs w:val="28"/>
        </w:rPr>
        <w:t>,</w:t>
      </w:r>
      <w:r w:rsidR="00202265">
        <w:rPr>
          <w:rFonts w:ascii="Times New Roman" w:hAnsi="Times New Roman" w:cs="Times New Roman"/>
          <w:sz w:val="28"/>
          <w:szCs w:val="28"/>
        </w:rPr>
        <w:t xml:space="preserve"> </w:t>
      </w:r>
      <w:proofErr w:type="spellStart"/>
      <w:r w:rsidR="00202265">
        <w:rPr>
          <w:rFonts w:ascii="Times New Roman" w:hAnsi="Times New Roman" w:cs="Times New Roman"/>
          <w:sz w:val="28"/>
          <w:szCs w:val="28"/>
        </w:rPr>
        <w:t>професійно</w:t>
      </w:r>
      <w:proofErr w:type="spellEnd"/>
      <w:r w:rsidR="00202265">
        <w:rPr>
          <w:rFonts w:ascii="Times New Roman" w:hAnsi="Times New Roman" w:cs="Times New Roman"/>
          <w:sz w:val="28"/>
          <w:szCs w:val="28"/>
        </w:rPr>
        <w:t xml:space="preserve"> застосовує закон і вимагає його дотримання від інших осіб, сам має бути взірцем виконання </w:t>
      </w:r>
      <w:r w:rsidR="002E748B">
        <w:rPr>
          <w:rFonts w:ascii="Times New Roman" w:hAnsi="Times New Roman" w:cs="Times New Roman"/>
          <w:sz w:val="28"/>
          <w:szCs w:val="28"/>
        </w:rPr>
        <w:t>покладених на нього законом</w:t>
      </w:r>
      <w:r w:rsidR="00202265">
        <w:rPr>
          <w:rFonts w:ascii="Times New Roman" w:hAnsi="Times New Roman" w:cs="Times New Roman"/>
          <w:sz w:val="28"/>
          <w:szCs w:val="28"/>
        </w:rPr>
        <w:t xml:space="preserve"> обов’язків</w:t>
      </w:r>
      <w:r w:rsidR="00D0089D">
        <w:rPr>
          <w:rFonts w:ascii="Times New Roman" w:hAnsi="Times New Roman" w:cs="Times New Roman"/>
          <w:sz w:val="28"/>
          <w:szCs w:val="28"/>
        </w:rPr>
        <w:t>.</w:t>
      </w:r>
    </w:p>
    <w:p w14:paraId="03841D91" w14:textId="354CDDEE" w:rsidR="00DF1008" w:rsidRDefault="00A45121" w:rsidP="00B47326">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Як зазначалось раніше, обов’язок декларування виникає у разі якщо розмір позики перевищує 50 прожиткових мінімумів, встановлених для працездатних осіб на 01 січня звітного року.</w:t>
      </w:r>
      <w:r w:rsidRPr="00DF1008">
        <w:rPr>
          <w:rFonts w:ascii="Times New Roman" w:hAnsi="Times New Roman" w:cs="Times New Roman"/>
          <w:sz w:val="28"/>
          <w:szCs w:val="28"/>
        </w:rPr>
        <w:t xml:space="preserve"> </w:t>
      </w:r>
      <w:r w:rsidR="00B47326">
        <w:rPr>
          <w:rFonts w:ascii="Times New Roman" w:hAnsi="Times New Roman" w:cs="Times New Roman"/>
          <w:sz w:val="28"/>
          <w:szCs w:val="28"/>
        </w:rPr>
        <w:t>Верховна Рада України як єдиний законодавчий орган визначила</w:t>
      </w:r>
      <w:r w:rsidR="00DF1008" w:rsidRPr="00DF1008">
        <w:rPr>
          <w:rFonts w:ascii="Times New Roman" w:hAnsi="Times New Roman" w:cs="Times New Roman"/>
          <w:sz w:val="28"/>
          <w:szCs w:val="28"/>
        </w:rPr>
        <w:t xml:space="preserve"> поріг, за яким недостовірність відомостей у майновій декларації набуває ознак суспільної небезпеки, достатньої для кримінально-правового реагування</w:t>
      </w:r>
      <w:r w:rsidR="00B47326">
        <w:rPr>
          <w:rFonts w:ascii="Times New Roman" w:hAnsi="Times New Roman" w:cs="Times New Roman"/>
          <w:sz w:val="28"/>
          <w:szCs w:val="28"/>
        </w:rPr>
        <w:t>.</w:t>
      </w:r>
      <w:r w:rsidR="00DF1008" w:rsidRPr="00DF1008">
        <w:rPr>
          <w:rFonts w:ascii="Times New Roman" w:hAnsi="Times New Roman" w:cs="Times New Roman"/>
          <w:sz w:val="28"/>
          <w:szCs w:val="28"/>
        </w:rPr>
        <w:t xml:space="preserve"> </w:t>
      </w:r>
      <w:r w:rsidR="00B47326">
        <w:rPr>
          <w:rFonts w:ascii="Times New Roman" w:hAnsi="Times New Roman" w:cs="Times New Roman"/>
          <w:sz w:val="28"/>
          <w:szCs w:val="28"/>
        </w:rPr>
        <w:t>Н</w:t>
      </w:r>
      <w:r w:rsidR="00DF1008" w:rsidRPr="00DF1008">
        <w:rPr>
          <w:rFonts w:ascii="Times New Roman" w:hAnsi="Times New Roman" w:cs="Times New Roman"/>
          <w:sz w:val="28"/>
          <w:szCs w:val="28"/>
        </w:rPr>
        <w:t>а час виникнення обов</w:t>
      </w:r>
      <w:r w:rsidR="00B47326">
        <w:rPr>
          <w:rFonts w:ascii="Times New Roman" w:hAnsi="Times New Roman" w:cs="Times New Roman"/>
          <w:sz w:val="28"/>
          <w:szCs w:val="28"/>
        </w:rPr>
        <w:t>’</w:t>
      </w:r>
      <w:r w:rsidR="00DF1008" w:rsidRPr="00DF1008">
        <w:rPr>
          <w:rFonts w:ascii="Times New Roman" w:hAnsi="Times New Roman" w:cs="Times New Roman"/>
          <w:sz w:val="28"/>
          <w:szCs w:val="28"/>
        </w:rPr>
        <w:t>язку декларування частиною першою статті 366² Кримінального кодексу України такий поріг становив понад 500 прожиткових мінімумів для працездатних осіб (1 240 500 грн у 2022 році та 1 342 000 грн у 2023 році), а Законом України від 17 червня 2025</w:t>
      </w:r>
      <w:r w:rsidR="00C877AA">
        <w:rPr>
          <w:rFonts w:ascii="Times New Roman" w:hAnsi="Times New Roman" w:cs="Times New Roman"/>
          <w:sz w:val="28"/>
          <w:szCs w:val="28"/>
        </w:rPr>
        <w:t> </w:t>
      </w:r>
      <w:r w:rsidR="00DF1008" w:rsidRPr="00DF1008">
        <w:rPr>
          <w:rFonts w:ascii="Times New Roman" w:hAnsi="Times New Roman" w:cs="Times New Roman"/>
          <w:sz w:val="28"/>
          <w:szCs w:val="28"/>
        </w:rPr>
        <w:t xml:space="preserve">року № 4496-IX його підвищено до 750 </w:t>
      </w:r>
      <w:r w:rsidR="00B47326" w:rsidRPr="00DF1008">
        <w:rPr>
          <w:rFonts w:ascii="Times New Roman" w:hAnsi="Times New Roman" w:cs="Times New Roman"/>
          <w:sz w:val="28"/>
          <w:szCs w:val="28"/>
        </w:rPr>
        <w:t>прожиткових мінімумів для працездатних осіб</w:t>
      </w:r>
      <w:r w:rsidR="00DF1008" w:rsidRPr="00DF1008">
        <w:rPr>
          <w:rFonts w:ascii="Times New Roman" w:hAnsi="Times New Roman" w:cs="Times New Roman"/>
          <w:sz w:val="28"/>
          <w:szCs w:val="28"/>
        </w:rPr>
        <w:t>.</w:t>
      </w:r>
      <w:r w:rsidR="00B47326">
        <w:rPr>
          <w:rFonts w:ascii="Times New Roman" w:hAnsi="Times New Roman" w:cs="Times New Roman"/>
          <w:sz w:val="28"/>
          <w:szCs w:val="28"/>
        </w:rPr>
        <w:t xml:space="preserve"> Отже, в обох випадках розмір наданої кандидату чи членам його сім’ї позики </w:t>
      </w:r>
      <w:r w:rsidR="00057A89">
        <w:rPr>
          <w:rFonts w:ascii="Times New Roman" w:hAnsi="Times New Roman" w:cs="Times New Roman"/>
          <w:sz w:val="28"/>
          <w:szCs w:val="28"/>
        </w:rPr>
        <w:t>перевищу</w:t>
      </w:r>
      <w:r w:rsidR="009D3FFA">
        <w:rPr>
          <w:rFonts w:ascii="Times New Roman" w:hAnsi="Times New Roman" w:cs="Times New Roman"/>
          <w:sz w:val="28"/>
          <w:szCs w:val="28"/>
        </w:rPr>
        <w:t>є</w:t>
      </w:r>
      <w:r w:rsidR="00057A89">
        <w:rPr>
          <w:rFonts w:ascii="Times New Roman" w:hAnsi="Times New Roman" w:cs="Times New Roman"/>
          <w:sz w:val="28"/>
          <w:szCs w:val="28"/>
        </w:rPr>
        <w:t xml:space="preserve"> поріг</w:t>
      </w:r>
      <w:r w:rsidR="00B47326">
        <w:rPr>
          <w:rFonts w:ascii="Times New Roman" w:hAnsi="Times New Roman" w:cs="Times New Roman"/>
          <w:sz w:val="28"/>
          <w:szCs w:val="28"/>
        </w:rPr>
        <w:t>, як</w:t>
      </w:r>
      <w:r>
        <w:rPr>
          <w:rFonts w:ascii="Times New Roman" w:hAnsi="Times New Roman" w:cs="Times New Roman"/>
          <w:sz w:val="28"/>
          <w:szCs w:val="28"/>
        </w:rPr>
        <w:t>ий</w:t>
      </w:r>
      <w:r w:rsidR="00B47326">
        <w:rPr>
          <w:rFonts w:ascii="Times New Roman" w:hAnsi="Times New Roman" w:cs="Times New Roman"/>
          <w:sz w:val="28"/>
          <w:szCs w:val="28"/>
        </w:rPr>
        <w:t xml:space="preserve"> законодавець визначає як суспільно небезпечний. Оцінка наявності чи відсутності в діях кандидата складу </w:t>
      </w:r>
      <w:r>
        <w:rPr>
          <w:rFonts w:ascii="Times New Roman" w:hAnsi="Times New Roman" w:cs="Times New Roman"/>
          <w:sz w:val="28"/>
          <w:szCs w:val="28"/>
        </w:rPr>
        <w:t xml:space="preserve">кримінального </w:t>
      </w:r>
      <w:r w:rsidR="00B47326">
        <w:rPr>
          <w:rFonts w:ascii="Times New Roman" w:hAnsi="Times New Roman" w:cs="Times New Roman"/>
          <w:sz w:val="28"/>
          <w:szCs w:val="28"/>
        </w:rPr>
        <w:t xml:space="preserve">правопорушення не належить до повноважень Комісії. Комісія враховує проведену градацію виключно як орієнтир для встановлення істотності порушення відповідно до пункту 12 Єдиних показників. </w:t>
      </w:r>
    </w:p>
    <w:p w14:paraId="502D6C87" w14:textId="3D155EDF" w:rsidR="003F79BC" w:rsidRDefault="003F79BC" w:rsidP="003F79BC">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Також Комісія звертає увагу на те, що </w:t>
      </w: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 зазначив про факт існування такої позики лише під час співбесіди. </w:t>
      </w:r>
      <w:r w:rsidR="002E748B">
        <w:rPr>
          <w:rFonts w:ascii="Times New Roman" w:hAnsi="Times New Roman" w:cs="Times New Roman"/>
          <w:sz w:val="28"/>
          <w:szCs w:val="28"/>
        </w:rPr>
        <w:t xml:space="preserve">У </w:t>
      </w:r>
      <w:r w:rsidR="002E748B" w:rsidRPr="004E69CB">
        <w:rPr>
          <w:rFonts w:ascii="Times New Roman" w:hAnsi="Times New Roman" w:cs="Times New Roman"/>
          <w:sz w:val="28"/>
          <w:szCs w:val="28"/>
        </w:rPr>
        <w:t>пояснення</w:t>
      </w:r>
      <w:r w:rsidR="0079444A">
        <w:rPr>
          <w:rFonts w:ascii="Times New Roman" w:hAnsi="Times New Roman" w:cs="Times New Roman"/>
          <w:sz w:val="28"/>
          <w:szCs w:val="28"/>
        </w:rPr>
        <w:t>х</w:t>
      </w:r>
      <w:r w:rsidR="002E748B" w:rsidRPr="004E69CB">
        <w:rPr>
          <w:rFonts w:ascii="Times New Roman" w:hAnsi="Times New Roman" w:cs="Times New Roman"/>
          <w:sz w:val="28"/>
          <w:szCs w:val="28"/>
        </w:rPr>
        <w:t xml:space="preserve">, наданих на </w:t>
      </w:r>
      <w:r w:rsidR="004E69CB" w:rsidRPr="004E69CB">
        <w:rPr>
          <w:rFonts w:ascii="Times New Roman" w:hAnsi="Times New Roman" w:cs="Times New Roman"/>
          <w:sz w:val="28"/>
          <w:szCs w:val="28"/>
        </w:rPr>
        <w:t>запит</w:t>
      </w:r>
      <w:r w:rsidR="002E748B" w:rsidRPr="004E69CB">
        <w:rPr>
          <w:rFonts w:ascii="Times New Roman" w:hAnsi="Times New Roman" w:cs="Times New Roman"/>
          <w:sz w:val="28"/>
          <w:szCs w:val="28"/>
        </w:rPr>
        <w:t xml:space="preserve"> ГРД, кандидат </w:t>
      </w:r>
      <w:r w:rsidR="00C877AA">
        <w:rPr>
          <w:rFonts w:ascii="Times New Roman" w:hAnsi="Times New Roman" w:cs="Times New Roman"/>
          <w:sz w:val="28"/>
          <w:szCs w:val="28"/>
        </w:rPr>
        <w:t>вказав</w:t>
      </w:r>
      <w:r w:rsidR="002E748B" w:rsidRPr="004E69CB">
        <w:rPr>
          <w:rFonts w:ascii="Times New Roman" w:hAnsi="Times New Roman" w:cs="Times New Roman"/>
          <w:sz w:val="28"/>
          <w:szCs w:val="28"/>
        </w:rPr>
        <w:t>, що джерелами походжен</w:t>
      </w:r>
      <w:r w:rsidR="002E748B">
        <w:rPr>
          <w:rFonts w:ascii="Times New Roman" w:hAnsi="Times New Roman" w:cs="Times New Roman"/>
          <w:sz w:val="28"/>
          <w:szCs w:val="28"/>
        </w:rPr>
        <w:t xml:space="preserve">ня коштів на придбання </w:t>
      </w:r>
      <w:r w:rsidR="002E748B">
        <w:rPr>
          <w:rFonts w:ascii="Times New Roman" w:hAnsi="Times New Roman" w:cs="Times New Roman"/>
          <w:sz w:val="28"/>
          <w:szCs w:val="28"/>
        </w:rPr>
        <w:lastRenderedPageBreak/>
        <w:t xml:space="preserve">квартири є частково особисті кошти дружини та частково – кредитні кошти в розмірі 58 500 євро, отримані на підставі укладеного з банком </w:t>
      </w:r>
      <w:r w:rsidR="002E748B">
        <w:rPr>
          <w:rFonts w:ascii="Times New Roman" w:hAnsi="Times New Roman" w:cs="Times New Roman"/>
          <w:sz w:val="28"/>
          <w:szCs w:val="28"/>
          <w:lang w:val="en-US"/>
        </w:rPr>
        <w:t>Banco Santander, S.A.</w:t>
      </w:r>
      <w:r w:rsidR="002E748B">
        <w:rPr>
          <w:rFonts w:ascii="Times New Roman" w:hAnsi="Times New Roman" w:cs="Times New Roman"/>
          <w:sz w:val="28"/>
          <w:szCs w:val="28"/>
        </w:rPr>
        <w:t xml:space="preserve"> 28 квітня 2023 року Договору про іпотечний кредит. </w:t>
      </w:r>
      <w:r w:rsidR="00FE2B1F">
        <w:rPr>
          <w:rFonts w:ascii="Times New Roman" w:hAnsi="Times New Roman" w:cs="Times New Roman"/>
          <w:sz w:val="28"/>
          <w:szCs w:val="28"/>
        </w:rPr>
        <w:t>Інформацію аналогічного змісту кандидат надав на запити Комісії у</w:t>
      </w:r>
      <w:r>
        <w:rPr>
          <w:rFonts w:ascii="Times New Roman" w:hAnsi="Times New Roman" w:cs="Times New Roman"/>
          <w:sz w:val="28"/>
          <w:szCs w:val="28"/>
        </w:rPr>
        <w:t xml:space="preserve"> письмових поясненнях від 25 травня 2026 року </w:t>
      </w:r>
      <w:r w:rsidR="00FE2B1F">
        <w:rPr>
          <w:rFonts w:ascii="Times New Roman" w:hAnsi="Times New Roman" w:cs="Times New Roman"/>
          <w:sz w:val="28"/>
          <w:szCs w:val="28"/>
        </w:rPr>
        <w:t>та</w:t>
      </w:r>
      <w:r>
        <w:rPr>
          <w:rFonts w:ascii="Times New Roman" w:hAnsi="Times New Roman" w:cs="Times New Roman"/>
          <w:sz w:val="28"/>
          <w:szCs w:val="28"/>
        </w:rPr>
        <w:t xml:space="preserve"> від 29 травня 2026 року</w:t>
      </w:r>
      <w:r w:rsidR="004E69CB">
        <w:rPr>
          <w:rFonts w:ascii="Times New Roman" w:hAnsi="Times New Roman" w:cs="Times New Roman"/>
          <w:sz w:val="28"/>
          <w:szCs w:val="28"/>
        </w:rPr>
        <w:t>.</w:t>
      </w:r>
    </w:p>
    <w:p w14:paraId="2F63BD45" w14:textId="0CD5AF34" w:rsidR="00536305" w:rsidRDefault="00536305" w:rsidP="00536305">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пункту 12 Єдиних показників під час оцінювання відповідності судді (кандидата на посаду судді) показникам можуть враховуватись обставини, що вказують на істотність/неістотність порушення вимог законодавства, правил професійної етики або інших етичних норм; тяжкість порушення, одиничність, повторюваність чи системність; тяжкість наслідків; форма вини та мотиви; ставлення судді (кандидата на посаду судді) до порушення; обставини та умови діяння; давність порушення тощо. У даному випадку Комісія враховує </w:t>
      </w:r>
      <w:r w:rsidR="00D0089D">
        <w:rPr>
          <w:rFonts w:ascii="Times New Roman" w:hAnsi="Times New Roman" w:cs="Times New Roman"/>
          <w:sz w:val="28"/>
          <w:szCs w:val="28"/>
        </w:rPr>
        <w:t xml:space="preserve">обставини, що вказують на істотність порушення норм законодавства та правил професійної етики, тяжкість порушення, ставлення кандидата на посаду судді до порушення. </w:t>
      </w:r>
    </w:p>
    <w:p w14:paraId="3A1E38C0" w14:textId="7715DF61" w:rsidR="003F79BC" w:rsidRDefault="00536305" w:rsidP="00C97FF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Згідно з пунктом 18 Єдиних показників чесність – </w:t>
      </w:r>
      <w:r w:rsidR="00F444F4">
        <w:rPr>
          <w:rFonts w:ascii="Times New Roman" w:hAnsi="Times New Roman" w:cs="Times New Roman"/>
          <w:sz w:val="28"/>
          <w:szCs w:val="28"/>
        </w:rPr>
        <w:t xml:space="preserve">це </w:t>
      </w:r>
      <w:r>
        <w:rPr>
          <w:rFonts w:ascii="Times New Roman" w:hAnsi="Times New Roman" w:cs="Times New Roman"/>
          <w:sz w:val="28"/>
          <w:szCs w:val="28"/>
        </w:rPr>
        <w:t xml:space="preserve">правдивість, принциповість, щирість судді (кандидата на посаду судді) у професійній діяльності та особистому житті. Суддя (кандидат на посаду судді) відповідає показнику чесності, якщо, зокрема, але не виключно </w:t>
      </w:r>
      <w:r w:rsidRPr="00536305">
        <w:rPr>
          <w:rFonts w:ascii="Times New Roman" w:hAnsi="Times New Roman" w:cs="Times New Roman"/>
          <w:sz w:val="28"/>
          <w:szCs w:val="28"/>
        </w:rPr>
        <w:t xml:space="preserve">надав достовірну та відому йому інформацію в </w:t>
      </w:r>
      <w:r>
        <w:rPr>
          <w:rFonts w:ascii="Times New Roman" w:hAnsi="Times New Roman" w:cs="Times New Roman"/>
          <w:sz w:val="28"/>
          <w:szCs w:val="28"/>
        </w:rPr>
        <w:t>майновій декларац</w:t>
      </w:r>
      <w:r w:rsidR="00DF1008">
        <w:rPr>
          <w:rFonts w:ascii="Times New Roman" w:hAnsi="Times New Roman" w:cs="Times New Roman"/>
          <w:sz w:val="28"/>
          <w:szCs w:val="28"/>
        </w:rPr>
        <w:t>ії, про яку має бути обізнаний.</w:t>
      </w:r>
    </w:p>
    <w:p w14:paraId="1D279655" w14:textId="522D1CCA" w:rsidR="00DF1008" w:rsidRDefault="00A45121" w:rsidP="00C97FFB">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 під час співбесіди сам повідомив про наявність позики у розмірі 80 000 </w:t>
      </w:r>
      <w:r w:rsidR="00057A89">
        <w:rPr>
          <w:rFonts w:ascii="Times New Roman" w:hAnsi="Times New Roman" w:cs="Times New Roman"/>
          <w:sz w:val="28"/>
          <w:szCs w:val="28"/>
        </w:rPr>
        <w:t>є</w:t>
      </w:r>
      <w:r>
        <w:rPr>
          <w:rFonts w:ascii="Times New Roman" w:hAnsi="Times New Roman" w:cs="Times New Roman"/>
          <w:sz w:val="28"/>
          <w:szCs w:val="28"/>
        </w:rPr>
        <w:t xml:space="preserve">вро з умовою поступового повернення коштів та визнав, що за своєю правовою природою ці правовідносини є позикою. Водночас сам кандидат повідомив, що договір </w:t>
      </w:r>
      <w:r w:rsidR="00057A89">
        <w:rPr>
          <w:rFonts w:ascii="Times New Roman" w:hAnsi="Times New Roman" w:cs="Times New Roman"/>
          <w:sz w:val="28"/>
          <w:szCs w:val="28"/>
        </w:rPr>
        <w:t>не оформлювався</w:t>
      </w:r>
      <w:r>
        <w:rPr>
          <w:rFonts w:ascii="Times New Roman" w:hAnsi="Times New Roman" w:cs="Times New Roman"/>
          <w:sz w:val="28"/>
          <w:szCs w:val="28"/>
        </w:rPr>
        <w:t xml:space="preserve">, а саме питання є «технічним, що вирішувалось на довірі». Отже, він був обізнаний як про існування такого зобов’язання, так і про його розмір, проте не відобразив відповідні відомості </w:t>
      </w:r>
      <w:r w:rsidR="00057A89">
        <w:rPr>
          <w:rFonts w:ascii="Times New Roman" w:hAnsi="Times New Roman" w:cs="Times New Roman"/>
          <w:sz w:val="28"/>
          <w:szCs w:val="28"/>
        </w:rPr>
        <w:t xml:space="preserve">у </w:t>
      </w:r>
      <w:r>
        <w:rPr>
          <w:rFonts w:ascii="Times New Roman" w:hAnsi="Times New Roman" w:cs="Times New Roman"/>
          <w:sz w:val="28"/>
          <w:szCs w:val="28"/>
        </w:rPr>
        <w:t>майнових деклараціях за 2022–2025 роки.</w:t>
      </w:r>
    </w:p>
    <w:p w14:paraId="53191228" w14:textId="00D124D6" w:rsidR="00536305" w:rsidRPr="006F5BEE" w:rsidRDefault="00536305" w:rsidP="00536305">
      <w:pPr>
        <w:pStyle w:val="a4"/>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Зважаючи на проведений аналіз</w:t>
      </w:r>
      <w:r w:rsidR="00057A89">
        <w:rPr>
          <w:rFonts w:ascii="Times New Roman" w:hAnsi="Times New Roman" w:cs="Times New Roman"/>
          <w:sz w:val="28"/>
          <w:szCs w:val="28"/>
        </w:rPr>
        <w:t>,</w:t>
      </w:r>
      <w:r>
        <w:rPr>
          <w:rFonts w:ascii="Times New Roman" w:hAnsi="Times New Roman" w:cs="Times New Roman"/>
          <w:sz w:val="28"/>
          <w:szCs w:val="28"/>
        </w:rPr>
        <w:t xml:space="preserve"> Комісія доходить висновку, що сумнів стороннього спостерігача стосовно відповідності кандидата на посаду судді </w:t>
      </w:r>
      <w:proofErr w:type="spellStart"/>
      <w:r>
        <w:rPr>
          <w:rFonts w:ascii="Times New Roman" w:hAnsi="Times New Roman" w:cs="Times New Roman"/>
          <w:sz w:val="28"/>
          <w:szCs w:val="28"/>
        </w:rPr>
        <w:t>Коробенка</w:t>
      </w:r>
      <w:proofErr w:type="spellEnd"/>
      <w:r>
        <w:rPr>
          <w:rFonts w:ascii="Times New Roman" w:hAnsi="Times New Roman" w:cs="Times New Roman"/>
          <w:sz w:val="28"/>
          <w:szCs w:val="28"/>
        </w:rPr>
        <w:t xml:space="preserve"> С.В. критерію «доброчесність та професійна етика» не спростовано</w:t>
      </w:r>
      <w:r w:rsidR="00D0089D">
        <w:rPr>
          <w:rFonts w:ascii="Times New Roman" w:hAnsi="Times New Roman" w:cs="Times New Roman"/>
          <w:sz w:val="28"/>
          <w:szCs w:val="28"/>
        </w:rPr>
        <w:t xml:space="preserve">, а отже існує обґрунтований сумнів у </w:t>
      </w:r>
      <w:r w:rsidR="009865BC">
        <w:rPr>
          <w:rFonts w:ascii="Times New Roman" w:hAnsi="Times New Roman" w:cs="Times New Roman"/>
          <w:sz w:val="28"/>
          <w:szCs w:val="28"/>
        </w:rPr>
        <w:t xml:space="preserve">його </w:t>
      </w:r>
      <w:r w:rsidR="00D0089D">
        <w:rPr>
          <w:rFonts w:ascii="Times New Roman" w:hAnsi="Times New Roman" w:cs="Times New Roman"/>
          <w:sz w:val="28"/>
          <w:szCs w:val="28"/>
        </w:rPr>
        <w:t xml:space="preserve">відповідності </w:t>
      </w:r>
      <w:r>
        <w:rPr>
          <w:rFonts w:ascii="Times New Roman" w:hAnsi="Times New Roman" w:cs="Times New Roman"/>
          <w:sz w:val="28"/>
          <w:szCs w:val="28"/>
        </w:rPr>
        <w:t>критерію «доброчесність та професійна етика» за показником «чесність».</w:t>
      </w:r>
    </w:p>
    <w:p w14:paraId="18D1A703" w14:textId="013EE6EA" w:rsidR="00782652" w:rsidRDefault="00C47FCC" w:rsidP="00D564EA">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пункту 3 Висновку (</w:t>
      </w:r>
      <w:r w:rsidR="00685EB1">
        <w:rPr>
          <w:rFonts w:ascii="Times New Roman" w:hAnsi="Times New Roman" w:cs="Times New Roman"/>
          <w:sz w:val="28"/>
          <w:szCs w:val="28"/>
        </w:rPr>
        <w:t xml:space="preserve">право власності на </w:t>
      </w:r>
      <w:proofErr w:type="spellStart"/>
      <w:r>
        <w:rPr>
          <w:rFonts w:ascii="Times New Roman" w:hAnsi="Times New Roman" w:cs="Times New Roman"/>
          <w:sz w:val="28"/>
          <w:szCs w:val="28"/>
        </w:rPr>
        <w:t>машиномісце</w:t>
      </w:r>
      <w:proofErr w:type="spellEnd"/>
      <w:r>
        <w:rPr>
          <w:rFonts w:ascii="Times New Roman" w:hAnsi="Times New Roman" w:cs="Times New Roman"/>
          <w:sz w:val="28"/>
          <w:szCs w:val="28"/>
        </w:rPr>
        <w:t xml:space="preserve"> загальною площею 21,7 м</w:t>
      </w:r>
      <w:r>
        <w:rPr>
          <w:rFonts w:ascii="Times New Roman" w:hAnsi="Times New Roman" w:cs="Times New Roman"/>
          <w:sz w:val="28"/>
          <w:szCs w:val="28"/>
          <w:vertAlign w:val="superscript"/>
        </w:rPr>
        <w:t>2</w:t>
      </w:r>
      <w:r w:rsidR="00685EB1">
        <w:rPr>
          <w:rFonts w:ascii="Times New Roman" w:hAnsi="Times New Roman" w:cs="Times New Roman"/>
          <w:sz w:val="28"/>
          <w:szCs w:val="28"/>
          <w:vertAlign w:val="superscript"/>
        </w:rPr>
        <w:t xml:space="preserve"> </w:t>
      </w:r>
      <w:r w:rsidR="00685EB1">
        <w:rPr>
          <w:rFonts w:ascii="Times New Roman" w:hAnsi="Times New Roman" w:cs="Times New Roman"/>
          <w:sz w:val="28"/>
          <w:szCs w:val="28"/>
        </w:rPr>
        <w:t>вартістю 300 000 грн</w:t>
      </w:r>
      <w:r>
        <w:rPr>
          <w:rFonts w:ascii="Times New Roman" w:hAnsi="Times New Roman" w:cs="Times New Roman"/>
          <w:sz w:val="28"/>
          <w:szCs w:val="28"/>
        </w:rPr>
        <w:t>)</w:t>
      </w:r>
      <w:r w:rsidR="00782652">
        <w:rPr>
          <w:rFonts w:ascii="Times New Roman" w:hAnsi="Times New Roman" w:cs="Times New Roman"/>
          <w:sz w:val="28"/>
          <w:szCs w:val="28"/>
        </w:rPr>
        <w:t xml:space="preserve"> </w:t>
      </w:r>
      <w:proofErr w:type="spellStart"/>
      <w:r w:rsidR="00685EB1">
        <w:rPr>
          <w:rFonts w:ascii="Times New Roman" w:hAnsi="Times New Roman" w:cs="Times New Roman"/>
          <w:sz w:val="28"/>
          <w:szCs w:val="28"/>
        </w:rPr>
        <w:t>Коробенко</w:t>
      </w:r>
      <w:proofErr w:type="spellEnd"/>
      <w:r w:rsidR="00685EB1">
        <w:rPr>
          <w:rFonts w:ascii="Times New Roman" w:hAnsi="Times New Roman" w:cs="Times New Roman"/>
          <w:sz w:val="28"/>
          <w:szCs w:val="28"/>
        </w:rPr>
        <w:t xml:space="preserve"> С.В. пояснив, що гараж був </w:t>
      </w:r>
      <w:proofErr w:type="spellStart"/>
      <w:r w:rsidR="00685EB1">
        <w:rPr>
          <w:rFonts w:ascii="Times New Roman" w:hAnsi="Times New Roman" w:cs="Times New Roman"/>
          <w:sz w:val="28"/>
          <w:szCs w:val="28"/>
        </w:rPr>
        <w:t>проінвестований</w:t>
      </w:r>
      <w:proofErr w:type="spellEnd"/>
      <w:r w:rsidR="00685EB1">
        <w:rPr>
          <w:rFonts w:ascii="Times New Roman" w:hAnsi="Times New Roman" w:cs="Times New Roman"/>
          <w:sz w:val="28"/>
          <w:szCs w:val="28"/>
        </w:rPr>
        <w:t xml:space="preserve"> його батьками у 2008 році. З того часу </w:t>
      </w:r>
      <w:proofErr w:type="spellStart"/>
      <w:r w:rsidR="00685EB1">
        <w:rPr>
          <w:rFonts w:ascii="Times New Roman" w:hAnsi="Times New Roman" w:cs="Times New Roman"/>
          <w:sz w:val="28"/>
          <w:szCs w:val="28"/>
        </w:rPr>
        <w:t>машиномісце</w:t>
      </w:r>
      <w:proofErr w:type="spellEnd"/>
      <w:r w:rsidR="00685EB1">
        <w:rPr>
          <w:rFonts w:ascii="Times New Roman" w:hAnsi="Times New Roman" w:cs="Times New Roman"/>
          <w:sz w:val="28"/>
          <w:szCs w:val="28"/>
        </w:rPr>
        <w:t xml:space="preserve"> не продавалось і не купувалось. При оформленні нотаріус запитав в яку вартість оцінюється об’єкт нерухомості, було зазначено 300 000 грн – ціна, зазначена в договорі і ціна, яка декларується в майновій декларації.</w:t>
      </w:r>
    </w:p>
    <w:p w14:paraId="652D62AB" w14:textId="43401F0A" w:rsidR="00685EB1" w:rsidRDefault="00D0089D" w:rsidP="00685EB1">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DD26CF">
        <w:rPr>
          <w:rFonts w:ascii="Times New Roman" w:hAnsi="Times New Roman" w:cs="Times New Roman"/>
          <w:sz w:val="28"/>
          <w:szCs w:val="28"/>
        </w:rPr>
        <w:t xml:space="preserve">Комісія вважає надані пояснення достатніми та розумними. Тому сумніви у відповідності </w:t>
      </w:r>
      <w:r>
        <w:rPr>
          <w:rFonts w:ascii="Times New Roman" w:hAnsi="Times New Roman" w:cs="Times New Roman"/>
          <w:sz w:val="28"/>
          <w:szCs w:val="28"/>
        </w:rPr>
        <w:t>кандидата</w:t>
      </w:r>
      <w:r w:rsidRPr="00DD26CF">
        <w:rPr>
          <w:rFonts w:ascii="Times New Roman" w:hAnsi="Times New Roman" w:cs="Times New Roman"/>
          <w:sz w:val="28"/>
          <w:szCs w:val="28"/>
        </w:rPr>
        <w:t xml:space="preserve"> критеріям доброчесності та професійної етики вважаються спростованими</w:t>
      </w:r>
      <w:r w:rsidR="00685EB1">
        <w:rPr>
          <w:rFonts w:ascii="Times New Roman" w:hAnsi="Times New Roman" w:cs="Times New Roman"/>
          <w:sz w:val="28"/>
          <w:szCs w:val="28"/>
        </w:rPr>
        <w:t>.</w:t>
      </w:r>
    </w:p>
    <w:p w14:paraId="41E106A5" w14:textId="3BBFFB9C" w:rsidR="00685EB1" w:rsidRDefault="00685EB1" w:rsidP="00685EB1">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пункту 1 Інформації (недекларування офісного приміщення площею 60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у паперовій майновій декларації за 2015 рік) </w:t>
      </w: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 пояснив, що </w:t>
      </w:r>
      <w:r w:rsidRPr="00685EB1">
        <w:rPr>
          <w:rFonts w:ascii="Times New Roman" w:hAnsi="Times New Roman" w:cs="Times New Roman"/>
          <w:sz w:val="28"/>
          <w:szCs w:val="28"/>
        </w:rPr>
        <w:t xml:space="preserve">саме запровадження електронного декларування спонукало його </w:t>
      </w:r>
      <w:r w:rsidRPr="00685EB1">
        <w:rPr>
          <w:rFonts w:ascii="Times New Roman" w:hAnsi="Times New Roman" w:cs="Times New Roman"/>
          <w:sz w:val="28"/>
          <w:szCs w:val="28"/>
        </w:rPr>
        <w:lastRenderedPageBreak/>
        <w:t>ретельніше вивчити правила заповнення всіх розділів, унаслідок чого він виявив інформацію, яка підлягала декларуванню, але не була відображена в паперовій</w:t>
      </w:r>
      <w:r>
        <w:rPr>
          <w:rFonts w:ascii="Times New Roman" w:hAnsi="Times New Roman" w:cs="Times New Roman"/>
          <w:sz w:val="28"/>
          <w:szCs w:val="28"/>
        </w:rPr>
        <w:t xml:space="preserve"> майновій</w:t>
      </w:r>
      <w:r w:rsidRPr="00685EB1">
        <w:rPr>
          <w:rFonts w:ascii="Times New Roman" w:hAnsi="Times New Roman" w:cs="Times New Roman"/>
          <w:sz w:val="28"/>
          <w:szCs w:val="28"/>
        </w:rPr>
        <w:t xml:space="preserve"> декларації. Кандидат наголосив, що н</w:t>
      </w:r>
      <w:r>
        <w:rPr>
          <w:rFonts w:ascii="Times New Roman" w:hAnsi="Times New Roman" w:cs="Times New Roman"/>
          <w:sz w:val="28"/>
          <w:szCs w:val="28"/>
        </w:rPr>
        <w:t>е мав наміру нічого приховувати,</w:t>
      </w:r>
      <w:r w:rsidRPr="00685EB1">
        <w:rPr>
          <w:rFonts w:ascii="Times New Roman" w:hAnsi="Times New Roman" w:cs="Times New Roman"/>
          <w:sz w:val="28"/>
          <w:szCs w:val="28"/>
        </w:rPr>
        <w:t xml:space="preserve"> інакше не зазначив би цих відомостей і в електронній декларації</w:t>
      </w:r>
      <w:r>
        <w:rPr>
          <w:rFonts w:ascii="Times New Roman" w:hAnsi="Times New Roman" w:cs="Times New Roman"/>
          <w:sz w:val="28"/>
          <w:szCs w:val="28"/>
        </w:rPr>
        <w:t>. Він</w:t>
      </w:r>
      <w:r w:rsidRPr="00685EB1">
        <w:rPr>
          <w:rFonts w:ascii="Times New Roman" w:hAnsi="Times New Roman" w:cs="Times New Roman"/>
          <w:sz w:val="28"/>
          <w:szCs w:val="28"/>
        </w:rPr>
        <w:t xml:space="preserve"> лише виправив недоліки паперової декларації за 2015 рік, що вважає правильним кроком.</w:t>
      </w:r>
    </w:p>
    <w:p w14:paraId="4F24514F" w14:textId="64ED28A0" w:rsidR="00685EB1" w:rsidRDefault="00D0089D" w:rsidP="00685EB1">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DD26CF">
        <w:rPr>
          <w:rFonts w:ascii="Times New Roman" w:hAnsi="Times New Roman" w:cs="Times New Roman"/>
          <w:sz w:val="28"/>
          <w:szCs w:val="28"/>
        </w:rPr>
        <w:t xml:space="preserve">Комісія вважає надані пояснення достатніми та розумними. Тому сумніви у відповідності </w:t>
      </w:r>
      <w:r>
        <w:rPr>
          <w:rFonts w:ascii="Times New Roman" w:hAnsi="Times New Roman" w:cs="Times New Roman"/>
          <w:sz w:val="28"/>
          <w:szCs w:val="28"/>
        </w:rPr>
        <w:t>кандидата</w:t>
      </w:r>
      <w:r w:rsidRPr="00DD26CF">
        <w:rPr>
          <w:rFonts w:ascii="Times New Roman" w:hAnsi="Times New Roman" w:cs="Times New Roman"/>
          <w:sz w:val="28"/>
          <w:szCs w:val="28"/>
        </w:rPr>
        <w:t xml:space="preserve"> критеріям доброчесності та професійної етики вважаються спростованими</w:t>
      </w:r>
      <w:r w:rsidR="00685EB1">
        <w:rPr>
          <w:rFonts w:ascii="Times New Roman" w:hAnsi="Times New Roman" w:cs="Times New Roman"/>
          <w:sz w:val="28"/>
          <w:szCs w:val="28"/>
        </w:rPr>
        <w:t>.</w:t>
      </w:r>
    </w:p>
    <w:p w14:paraId="2A45B3E8" w14:textId="6BC61C47" w:rsidR="00685EB1" w:rsidRDefault="00685EB1" w:rsidP="00685EB1">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пункту 2 Інформації (обставини щодо інформації, зазначеної в декларації доброчесності судді за 2017 рік) </w:t>
      </w: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 визнав, що помилився під час заповнення декларації. Проте наміру приховувати будь-яку інформацію не мав. </w:t>
      </w:r>
    </w:p>
    <w:p w14:paraId="2A37B972" w14:textId="005BB377" w:rsidR="00685EB1" w:rsidRDefault="00D0089D" w:rsidP="00685EB1">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DD26CF">
        <w:rPr>
          <w:rFonts w:ascii="Times New Roman" w:hAnsi="Times New Roman" w:cs="Times New Roman"/>
          <w:sz w:val="28"/>
          <w:szCs w:val="28"/>
        </w:rPr>
        <w:t xml:space="preserve">Комісія вважає надані пояснення достатніми та розумними. Тому сумніви у відповідності </w:t>
      </w:r>
      <w:r>
        <w:rPr>
          <w:rFonts w:ascii="Times New Roman" w:hAnsi="Times New Roman" w:cs="Times New Roman"/>
          <w:sz w:val="28"/>
          <w:szCs w:val="28"/>
        </w:rPr>
        <w:t>кандидата</w:t>
      </w:r>
      <w:r w:rsidRPr="00DD26CF">
        <w:rPr>
          <w:rFonts w:ascii="Times New Roman" w:hAnsi="Times New Roman" w:cs="Times New Roman"/>
          <w:sz w:val="28"/>
          <w:szCs w:val="28"/>
        </w:rPr>
        <w:t xml:space="preserve"> критеріям доброчесності та професійної етики вважаються спростованими</w:t>
      </w:r>
      <w:r w:rsidR="00685EB1">
        <w:rPr>
          <w:rFonts w:ascii="Times New Roman" w:hAnsi="Times New Roman" w:cs="Times New Roman"/>
          <w:sz w:val="28"/>
          <w:szCs w:val="28"/>
        </w:rPr>
        <w:t>.</w:t>
      </w:r>
    </w:p>
    <w:p w14:paraId="7390E42A" w14:textId="60ED27EB" w:rsidR="00685EB1" w:rsidRDefault="00685EB1" w:rsidP="002F1E47">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пункту 3 Інформації (відкриття стосовно кандидата у 2025 році виконавчого провадження) </w:t>
      </w: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 пояснив, що мова йде</w:t>
      </w:r>
      <w:r w:rsidRPr="00685EB1">
        <w:rPr>
          <w:rFonts w:ascii="Times New Roman" w:hAnsi="Times New Roman" w:cs="Times New Roman"/>
          <w:sz w:val="28"/>
          <w:szCs w:val="28"/>
        </w:rPr>
        <w:t xml:space="preserve"> про порушення правил паркування, вчинене його сином, який є належним користувачем відповідного автомобіля. Оскільки комунальна служба з паркування не мала доступу до даних про належного користувача, постанову було складено на ім</w:t>
      </w:r>
      <w:r w:rsidR="000666C0">
        <w:rPr>
          <w:rFonts w:ascii="Times New Roman" w:hAnsi="Times New Roman" w:cs="Times New Roman"/>
          <w:sz w:val="28"/>
          <w:szCs w:val="28"/>
        </w:rPr>
        <w:t>’</w:t>
      </w:r>
      <w:r w:rsidRPr="00685EB1">
        <w:rPr>
          <w:rFonts w:ascii="Times New Roman" w:hAnsi="Times New Roman" w:cs="Times New Roman"/>
          <w:sz w:val="28"/>
          <w:szCs w:val="28"/>
        </w:rPr>
        <w:t>я кандидата, проте копії постанови ані він, ані син не отримували. Про постанову кандидат дізнався лише після блокування рахунків на банківській карті: того ж дня він зв</w:t>
      </w:r>
      <w:r w:rsidR="000666C0">
        <w:rPr>
          <w:rFonts w:ascii="Times New Roman" w:hAnsi="Times New Roman" w:cs="Times New Roman"/>
          <w:sz w:val="28"/>
          <w:szCs w:val="28"/>
        </w:rPr>
        <w:t>’</w:t>
      </w:r>
      <w:r w:rsidRPr="00685EB1">
        <w:rPr>
          <w:rFonts w:ascii="Times New Roman" w:hAnsi="Times New Roman" w:cs="Times New Roman"/>
          <w:sz w:val="28"/>
          <w:szCs w:val="28"/>
        </w:rPr>
        <w:t>язався із сином, який одразу сплатив штраф, після чого документ про сплату було направлено виконавцю разом із заявою про закриття виконавчого провадження.</w:t>
      </w:r>
    </w:p>
    <w:p w14:paraId="05214594" w14:textId="6479E436" w:rsidR="000666C0" w:rsidRDefault="00D0089D" w:rsidP="002F1E47">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DD26CF">
        <w:rPr>
          <w:rFonts w:ascii="Times New Roman" w:hAnsi="Times New Roman" w:cs="Times New Roman"/>
          <w:sz w:val="28"/>
          <w:szCs w:val="28"/>
        </w:rPr>
        <w:t xml:space="preserve">Комісія вважає надані пояснення достатніми та розумними. Тому сумніви у відповідності </w:t>
      </w:r>
      <w:r>
        <w:rPr>
          <w:rFonts w:ascii="Times New Roman" w:hAnsi="Times New Roman" w:cs="Times New Roman"/>
          <w:sz w:val="28"/>
          <w:szCs w:val="28"/>
        </w:rPr>
        <w:t>кандидата</w:t>
      </w:r>
      <w:r w:rsidRPr="00DD26CF">
        <w:rPr>
          <w:rFonts w:ascii="Times New Roman" w:hAnsi="Times New Roman" w:cs="Times New Roman"/>
          <w:sz w:val="28"/>
          <w:szCs w:val="28"/>
        </w:rPr>
        <w:t xml:space="preserve"> критеріям доброчесності та професійної етики вважаються спростованими</w:t>
      </w:r>
      <w:r w:rsidR="000666C0">
        <w:rPr>
          <w:rFonts w:ascii="Times New Roman" w:hAnsi="Times New Roman" w:cs="Times New Roman"/>
          <w:sz w:val="28"/>
          <w:szCs w:val="28"/>
        </w:rPr>
        <w:t>.</w:t>
      </w:r>
    </w:p>
    <w:p w14:paraId="1E25AD6A" w14:textId="0D2EB255" w:rsidR="002F1E47" w:rsidRDefault="000666C0" w:rsidP="002F1E47">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2F1E47">
        <w:rPr>
          <w:rFonts w:ascii="Times New Roman" w:hAnsi="Times New Roman" w:cs="Times New Roman"/>
          <w:sz w:val="28"/>
          <w:szCs w:val="28"/>
        </w:rPr>
        <w:t xml:space="preserve">Стосовно пункту 4 Інформації (обставини справи № 760/11290/22) </w:t>
      </w:r>
      <w:proofErr w:type="spellStart"/>
      <w:r w:rsidRPr="002F1E47">
        <w:rPr>
          <w:rFonts w:ascii="Times New Roman" w:hAnsi="Times New Roman" w:cs="Times New Roman"/>
          <w:sz w:val="28"/>
          <w:szCs w:val="28"/>
        </w:rPr>
        <w:t>Коробенко</w:t>
      </w:r>
      <w:proofErr w:type="spellEnd"/>
      <w:r w:rsidRPr="002F1E47">
        <w:rPr>
          <w:rFonts w:ascii="Times New Roman" w:hAnsi="Times New Roman" w:cs="Times New Roman"/>
          <w:sz w:val="28"/>
          <w:szCs w:val="28"/>
        </w:rPr>
        <w:t xml:space="preserve"> С.В. підтвердив, що </w:t>
      </w:r>
      <w:r w:rsidR="002F1E47" w:rsidRPr="002F1E47">
        <w:rPr>
          <w:rFonts w:ascii="Times New Roman" w:hAnsi="Times New Roman" w:cs="Times New Roman"/>
          <w:sz w:val="28"/>
          <w:szCs w:val="28"/>
        </w:rPr>
        <w:t>в його провадженні перебувала та</w:t>
      </w:r>
      <w:r w:rsidR="00D0089D">
        <w:rPr>
          <w:rFonts w:ascii="Times New Roman" w:hAnsi="Times New Roman" w:cs="Times New Roman"/>
          <w:sz w:val="28"/>
          <w:szCs w:val="28"/>
        </w:rPr>
        <w:t xml:space="preserve">ка справа. Адвокат відповідачки </w:t>
      </w:r>
      <w:r w:rsidR="002F1E47" w:rsidRPr="002F1E47">
        <w:rPr>
          <w:rFonts w:ascii="Times New Roman" w:hAnsi="Times New Roman" w:cs="Times New Roman"/>
          <w:sz w:val="28"/>
          <w:szCs w:val="28"/>
        </w:rPr>
        <w:t>визнав позовні вимоги. Для забезпечення розгляду кандидат залучив як третіх осіб два органи опіки та піклування і направив обом ухвали про витребування висновку щодо доцільності визначення місця проживання дітей, проте обидва органи надали відповіді про неможливість підготувати висновок, оскільки батько з дітьми на відповідній території не проживають. Це не було підставою для ігнорування позову, тож справу вирішено на підставі наявних матеріалів з урахуванням визнання позову відповідачкою.</w:t>
      </w:r>
    </w:p>
    <w:p w14:paraId="547B7B7C" w14:textId="003E7ED9" w:rsidR="002F1E47" w:rsidRDefault="00D0089D" w:rsidP="002F1E47">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DD26CF">
        <w:rPr>
          <w:rFonts w:ascii="Times New Roman" w:hAnsi="Times New Roman" w:cs="Times New Roman"/>
          <w:sz w:val="28"/>
          <w:szCs w:val="28"/>
        </w:rPr>
        <w:t xml:space="preserve">Комісія вважає надані пояснення достатніми та розумними. Тому сумніви у відповідності </w:t>
      </w:r>
      <w:r>
        <w:rPr>
          <w:rFonts w:ascii="Times New Roman" w:hAnsi="Times New Roman" w:cs="Times New Roman"/>
          <w:sz w:val="28"/>
          <w:szCs w:val="28"/>
        </w:rPr>
        <w:t>кандидата</w:t>
      </w:r>
      <w:r w:rsidRPr="00DD26CF">
        <w:rPr>
          <w:rFonts w:ascii="Times New Roman" w:hAnsi="Times New Roman" w:cs="Times New Roman"/>
          <w:sz w:val="28"/>
          <w:szCs w:val="28"/>
        </w:rPr>
        <w:t xml:space="preserve"> критеріям доброчесності та професійної етики вважаються спростованими</w:t>
      </w:r>
      <w:r w:rsidR="002F1E47">
        <w:rPr>
          <w:rFonts w:ascii="Times New Roman" w:hAnsi="Times New Roman" w:cs="Times New Roman"/>
          <w:sz w:val="28"/>
          <w:szCs w:val="28"/>
        </w:rPr>
        <w:t>.</w:t>
      </w:r>
    </w:p>
    <w:p w14:paraId="1B29F27F" w14:textId="6DF59CC3" w:rsidR="00782652" w:rsidRDefault="002F1E47" w:rsidP="002F1E47">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2F1E47">
        <w:rPr>
          <w:rFonts w:ascii="Times New Roman" w:hAnsi="Times New Roman" w:cs="Times New Roman"/>
          <w:sz w:val="28"/>
          <w:szCs w:val="28"/>
        </w:rPr>
        <w:t xml:space="preserve"> </w:t>
      </w:r>
      <w:r>
        <w:rPr>
          <w:rFonts w:ascii="Times New Roman" w:hAnsi="Times New Roman" w:cs="Times New Roman"/>
          <w:sz w:val="28"/>
          <w:szCs w:val="28"/>
        </w:rPr>
        <w:t xml:space="preserve">Стосовно пункту 5 Інформації (результати спеціальної перевірки стосовно достовірності відомостей, зазначених кандидатом у майновій декларації за 2024 рік) </w:t>
      </w: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 зазначив, що </w:t>
      </w:r>
      <w:r w:rsidRPr="002F1E47">
        <w:rPr>
          <w:rFonts w:ascii="Times New Roman" w:hAnsi="Times New Roman" w:cs="Times New Roman"/>
          <w:sz w:val="28"/>
          <w:szCs w:val="28"/>
        </w:rPr>
        <w:t xml:space="preserve">фактично сплатив за </w:t>
      </w:r>
      <w:r w:rsidRPr="002F1E47">
        <w:rPr>
          <w:rFonts w:ascii="Times New Roman" w:hAnsi="Times New Roman" w:cs="Times New Roman"/>
          <w:sz w:val="28"/>
          <w:szCs w:val="28"/>
        </w:rPr>
        <w:lastRenderedPageBreak/>
        <w:t>автомобіль 462 000 грн (еквівалент у доларах), що є звичайною ціною для такого автомобіля. Водночас у договорі було зазначено вартість 100 000 грн, оскільки, за поясненням представника комісійної організації, вони були з</w:t>
      </w:r>
      <w:r>
        <w:rPr>
          <w:rFonts w:ascii="Times New Roman" w:hAnsi="Times New Roman" w:cs="Times New Roman"/>
          <w:sz w:val="28"/>
          <w:szCs w:val="28"/>
        </w:rPr>
        <w:t>в’</w:t>
      </w:r>
      <w:r w:rsidRPr="002F1E47">
        <w:rPr>
          <w:rFonts w:ascii="Times New Roman" w:hAnsi="Times New Roman" w:cs="Times New Roman"/>
          <w:sz w:val="28"/>
          <w:szCs w:val="28"/>
        </w:rPr>
        <w:t>язані умовами комісійного договору, згідно з яким власник доручив продати автомобіль саме за цю суму, і не могли вказати іншу ціну. Кандидат зазначив, що намагався виправити цю ситуацію, проте безуспішно.</w:t>
      </w:r>
    </w:p>
    <w:p w14:paraId="028BE68B" w14:textId="66305048" w:rsidR="002F1E47" w:rsidRDefault="00D0089D" w:rsidP="002F1E47">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DD26CF">
        <w:rPr>
          <w:rFonts w:ascii="Times New Roman" w:hAnsi="Times New Roman" w:cs="Times New Roman"/>
          <w:sz w:val="28"/>
          <w:szCs w:val="28"/>
        </w:rPr>
        <w:t xml:space="preserve">Комісія вважає надані пояснення достатніми та розумними. Тому сумніви у відповідності </w:t>
      </w:r>
      <w:r>
        <w:rPr>
          <w:rFonts w:ascii="Times New Roman" w:hAnsi="Times New Roman" w:cs="Times New Roman"/>
          <w:sz w:val="28"/>
          <w:szCs w:val="28"/>
        </w:rPr>
        <w:t>кандидата</w:t>
      </w:r>
      <w:r w:rsidRPr="00DD26CF">
        <w:rPr>
          <w:rFonts w:ascii="Times New Roman" w:hAnsi="Times New Roman" w:cs="Times New Roman"/>
          <w:sz w:val="28"/>
          <w:szCs w:val="28"/>
        </w:rPr>
        <w:t xml:space="preserve"> критеріям доброчесності та професійної етики вважаються спростованими</w:t>
      </w:r>
      <w:r w:rsidR="002F1E47">
        <w:rPr>
          <w:rFonts w:ascii="Times New Roman" w:hAnsi="Times New Roman" w:cs="Times New Roman"/>
          <w:sz w:val="28"/>
          <w:szCs w:val="28"/>
        </w:rPr>
        <w:t>.</w:t>
      </w:r>
    </w:p>
    <w:p w14:paraId="0C90C82C" w14:textId="4757F51E" w:rsidR="00D0089D" w:rsidRDefault="00D0089D" w:rsidP="002F1E47">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87234B">
        <w:rPr>
          <w:rFonts w:ascii="Times New Roman" w:hAnsi="Times New Roman" w:cs="Times New Roman"/>
          <w:sz w:val="28"/>
          <w:szCs w:val="28"/>
        </w:rPr>
        <w:t>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 (п</w:t>
      </w:r>
      <w:r>
        <w:rPr>
          <w:rFonts w:ascii="Times New Roman" w:hAnsi="Times New Roman" w:cs="Times New Roman"/>
          <w:sz w:val="28"/>
          <w:szCs w:val="28"/>
        </w:rPr>
        <w:t>ункт 5.10 розділу 5 Положення).</w:t>
      </w:r>
    </w:p>
    <w:p w14:paraId="14635180" w14:textId="3A0D59A7" w:rsidR="00D0089D" w:rsidRDefault="00D0089D" w:rsidP="002F1E47">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90176B">
        <w:rPr>
          <w:rFonts w:ascii="Times New Roman" w:hAnsi="Times New Roman" w:cs="Times New Roman"/>
          <w:sz w:val="28"/>
          <w:szCs w:val="28"/>
        </w:rPr>
        <w:t xml:space="preserve">Відповідно до пункту 6.41 розділу 6 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відповідному суді; рішення про </w:t>
      </w:r>
      <w:proofErr w:type="spellStart"/>
      <w:r w:rsidRPr="0090176B">
        <w:rPr>
          <w:rFonts w:ascii="Times New Roman" w:hAnsi="Times New Roman" w:cs="Times New Roman"/>
          <w:sz w:val="28"/>
          <w:szCs w:val="28"/>
        </w:rPr>
        <w:t>непідтвердження</w:t>
      </w:r>
      <w:proofErr w:type="spellEnd"/>
      <w:r w:rsidRPr="0090176B">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r>
        <w:rPr>
          <w:rFonts w:ascii="Times New Roman" w:hAnsi="Times New Roman" w:cs="Times New Roman"/>
          <w:sz w:val="28"/>
          <w:szCs w:val="28"/>
        </w:rPr>
        <w:t>.</w:t>
      </w:r>
    </w:p>
    <w:p w14:paraId="2D3532F6" w14:textId="495A2E90" w:rsidR="00D0089D" w:rsidRDefault="00D0089D" w:rsidP="002F1E47">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90176B">
        <w:rPr>
          <w:rFonts w:ascii="Times New Roman" w:hAnsi="Times New Roman" w:cs="Times New Roman"/>
          <w:sz w:val="28"/>
          <w:szCs w:val="28"/>
        </w:rPr>
        <w:t xml:space="preserve">Рішення Комісії про </w:t>
      </w:r>
      <w:proofErr w:type="spellStart"/>
      <w:r w:rsidRPr="0090176B">
        <w:rPr>
          <w:rFonts w:ascii="Times New Roman" w:hAnsi="Times New Roman" w:cs="Times New Roman"/>
          <w:sz w:val="28"/>
          <w:szCs w:val="28"/>
        </w:rPr>
        <w:t>непідтвердження</w:t>
      </w:r>
      <w:proofErr w:type="spellEnd"/>
      <w:r w:rsidRPr="0090176B">
        <w:rPr>
          <w:rFonts w:ascii="Times New Roman" w:hAnsi="Times New Roman" w:cs="Times New Roman"/>
          <w:sz w:val="28"/>
          <w:szCs w:val="28"/>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 (пункт 6.42 розділу 6 Положення)</w:t>
      </w:r>
      <w:r>
        <w:rPr>
          <w:rFonts w:ascii="Times New Roman" w:hAnsi="Times New Roman" w:cs="Times New Roman"/>
          <w:sz w:val="28"/>
          <w:szCs w:val="28"/>
        </w:rPr>
        <w:t>.</w:t>
      </w:r>
    </w:p>
    <w:p w14:paraId="47F1CAD6" w14:textId="4BE69DAE" w:rsidR="00D0089D" w:rsidRDefault="00D0089D" w:rsidP="002F1E47">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Комісією встановлено, що у стороннього спостерігача може виникнути обґрунтований сумнів у відповідності </w:t>
      </w:r>
      <w:proofErr w:type="spellStart"/>
      <w:r>
        <w:rPr>
          <w:rFonts w:ascii="Times New Roman" w:hAnsi="Times New Roman" w:cs="Times New Roman"/>
          <w:sz w:val="28"/>
          <w:szCs w:val="28"/>
        </w:rPr>
        <w:t>Коробенка</w:t>
      </w:r>
      <w:proofErr w:type="spellEnd"/>
      <w:r>
        <w:rPr>
          <w:rFonts w:ascii="Times New Roman" w:hAnsi="Times New Roman" w:cs="Times New Roman"/>
          <w:sz w:val="28"/>
          <w:szCs w:val="28"/>
        </w:rPr>
        <w:t xml:space="preserve"> С.В. критерію «доброчесність та професійна етика» за показником «чесність».</w:t>
      </w:r>
    </w:p>
    <w:p w14:paraId="693BFB25" w14:textId="48012303" w:rsidR="00D0089D" w:rsidRPr="002F1E47" w:rsidRDefault="00D0089D" w:rsidP="002F1E47">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90176B">
        <w:rPr>
          <w:rFonts w:ascii="Times New Roman" w:hAnsi="Times New Roman" w:cs="Times New Roman"/>
          <w:sz w:val="28"/>
          <w:szCs w:val="28"/>
        </w:rPr>
        <w:t xml:space="preserve">За результатами дослідження досьє, письмових пояснень та співбесіди з </w:t>
      </w:r>
      <w:r>
        <w:rPr>
          <w:rFonts w:ascii="Times New Roman" w:hAnsi="Times New Roman" w:cs="Times New Roman"/>
          <w:sz w:val="28"/>
          <w:szCs w:val="28"/>
        </w:rPr>
        <w:t>кандидатом</w:t>
      </w:r>
      <w:r w:rsidRPr="0090176B">
        <w:rPr>
          <w:rFonts w:ascii="Times New Roman" w:hAnsi="Times New Roman" w:cs="Times New Roman"/>
          <w:sz w:val="28"/>
          <w:szCs w:val="28"/>
        </w:rPr>
        <w:t xml:space="preserve">, а також за результатами голосувань під час закритого обговорення за відповідними показниками сумарний бал, отриманий за критерієм «доброчесність та професійна етика», становить 0 (нуль) балів, тому Комісія виснує, що </w:t>
      </w:r>
      <w:proofErr w:type="spellStart"/>
      <w:r>
        <w:rPr>
          <w:rFonts w:ascii="Times New Roman" w:hAnsi="Times New Roman" w:cs="Times New Roman"/>
          <w:sz w:val="28"/>
          <w:szCs w:val="28"/>
        </w:rPr>
        <w:t>Коробенко</w:t>
      </w:r>
      <w:proofErr w:type="spellEnd"/>
      <w:r>
        <w:rPr>
          <w:rFonts w:ascii="Times New Roman" w:hAnsi="Times New Roman" w:cs="Times New Roman"/>
          <w:sz w:val="28"/>
          <w:szCs w:val="28"/>
        </w:rPr>
        <w:t xml:space="preserve"> С.В</w:t>
      </w:r>
      <w:r w:rsidRPr="0090176B">
        <w:rPr>
          <w:rFonts w:ascii="Times New Roman" w:hAnsi="Times New Roman" w:cs="Times New Roman"/>
          <w:sz w:val="28"/>
          <w:szCs w:val="28"/>
        </w:rPr>
        <w:t>. не відповідає критеріям професійної етики та доброчесності</w:t>
      </w:r>
      <w:r>
        <w:rPr>
          <w:rFonts w:ascii="Times New Roman" w:hAnsi="Times New Roman" w:cs="Times New Roman"/>
          <w:sz w:val="28"/>
          <w:szCs w:val="28"/>
        </w:rPr>
        <w:t>.</w:t>
      </w:r>
    </w:p>
    <w:p w14:paraId="06C73C69" w14:textId="77BCF4AC" w:rsidR="00782652" w:rsidRDefault="00782652" w:rsidP="00782652">
      <w:pPr>
        <w:tabs>
          <w:tab w:val="left" w:pos="1134"/>
        </w:tabs>
        <w:spacing w:after="0" w:line="240" w:lineRule="auto"/>
        <w:jc w:val="both"/>
        <w:rPr>
          <w:rFonts w:ascii="Times New Roman" w:hAnsi="Times New Roman" w:cs="Times New Roman"/>
          <w:sz w:val="28"/>
          <w:szCs w:val="28"/>
        </w:rPr>
      </w:pPr>
    </w:p>
    <w:p w14:paraId="243A03A6" w14:textId="77777777" w:rsidR="006F2B13" w:rsidRPr="009B528F" w:rsidRDefault="006F2B13" w:rsidP="009B528F">
      <w:pPr>
        <w:tabs>
          <w:tab w:val="left" w:pos="1134"/>
        </w:tabs>
        <w:spacing w:after="0" w:line="240" w:lineRule="auto"/>
        <w:ind w:firstLine="709"/>
        <w:jc w:val="both"/>
        <w:rPr>
          <w:rFonts w:ascii="Times New Roman" w:hAnsi="Times New Roman" w:cs="Times New Roman"/>
          <w:b/>
          <w:sz w:val="28"/>
          <w:szCs w:val="28"/>
        </w:rPr>
      </w:pPr>
      <w:r w:rsidRPr="009B528F">
        <w:rPr>
          <w:rFonts w:ascii="Times New Roman" w:hAnsi="Times New Roman" w:cs="Times New Roman"/>
          <w:b/>
          <w:sz w:val="28"/>
          <w:szCs w:val="28"/>
        </w:rPr>
        <w:t>Висновок Комісії за результатами розгляду справи</w:t>
      </w:r>
    </w:p>
    <w:p w14:paraId="60AAC082" w14:textId="4BE3518C" w:rsidR="006F2B13" w:rsidRDefault="006F2B13" w:rsidP="009B528F">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D0089D">
        <w:rPr>
          <w:rFonts w:ascii="Times New Roman" w:hAnsi="Times New Roman" w:cs="Times New Roman"/>
          <w:sz w:val="28"/>
          <w:szCs w:val="28"/>
        </w:rPr>
        <w:t xml:space="preserve">За результатами дослідження досьє та проведеної співбесіди </w:t>
      </w:r>
      <w:r w:rsidR="00471859" w:rsidRPr="00D0089D">
        <w:rPr>
          <w:rFonts w:ascii="Times New Roman" w:hAnsi="Times New Roman" w:cs="Times New Roman"/>
          <w:sz w:val="28"/>
          <w:szCs w:val="28"/>
        </w:rPr>
        <w:t xml:space="preserve">кандидат </w:t>
      </w:r>
      <w:proofErr w:type="spellStart"/>
      <w:r w:rsidR="00D0089D" w:rsidRPr="00D0089D">
        <w:rPr>
          <w:rFonts w:ascii="Times New Roman" w:hAnsi="Times New Roman" w:cs="Times New Roman"/>
          <w:sz w:val="28"/>
          <w:szCs w:val="28"/>
        </w:rPr>
        <w:t>Коробенко</w:t>
      </w:r>
      <w:proofErr w:type="spellEnd"/>
      <w:r w:rsidR="00D0089D" w:rsidRPr="00D0089D">
        <w:rPr>
          <w:rFonts w:ascii="Times New Roman" w:hAnsi="Times New Roman" w:cs="Times New Roman"/>
          <w:sz w:val="28"/>
          <w:szCs w:val="28"/>
        </w:rPr>
        <w:t xml:space="preserve"> С.В</w:t>
      </w:r>
      <w:r w:rsidR="009B528F" w:rsidRPr="00D0089D">
        <w:rPr>
          <w:rFonts w:ascii="Times New Roman" w:hAnsi="Times New Roman" w:cs="Times New Roman"/>
          <w:sz w:val="28"/>
          <w:szCs w:val="28"/>
        </w:rPr>
        <w:t>.</w:t>
      </w:r>
      <w:r w:rsidRPr="00D0089D">
        <w:rPr>
          <w:rFonts w:ascii="Times New Roman" w:hAnsi="Times New Roman" w:cs="Times New Roman"/>
          <w:sz w:val="28"/>
          <w:szCs w:val="28"/>
        </w:rPr>
        <w:t xml:space="preserve"> у сукупності набра</w:t>
      </w:r>
      <w:r w:rsidR="00471859" w:rsidRPr="00D0089D">
        <w:rPr>
          <w:rFonts w:ascii="Times New Roman" w:hAnsi="Times New Roman" w:cs="Times New Roman"/>
          <w:sz w:val="28"/>
          <w:szCs w:val="28"/>
        </w:rPr>
        <w:t>в</w:t>
      </w:r>
      <w:r w:rsidR="009A737D" w:rsidRPr="00D0089D">
        <w:rPr>
          <w:rFonts w:ascii="Times New Roman" w:hAnsi="Times New Roman" w:cs="Times New Roman"/>
          <w:sz w:val="28"/>
          <w:szCs w:val="28"/>
        </w:rPr>
        <w:t xml:space="preserve"> </w:t>
      </w:r>
      <w:r w:rsidR="00D0089D" w:rsidRPr="00D0089D">
        <w:rPr>
          <w:rFonts w:ascii="Times New Roman" w:hAnsi="Times New Roman" w:cs="Times New Roman"/>
          <w:sz w:val="28"/>
          <w:szCs w:val="28"/>
        </w:rPr>
        <w:t>423,07</w:t>
      </w:r>
      <w:r w:rsidR="009A737D" w:rsidRPr="00D0089D">
        <w:rPr>
          <w:rFonts w:ascii="Times New Roman" w:hAnsi="Times New Roman" w:cs="Times New Roman"/>
          <w:sz w:val="28"/>
          <w:szCs w:val="28"/>
        </w:rPr>
        <w:t xml:space="preserve"> </w:t>
      </w:r>
      <w:proofErr w:type="spellStart"/>
      <w:r w:rsidR="009A737D" w:rsidRPr="00D0089D">
        <w:rPr>
          <w:rFonts w:ascii="Times New Roman" w:hAnsi="Times New Roman" w:cs="Times New Roman"/>
          <w:sz w:val="28"/>
          <w:szCs w:val="28"/>
        </w:rPr>
        <w:t>бала</w:t>
      </w:r>
      <w:proofErr w:type="spellEnd"/>
      <w:r w:rsidR="009D3FFA">
        <w:rPr>
          <w:rFonts w:ascii="Times New Roman" w:hAnsi="Times New Roman" w:cs="Times New Roman"/>
          <w:sz w:val="28"/>
          <w:szCs w:val="28"/>
        </w:rPr>
        <w:t>.</w:t>
      </w:r>
    </w:p>
    <w:p w14:paraId="6ABC4691" w14:textId="77777777" w:rsidR="009D3FFA" w:rsidRPr="005A1C83" w:rsidRDefault="009D3FFA" w:rsidP="009D3FFA">
      <w:pPr>
        <w:pStyle w:val="a4"/>
        <w:tabs>
          <w:tab w:val="left" w:pos="1134"/>
        </w:tabs>
        <w:spacing w:after="0" w:line="240" w:lineRule="auto"/>
        <w:ind w:left="709"/>
        <w:jc w:val="both"/>
        <w:rPr>
          <w:rFonts w:ascii="Times New Roman" w:hAnsi="Times New Roman" w:cs="Times New Roman"/>
          <w:sz w:val="28"/>
          <w:szCs w:val="28"/>
          <w:lang w:val="en-US"/>
        </w:rPr>
      </w:pPr>
    </w:p>
    <w:tbl>
      <w:tblPr>
        <w:tblStyle w:val="ab"/>
        <w:tblW w:w="0" w:type="auto"/>
        <w:tblLook w:val="04A0" w:firstRow="1" w:lastRow="0" w:firstColumn="1" w:lastColumn="0" w:noHBand="0" w:noVBand="1"/>
      </w:tblPr>
      <w:tblGrid>
        <w:gridCol w:w="2407"/>
        <w:gridCol w:w="2407"/>
        <w:gridCol w:w="2407"/>
        <w:gridCol w:w="2407"/>
      </w:tblGrid>
      <w:tr w:rsidR="006F2B13" w:rsidRPr="004B40EA" w14:paraId="10947AD9" w14:textId="77777777" w:rsidTr="006F2B13">
        <w:tc>
          <w:tcPr>
            <w:tcW w:w="2407" w:type="dxa"/>
          </w:tcPr>
          <w:p w14:paraId="11A826D4" w14:textId="77777777"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Критерії</w:t>
            </w:r>
          </w:p>
        </w:tc>
        <w:tc>
          <w:tcPr>
            <w:tcW w:w="2407" w:type="dxa"/>
          </w:tcPr>
          <w:p w14:paraId="7AE64032" w14:textId="77777777"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Показники</w:t>
            </w:r>
          </w:p>
        </w:tc>
        <w:tc>
          <w:tcPr>
            <w:tcW w:w="2407" w:type="dxa"/>
          </w:tcPr>
          <w:p w14:paraId="6E39AC4E" w14:textId="77777777"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Бал за показник</w:t>
            </w:r>
          </w:p>
        </w:tc>
        <w:tc>
          <w:tcPr>
            <w:tcW w:w="2407" w:type="dxa"/>
          </w:tcPr>
          <w:p w14:paraId="35942D23" w14:textId="77777777"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Бал за критерій</w:t>
            </w:r>
          </w:p>
        </w:tc>
      </w:tr>
      <w:tr w:rsidR="00E227C2" w:rsidRPr="004B40EA" w14:paraId="0839C5F1" w14:textId="77777777" w:rsidTr="00E227C2">
        <w:tc>
          <w:tcPr>
            <w:tcW w:w="2407" w:type="dxa"/>
            <w:vMerge w:val="restart"/>
          </w:tcPr>
          <w:p w14:paraId="2B399639"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Професійна компетентність</w:t>
            </w:r>
          </w:p>
        </w:tc>
        <w:tc>
          <w:tcPr>
            <w:tcW w:w="2407" w:type="dxa"/>
          </w:tcPr>
          <w:p w14:paraId="5B44D5CF"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Когнітивні здібності</w:t>
            </w:r>
          </w:p>
        </w:tc>
        <w:tc>
          <w:tcPr>
            <w:tcW w:w="2407" w:type="dxa"/>
            <w:vAlign w:val="center"/>
          </w:tcPr>
          <w:p w14:paraId="7ACB3C83" w14:textId="691A54AE" w:rsidR="00E227C2" w:rsidRPr="004B40EA" w:rsidRDefault="002F1E47"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43,90</w:t>
            </w:r>
          </w:p>
        </w:tc>
        <w:tc>
          <w:tcPr>
            <w:tcW w:w="2407" w:type="dxa"/>
            <w:vMerge w:val="restart"/>
            <w:vAlign w:val="center"/>
          </w:tcPr>
          <w:p w14:paraId="61DD7762" w14:textId="5E5393BC" w:rsidR="00E227C2" w:rsidRPr="004B40EA" w:rsidRDefault="002F1E47"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347,90</w:t>
            </w:r>
          </w:p>
        </w:tc>
      </w:tr>
      <w:tr w:rsidR="00E227C2" w:rsidRPr="004B40EA" w14:paraId="44E507BF" w14:textId="77777777" w:rsidTr="00E227C2">
        <w:tc>
          <w:tcPr>
            <w:tcW w:w="2407" w:type="dxa"/>
            <w:vMerge/>
          </w:tcPr>
          <w:p w14:paraId="2B6B7223"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54067C69"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07" w:type="dxa"/>
            <w:vAlign w:val="center"/>
          </w:tcPr>
          <w:p w14:paraId="17DF9DDE" w14:textId="56715E7A" w:rsidR="00E227C2" w:rsidRPr="004B40EA" w:rsidRDefault="002F1E47"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40</w:t>
            </w:r>
          </w:p>
        </w:tc>
        <w:tc>
          <w:tcPr>
            <w:tcW w:w="2407" w:type="dxa"/>
            <w:vMerge/>
          </w:tcPr>
          <w:p w14:paraId="78B7F954"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1928C30C" w14:textId="77777777" w:rsidTr="00E227C2">
        <w:tc>
          <w:tcPr>
            <w:tcW w:w="2407" w:type="dxa"/>
            <w:vMerge/>
          </w:tcPr>
          <w:p w14:paraId="21670A86"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090B6BE2" w14:textId="6604257E" w:rsidR="00E227C2" w:rsidRPr="004B40EA" w:rsidRDefault="00E227C2" w:rsidP="009D0C32">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Загальні знання у сфері права</w:t>
            </w:r>
          </w:p>
        </w:tc>
        <w:tc>
          <w:tcPr>
            <w:tcW w:w="2407" w:type="dxa"/>
            <w:vAlign w:val="center"/>
          </w:tcPr>
          <w:p w14:paraId="16366F3B" w14:textId="73CC785B" w:rsidR="00E227C2" w:rsidRPr="004B40EA" w:rsidRDefault="002F1E47"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149</w:t>
            </w:r>
          </w:p>
        </w:tc>
        <w:tc>
          <w:tcPr>
            <w:tcW w:w="2407" w:type="dxa"/>
            <w:vMerge/>
          </w:tcPr>
          <w:p w14:paraId="4155F1C4"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300AECEF" w14:textId="77777777" w:rsidTr="00E227C2">
        <w:tc>
          <w:tcPr>
            <w:tcW w:w="2407" w:type="dxa"/>
            <w:vMerge/>
          </w:tcPr>
          <w:p w14:paraId="4BCF6AD7"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6F429EE2"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14:paraId="69D629B4" w14:textId="3EF4BC75" w:rsidR="00E227C2" w:rsidRPr="004B40EA" w:rsidRDefault="002F1E47"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115</w:t>
            </w:r>
          </w:p>
        </w:tc>
        <w:tc>
          <w:tcPr>
            <w:tcW w:w="2407" w:type="dxa"/>
            <w:vMerge/>
          </w:tcPr>
          <w:p w14:paraId="580AC3EB"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35DB0E1B" w14:textId="77777777" w:rsidTr="00E227C2">
        <w:tc>
          <w:tcPr>
            <w:tcW w:w="2407" w:type="dxa"/>
            <w:vMerge w:val="restart"/>
          </w:tcPr>
          <w:p w14:paraId="2E304925"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Особиста компетентність</w:t>
            </w:r>
          </w:p>
        </w:tc>
        <w:tc>
          <w:tcPr>
            <w:tcW w:w="2407" w:type="dxa"/>
          </w:tcPr>
          <w:p w14:paraId="0D72CC63"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14:paraId="0817B16F" w14:textId="3D8EC1C0" w:rsidR="00E227C2" w:rsidRPr="004B40EA" w:rsidRDefault="002F1E47"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w:t>
            </w:r>
          </w:p>
        </w:tc>
        <w:tc>
          <w:tcPr>
            <w:tcW w:w="2407" w:type="dxa"/>
            <w:vMerge w:val="restart"/>
            <w:vAlign w:val="center"/>
          </w:tcPr>
          <w:p w14:paraId="0FFE9D09" w14:textId="4CE10F49" w:rsidR="00E227C2" w:rsidRPr="004B40EA" w:rsidRDefault="002F1E47"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37,67</w:t>
            </w:r>
          </w:p>
        </w:tc>
      </w:tr>
      <w:tr w:rsidR="00E227C2" w:rsidRPr="004B40EA" w14:paraId="0B3AB260" w14:textId="77777777" w:rsidTr="00E227C2">
        <w:tc>
          <w:tcPr>
            <w:tcW w:w="2407" w:type="dxa"/>
            <w:vMerge/>
          </w:tcPr>
          <w:p w14:paraId="2FB8DF40"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625971FD"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14:paraId="1C76EBA7" w14:textId="71F7DE5A" w:rsidR="00E227C2" w:rsidRPr="004B40EA" w:rsidRDefault="002F1E47"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19,67</w:t>
            </w:r>
          </w:p>
        </w:tc>
        <w:tc>
          <w:tcPr>
            <w:tcW w:w="2407" w:type="dxa"/>
            <w:vMerge/>
          </w:tcPr>
          <w:p w14:paraId="193B18FF"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3D18EC6C" w14:textId="77777777" w:rsidTr="00E227C2">
        <w:tc>
          <w:tcPr>
            <w:tcW w:w="2407" w:type="dxa"/>
            <w:vMerge w:val="restart"/>
          </w:tcPr>
          <w:p w14:paraId="65D9C824"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Соціальна компетентність</w:t>
            </w:r>
          </w:p>
        </w:tc>
        <w:tc>
          <w:tcPr>
            <w:tcW w:w="2407" w:type="dxa"/>
          </w:tcPr>
          <w:p w14:paraId="6EE000EA"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14:paraId="22900A2B" w14:textId="19BE0AC6" w:rsidR="00E227C2" w:rsidRPr="004B40EA" w:rsidRDefault="002F1E47" w:rsidP="001B2D5C">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w:t>
            </w:r>
          </w:p>
        </w:tc>
        <w:tc>
          <w:tcPr>
            <w:tcW w:w="2407" w:type="dxa"/>
            <w:vMerge w:val="restart"/>
            <w:vAlign w:val="center"/>
          </w:tcPr>
          <w:p w14:paraId="0AE2E286" w14:textId="1289EC8D" w:rsidR="00E227C2" w:rsidRPr="004B40EA" w:rsidRDefault="002F1E47"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37,50</w:t>
            </w:r>
          </w:p>
        </w:tc>
      </w:tr>
      <w:tr w:rsidR="00E227C2" w:rsidRPr="004B40EA" w14:paraId="538C6964" w14:textId="77777777" w:rsidTr="00E227C2">
        <w:tc>
          <w:tcPr>
            <w:tcW w:w="2407" w:type="dxa"/>
            <w:vMerge/>
          </w:tcPr>
          <w:p w14:paraId="0032B87D"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34DC514D"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14:paraId="0327D22A" w14:textId="19F842E0" w:rsidR="00E227C2" w:rsidRPr="004B40EA" w:rsidRDefault="002F1E47"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2407" w:type="dxa"/>
            <w:vMerge/>
          </w:tcPr>
          <w:p w14:paraId="29B6594B"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27310B06" w14:textId="77777777" w:rsidTr="00E227C2">
        <w:tc>
          <w:tcPr>
            <w:tcW w:w="2407" w:type="dxa"/>
            <w:vMerge/>
          </w:tcPr>
          <w:p w14:paraId="4CB3F553"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2ED73C62"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14:paraId="12343D2B" w14:textId="4CC3D026" w:rsidR="00E227C2" w:rsidRPr="004B40EA" w:rsidRDefault="002F1E47"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9,67</w:t>
            </w:r>
          </w:p>
        </w:tc>
        <w:tc>
          <w:tcPr>
            <w:tcW w:w="2407" w:type="dxa"/>
            <w:vMerge/>
          </w:tcPr>
          <w:p w14:paraId="791B4B9F"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56E30AF5" w14:textId="77777777" w:rsidTr="00E227C2">
        <w:tc>
          <w:tcPr>
            <w:tcW w:w="2407" w:type="dxa"/>
            <w:vMerge/>
          </w:tcPr>
          <w:p w14:paraId="1F80AD30"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2680D345"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Емоційна стійкість</w:t>
            </w:r>
          </w:p>
        </w:tc>
        <w:tc>
          <w:tcPr>
            <w:tcW w:w="2407" w:type="dxa"/>
            <w:vAlign w:val="center"/>
          </w:tcPr>
          <w:p w14:paraId="3735C6D3" w14:textId="55981AB8" w:rsidR="00E227C2" w:rsidRPr="004B40EA" w:rsidRDefault="002F1E47"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9,5</w:t>
            </w:r>
          </w:p>
        </w:tc>
        <w:tc>
          <w:tcPr>
            <w:tcW w:w="2407" w:type="dxa"/>
            <w:vMerge/>
          </w:tcPr>
          <w:p w14:paraId="25194E71"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6F2B13" w:rsidRPr="004B40EA" w14:paraId="3C8E7AB0" w14:textId="77777777" w:rsidTr="00E227C2">
        <w:tc>
          <w:tcPr>
            <w:tcW w:w="2407" w:type="dxa"/>
          </w:tcPr>
          <w:p w14:paraId="5F2844E6" w14:textId="77777777" w:rsidR="006F2B13" w:rsidRPr="004B40EA" w:rsidRDefault="006F2B13"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14:paraId="26E81AFA" w14:textId="77777777" w:rsidR="006F2B13" w:rsidRPr="004B40EA" w:rsidRDefault="006F2B13"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14:paraId="315FA01E" w14:textId="78D5B38C" w:rsidR="006F2B13" w:rsidRPr="004B40EA" w:rsidRDefault="002F1E47"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0</w:t>
            </w:r>
          </w:p>
        </w:tc>
      </w:tr>
      <w:tr w:rsidR="006F2B13" w:rsidRPr="004B40EA" w14:paraId="08D06491" w14:textId="77777777" w:rsidTr="00492905">
        <w:tc>
          <w:tcPr>
            <w:tcW w:w="7221" w:type="dxa"/>
            <w:gridSpan w:val="3"/>
          </w:tcPr>
          <w:p w14:paraId="410578F8" w14:textId="77777777" w:rsidR="006F2B13" w:rsidRPr="004B40EA" w:rsidRDefault="006F2B13" w:rsidP="006F2B13">
            <w:pP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8"/>
                <w:szCs w:val="24"/>
                <w:lang w:eastAsia="uk-UA"/>
              </w:rPr>
              <w:t>Всього</w:t>
            </w:r>
          </w:p>
        </w:tc>
        <w:tc>
          <w:tcPr>
            <w:tcW w:w="2407" w:type="dxa"/>
          </w:tcPr>
          <w:p w14:paraId="09FEA36E" w14:textId="1E6B31CD" w:rsidR="006F2B13" w:rsidRPr="004B40EA" w:rsidRDefault="002F1E47"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423,07</w:t>
            </w:r>
          </w:p>
        </w:tc>
      </w:tr>
    </w:tbl>
    <w:p w14:paraId="6E8C507D" w14:textId="77777777" w:rsidR="009D3FFA" w:rsidRDefault="009D3FFA" w:rsidP="009D3FFA">
      <w:pPr>
        <w:pStyle w:val="a4"/>
        <w:tabs>
          <w:tab w:val="left" w:pos="1134"/>
        </w:tabs>
        <w:spacing w:after="0" w:line="240" w:lineRule="auto"/>
        <w:ind w:left="709"/>
        <w:jc w:val="both"/>
        <w:rPr>
          <w:rFonts w:ascii="Times New Roman" w:hAnsi="Times New Roman" w:cs="Times New Roman"/>
          <w:sz w:val="28"/>
          <w:szCs w:val="28"/>
        </w:rPr>
      </w:pPr>
    </w:p>
    <w:p w14:paraId="3DAECB98" w14:textId="096B258D" w:rsidR="00B4576A" w:rsidRPr="00ED3D9D" w:rsidRDefault="00E227C2"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Відповідно до абзацу першого частини п</w:t>
      </w:r>
      <w:r w:rsidR="00D0089D">
        <w:rPr>
          <w:rFonts w:ascii="Times New Roman" w:hAnsi="Times New Roman" w:cs="Times New Roman"/>
          <w:sz w:val="28"/>
          <w:szCs w:val="28"/>
        </w:rPr>
        <w:t xml:space="preserve">ершої статті 88 Закону Комісія </w:t>
      </w:r>
      <w:r w:rsidRPr="00ED3D9D">
        <w:rPr>
          <w:rFonts w:ascii="Times New Roman" w:hAnsi="Times New Roman" w:cs="Times New Roman"/>
          <w:sz w:val="28"/>
          <w:szCs w:val="28"/>
        </w:rPr>
        <w:t xml:space="preserve">ухвалює мотивоване рішення про підтвердження або </w:t>
      </w:r>
      <w:proofErr w:type="spellStart"/>
      <w:r w:rsidRPr="00ED3D9D">
        <w:rPr>
          <w:rFonts w:ascii="Times New Roman" w:hAnsi="Times New Roman" w:cs="Times New Roman"/>
          <w:sz w:val="28"/>
          <w:szCs w:val="28"/>
        </w:rPr>
        <w:t>непідтвердження</w:t>
      </w:r>
      <w:proofErr w:type="spellEnd"/>
      <w:r w:rsidRPr="00ED3D9D">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14:paraId="75C5538B" w14:textId="77777777" w:rsidR="00E227C2" w:rsidRPr="00ED3D9D" w:rsidRDefault="00E227C2" w:rsidP="001A0037">
      <w:pPr>
        <w:pStyle w:val="a4"/>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Ураховуючи викладене, керуючись статтями 28, 79–79</w:t>
      </w:r>
      <w:r w:rsidRPr="00A728BE">
        <w:rPr>
          <w:rFonts w:ascii="Times New Roman" w:hAnsi="Times New Roman" w:cs="Times New Roman"/>
          <w:sz w:val="28"/>
          <w:szCs w:val="28"/>
          <w:vertAlign w:val="superscript"/>
        </w:rPr>
        <w:t>3</w:t>
      </w:r>
      <w:r w:rsidRPr="00ED3D9D">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2E22E6B8" w14:textId="77777777" w:rsidR="00E227C2" w:rsidRPr="00ED3D9D" w:rsidRDefault="00E227C2" w:rsidP="00ED3D9D">
      <w:pPr>
        <w:pStyle w:val="a4"/>
        <w:tabs>
          <w:tab w:val="left" w:pos="1134"/>
        </w:tabs>
        <w:spacing w:after="0" w:line="240" w:lineRule="auto"/>
        <w:jc w:val="both"/>
        <w:rPr>
          <w:rFonts w:ascii="Times New Roman" w:hAnsi="Times New Roman" w:cs="Times New Roman"/>
          <w:sz w:val="28"/>
          <w:szCs w:val="28"/>
        </w:rPr>
      </w:pPr>
    </w:p>
    <w:p w14:paraId="0BF9F7FD" w14:textId="77777777" w:rsidR="00E227C2" w:rsidRPr="00ED3D9D" w:rsidRDefault="00E227C2" w:rsidP="00ED3D9D">
      <w:pPr>
        <w:pStyle w:val="a4"/>
        <w:tabs>
          <w:tab w:val="left" w:pos="1134"/>
        </w:tabs>
        <w:spacing w:after="0" w:line="240" w:lineRule="auto"/>
        <w:jc w:val="center"/>
        <w:rPr>
          <w:rFonts w:ascii="Times New Roman" w:hAnsi="Times New Roman" w:cs="Times New Roman"/>
          <w:sz w:val="28"/>
          <w:szCs w:val="28"/>
        </w:rPr>
      </w:pPr>
      <w:r w:rsidRPr="00ED3D9D">
        <w:rPr>
          <w:rFonts w:ascii="Times New Roman" w:hAnsi="Times New Roman" w:cs="Times New Roman"/>
          <w:sz w:val="28"/>
          <w:szCs w:val="28"/>
        </w:rPr>
        <w:t>вирішила:</w:t>
      </w:r>
    </w:p>
    <w:p w14:paraId="0FAB61E8" w14:textId="77777777" w:rsidR="003C266E" w:rsidRDefault="003C266E" w:rsidP="003C266E">
      <w:pPr>
        <w:pStyle w:val="a4"/>
        <w:tabs>
          <w:tab w:val="left" w:pos="1134"/>
        </w:tabs>
        <w:spacing w:after="0" w:line="240" w:lineRule="auto"/>
        <w:rPr>
          <w:rFonts w:ascii="Times New Roman" w:hAnsi="Times New Roman" w:cs="Times New Roman"/>
          <w:sz w:val="28"/>
          <w:szCs w:val="28"/>
        </w:rPr>
      </w:pPr>
    </w:p>
    <w:p w14:paraId="56B89A36" w14:textId="77777777" w:rsidR="00D0089D" w:rsidRPr="00D0089D" w:rsidRDefault="00D0089D" w:rsidP="005A1C83">
      <w:pPr>
        <w:pStyle w:val="a4"/>
        <w:numPr>
          <w:ilvl w:val="0"/>
          <w:numId w:val="44"/>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D0089D">
        <w:rPr>
          <w:rFonts w:ascii="Times New Roman" w:eastAsia="Times New Roman" w:hAnsi="Times New Roman" w:cs="Times New Roman"/>
          <w:bCs/>
          <w:sz w:val="28"/>
          <w:szCs w:val="28"/>
          <w:lang w:eastAsia="ru-RU"/>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Pr="00D0089D">
        <w:rPr>
          <w:rFonts w:ascii="Times New Roman" w:eastAsia="Times New Roman" w:hAnsi="Times New Roman" w:cs="Times New Roman"/>
          <w:bCs/>
          <w:sz w:val="28"/>
          <w:szCs w:val="28"/>
          <w:lang w:eastAsia="ru-RU"/>
        </w:rPr>
        <w:t>Коробенка</w:t>
      </w:r>
      <w:proofErr w:type="spellEnd"/>
      <w:r w:rsidRPr="00D0089D">
        <w:rPr>
          <w:rFonts w:ascii="Times New Roman" w:eastAsia="Times New Roman" w:hAnsi="Times New Roman" w:cs="Times New Roman"/>
          <w:bCs/>
          <w:sz w:val="28"/>
          <w:szCs w:val="28"/>
          <w:lang w:eastAsia="ru-RU"/>
        </w:rPr>
        <w:t xml:space="preserve"> Сергія Віталійовича вимогам до кандидата на посаду судді.</w:t>
      </w:r>
    </w:p>
    <w:p w14:paraId="0300EE1A" w14:textId="77777777" w:rsidR="00D0089D" w:rsidRPr="00D0089D" w:rsidRDefault="00D0089D" w:rsidP="005A1C83">
      <w:pPr>
        <w:pStyle w:val="a4"/>
        <w:numPr>
          <w:ilvl w:val="0"/>
          <w:numId w:val="44"/>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D0089D">
        <w:rPr>
          <w:rFonts w:ascii="Times New Roman" w:eastAsia="Times New Roman" w:hAnsi="Times New Roman" w:cs="Times New Roman"/>
          <w:bCs/>
          <w:sz w:val="28"/>
          <w:szCs w:val="28"/>
          <w:lang w:eastAsia="ru-RU"/>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D0089D">
        <w:rPr>
          <w:rFonts w:ascii="Times New Roman" w:eastAsia="Times New Roman" w:hAnsi="Times New Roman" w:cs="Times New Roman"/>
          <w:bCs/>
          <w:sz w:val="28"/>
          <w:szCs w:val="28"/>
          <w:lang w:eastAsia="ru-RU"/>
        </w:rPr>
        <w:t>Коробенко</w:t>
      </w:r>
      <w:proofErr w:type="spellEnd"/>
      <w:r w:rsidRPr="00D0089D">
        <w:rPr>
          <w:rFonts w:ascii="Times New Roman" w:eastAsia="Times New Roman" w:hAnsi="Times New Roman" w:cs="Times New Roman"/>
          <w:bCs/>
          <w:sz w:val="28"/>
          <w:szCs w:val="28"/>
          <w:lang w:eastAsia="ru-RU"/>
        </w:rPr>
        <w:t xml:space="preserve"> Сергій Віталійович набрав 423,07 </w:t>
      </w:r>
      <w:proofErr w:type="spellStart"/>
      <w:r w:rsidRPr="00D0089D">
        <w:rPr>
          <w:rFonts w:ascii="Times New Roman" w:eastAsia="Times New Roman" w:hAnsi="Times New Roman" w:cs="Times New Roman"/>
          <w:bCs/>
          <w:sz w:val="28"/>
          <w:szCs w:val="28"/>
          <w:lang w:eastAsia="ru-RU"/>
        </w:rPr>
        <w:t>бала</w:t>
      </w:r>
      <w:proofErr w:type="spellEnd"/>
      <w:r w:rsidRPr="00D0089D">
        <w:rPr>
          <w:rFonts w:ascii="Times New Roman" w:eastAsia="Times New Roman" w:hAnsi="Times New Roman" w:cs="Times New Roman"/>
          <w:bCs/>
          <w:sz w:val="28"/>
          <w:szCs w:val="28"/>
          <w:lang w:eastAsia="ru-RU"/>
        </w:rPr>
        <w:t>.</w:t>
      </w:r>
    </w:p>
    <w:p w14:paraId="396991B8" w14:textId="55BAFECF" w:rsidR="00BA574D" w:rsidRPr="00D0089D" w:rsidRDefault="00D0089D" w:rsidP="005A1C83">
      <w:pPr>
        <w:pStyle w:val="a4"/>
        <w:numPr>
          <w:ilvl w:val="0"/>
          <w:numId w:val="44"/>
        </w:numPr>
        <w:tabs>
          <w:tab w:val="left" w:pos="1134"/>
        </w:tabs>
        <w:spacing w:after="0" w:line="240" w:lineRule="auto"/>
        <w:ind w:left="0" w:firstLine="709"/>
        <w:jc w:val="both"/>
        <w:rPr>
          <w:rFonts w:ascii="Times New Roman" w:eastAsia="Times New Roman" w:hAnsi="Times New Roman" w:cs="Times New Roman"/>
          <w:bCs/>
          <w:sz w:val="28"/>
          <w:szCs w:val="28"/>
          <w:lang w:eastAsia="ru-RU"/>
        </w:rPr>
      </w:pPr>
      <w:r w:rsidRPr="00D0089D">
        <w:rPr>
          <w:rFonts w:ascii="Times New Roman" w:eastAsia="Times New Roman" w:hAnsi="Times New Roman" w:cs="Times New Roman"/>
          <w:bCs/>
          <w:sz w:val="28"/>
          <w:szCs w:val="28"/>
          <w:lang w:eastAsia="ru-RU"/>
        </w:rPr>
        <w:lastRenderedPageBreak/>
        <w:t xml:space="preserve">Визнати </w:t>
      </w:r>
      <w:proofErr w:type="spellStart"/>
      <w:r w:rsidRPr="00D0089D">
        <w:rPr>
          <w:rFonts w:ascii="Times New Roman" w:eastAsia="Times New Roman" w:hAnsi="Times New Roman" w:cs="Times New Roman"/>
          <w:bCs/>
          <w:sz w:val="28"/>
          <w:szCs w:val="28"/>
          <w:lang w:eastAsia="ru-RU"/>
        </w:rPr>
        <w:t>Коробенка</w:t>
      </w:r>
      <w:proofErr w:type="spellEnd"/>
      <w:r w:rsidRPr="00D0089D">
        <w:rPr>
          <w:rFonts w:ascii="Times New Roman" w:eastAsia="Times New Roman" w:hAnsi="Times New Roman" w:cs="Times New Roman"/>
          <w:bCs/>
          <w:sz w:val="28"/>
          <w:szCs w:val="28"/>
          <w:lang w:eastAsia="ru-RU"/>
        </w:rPr>
        <w:t xml:space="preserve"> Сергія Віталійовича таким, що не підтвердив здатності здійснювати правосуддя в апеляційному загальному суді.</w:t>
      </w:r>
    </w:p>
    <w:p w14:paraId="3507B791" w14:textId="77777777" w:rsidR="00547DCA" w:rsidRPr="00ED3D9D" w:rsidRDefault="00547DCA" w:rsidP="00ED3D9D">
      <w:pPr>
        <w:spacing w:after="0" w:line="240" w:lineRule="auto"/>
        <w:jc w:val="both"/>
        <w:rPr>
          <w:rFonts w:ascii="Times New Roman" w:eastAsia="Times New Roman" w:hAnsi="Times New Roman" w:cs="Times New Roman"/>
          <w:bCs/>
          <w:sz w:val="28"/>
          <w:szCs w:val="28"/>
          <w:lang w:eastAsia="ru-RU"/>
        </w:rPr>
      </w:pPr>
    </w:p>
    <w:p w14:paraId="2208174A" w14:textId="77777777"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Головуючий</w:t>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Руслан СИДОРОВИЧ</w:t>
      </w:r>
    </w:p>
    <w:p w14:paraId="2B722463" w14:textId="77777777"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14:paraId="54EAADC6" w14:textId="77777777"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Члени Комісії</w:t>
      </w:r>
      <w:r w:rsidR="0082496F">
        <w:rPr>
          <w:rFonts w:ascii="Times New Roman" w:eastAsia="Times New Roman" w:hAnsi="Times New Roman" w:cs="Times New Roman"/>
          <w:bCs/>
          <w:sz w:val="28"/>
          <w:szCs w:val="28"/>
          <w:lang w:eastAsia="ru-RU"/>
        </w:rPr>
        <w:t>:</w:t>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Людмила ВОЛКОВА</w:t>
      </w:r>
    </w:p>
    <w:p w14:paraId="4A196D87" w14:textId="77777777"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p>
    <w:p w14:paraId="4C8BC3C3" w14:textId="77777777" w:rsidR="007042EA" w:rsidRPr="00ED3D9D" w:rsidRDefault="007042EA" w:rsidP="00ED3D9D">
      <w:pPr>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Роман КИДИСЮК</w:t>
      </w:r>
    </w:p>
    <w:sectPr w:rsidR="007042EA" w:rsidRPr="00ED3D9D" w:rsidSect="005C215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68A10" w14:textId="77777777" w:rsidR="004730BC" w:rsidRDefault="004730BC" w:rsidP="00D52F70">
      <w:pPr>
        <w:spacing w:after="0" w:line="240" w:lineRule="auto"/>
      </w:pPr>
      <w:r>
        <w:separator/>
      </w:r>
    </w:p>
  </w:endnote>
  <w:endnote w:type="continuationSeparator" w:id="0">
    <w:p w14:paraId="0B98DE49" w14:textId="77777777" w:rsidR="004730BC" w:rsidRDefault="004730BC"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BD1E2" w14:textId="77777777" w:rsidR="004730BC" w:rsidRDefault="004730BC" w:rsidP="00D52F70">
      <w:pPr>
        <w:spacing w:after="0" w:line="240" w:lineRule="auto"/>
      </w:pPr>
      <w:r>
        <w:separator/>
      </w:r>
    </w:p>
  </w:footnote>
  <w:footnote w:type="continuationSeparator" w:id="0">
    <w:p w14:paraId="4FF4CEDC" w14:textId="77777777" w:rsidR="004730BC" w:rsidRDefault="004730BC"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099550"/>
      <w:docPartObj>
        <w:docPartGallery w:val="Page Numbers (Top of Page)"/>
        <w:docPartUnique/>
      </w:docPartObj>
    </w:sdtPr>
    <w:sdtEndPr/>
    <w:sdtContent>
      <w:p w14:paraId="662688BD" w14:textId="5AB84E83" w:rsidR="00F06821" w:rsidRDefault="00F06821">
        <w:pPr>
          <w:pStyle w:val="a5"/>
          <w:jc w:val="center"/>
        </w:pPr>
        <w:r>
          <w:fldChar w:fldCharType="begin"/>
        </w:r>
        <w:r>
          <w:instrText>PAGE   \* MERGEFORMAT</w:instrText>
        </w:r>
        <w:r>
          <w:fldChar w:fldCharType="separate"/>
        </w:r>
        <w:r w:rsidR="009865BC">
          <w:rPr>
            <w:noProof/>
          </w:rPr>
          <w:t>21</w:t>
        </w:r>
        <w:r>
          <w:fldChar w:fldCharType="end"/>
        </w:r>
      </w:p>
    </w:sdtContent>
  </w:sdt>
  <w:p w14:paraId="6F58A9A0" w14:textId="77777777" w:rsidR="00F06821" w:rsidRDefault="00F0682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C7C8AD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3CC5FB3"/>
    <w:multiLevelType w:val="hybridMultilevel"/>
    <w:tmpl w:val="29BA29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6837557"/>
    <w:multiLevelType w:val="multilevel"/>
    <w:tmpl w:val="A32EA412"/>
    <w:lvl w:ilvl="0">
      <w:start w:val="1"/>
      <w:numFmt w:val="decimal"/>
      <w:lvlText w:val="%1."/>
      <w:lvlJc w:val="left"/>
      <w:pPr>
        <w:ind w:left="6456" w:hanging="360"/>
      </w:pPr>
      <w:rPr>
        <w:rFonts w:hint="default"/>
        <w:b w:val="0"/>
        <w:color w:val="000000"/>
        <w:sz w:val="28"/>
        <w:szCs w:val="28"/>
      </w:rPr>
    </w:lvl>
    <w:lvl w:ilvl="1">
      <w:start w:val="1"/>
      <w:numFmt w:val="decimal"/>
      <w:isLgl/>
      <w:lvlText w:val="%2."/>
      <w:lvlJc w:val="left"/>
      <w:pPr>
        <w:ind w:left="4548"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7A4526F"/>
    <w:multiLevelType w:val="multilevel"/>
    <w:tmpl w:val="716821A0"/>
    <w:lvl w:ilvl="0">
      <w:start w:val="46"/>
      <w:numFmt w:val="decimal"/>
      <w:lvlText w:val="%1."/>
      <w:lvlJc w:val="left"/>
      <w:pPr>
        <w:ind w:left="600" w:hanging="600"/>
      </w:pPr>
      <w:rPr>
        <w:rFonts w:hint="default"/>
      </w:rPr>
    </w:lvl>
    <w:lvl w:ilvl="1">
      <w:start w:val="1"/>
      <w:numFmt w:val="decimal"/>
      <w:lvlText w:val="%1.%2."/>
      <w:lvlJc w:val="left"/>
      <w:pPr>
        <w:ind w:left="6816" w:hanging="720"/>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160" w:hanging="180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6"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7"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9"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73756CB"/>
    <w:multiLevelType w:val="hybridMultilevel"/>
    <w:tmpl w:val="F3628E2E"/>
    <w:lvl w:ilvl="0" w:tplc="04220001">
      <w:start w:val="1"/>
      <w:numFmt w:val="bullet"/>
      <w:lvlText w:val=""/>
      <w:lvlJc w:val="left"/>
      <w:pPr>
        <w:ind w:left="4548" w:hanging="360"/>
      </w:pPr>
      <w:rPr>
        <w:rFonts w:ascii="Symbol" w:hAnsi="Symbol" w:hint="default"/>
      </w:rPr>
    </w:lvl>
    <w:lvl w:ilvl="1" w:tplc="04220003" w:tentative="1">
      <w:start w:val="1"/>
      <w:numFmt w:val="bullet"/>
      <w:lvlText w:val="o"/>
      <w:lvlJc w:val="left"/>
      <w:pPr>
        <w:ind w:left="5268" w:hanging="360"/>
      </w:pPr>
      <w:rPr>
        <w:rFonts w:ascii="Courier New" w:hAnsi="Courier New" w:cs="Courier New" w:hint="default"/>
      </w:rPr>
    </w:lvl>
    <w:lvl w:ilvl="2" w:tplc="04220005" w:tentative="1">
      <w:start w:val="1"/>
      <w:numFmt w:val="bullet"/>
      <w:lvlText w:val=""/>
      <w:lvlJc w:val="left"/>
      <w:pPr>
        <w:ind w:left="5988" w:hanging="360"/>
      </w:pPr>
      <w:rPr>
        <w:rFonts w:ascii="Wingdings" w:hAnsi="Wingdings" w:hint="default"/>
      </w:rPr>
    </w:lvl>
    <w:lvl w:ilvl="3" w:tplc="04220001" w:tentative="1">
      <w:start w:val="1"/>
      <w:numFmt w:val="bullet"/>
      <w:lvlText w:val=""/>
      <w:lvlJc w:val="left"/>
      <w:pPr>
        <w:ind w:left="6708" w:hanging="360"/>
      </w:pPr>
      <w:rPr>
        <w:rFonts w:ascii="Symbol" w:hAnsi="Symbol" w:hint="default"/>
      </w:rPr>
    </w:lvl>
    <w:lvl w:ilvl="4" w:tplc="04220003" w:tentative="1">
      <w:start w:val="1"/>
      <w:numFmt w:val="bullet"/>
      <w:lvlText w:val="o"/>
      <w:lvlJc w:val="left"/>
      <w:pPr>
        <w:ind w:left="7428" w:hanging="360"/>
      </w:pPr>
      <w:rPr>
        <w:rFonts w:ascii="Courier New" w:hAnsi="Courier New" w:cs="Courier New" w:hint="default"/>
      </w:rPr>
    </w:lvl>
    <w:lvl w:ilvl="5" w:tplc="04220005" w:tentative="1">
      <w:start w:val="1"/>
      <w:numFmt w:val="bullet"/>
      <w:lvlText w:val=""/>
      <w:lvlJc w:val="left"/>
      <w:pPr>
        <w:ind w:left="8148" w:hanging="360"/>
      </w:pPr>
      <w:rPr>
        <w:rFonts w:ascii="Wingdings" w:hAnsi="Wingdings" w:hint="default"/>
      </w:rPr>
    </w:lvl>
    <w:lvl w:ilvl="6" w:tplc="04220001" w:tentative="1">
      <w:start w:val="1"/>
      <w:numFmt w:val="bullet"/>
      <w:lvlText w:val=""/>
      <w:lvlJc w:val="left"/>
      <w:pPr>
        <w:ind w:left="8868" w:hanging="360"/>
      </w:pPr>
      <w:rPr>
        <w:rFonts w:ascii="Symbol" w:hAnsi="Symbol" w:hint="default"/>
      </w:rPr>
    </w:lvl>
    <w:lvl w:ilvl="7" w:tplc="04220003" w:tentative="1">
      <w:start w:val="1"/>
      <w:numFmt w:val="bullet"/>
      <w:lvlText w:val="o"/>
      <w:lvlJc w:val="left"/>
      <w:pPr>
        <w:ind w:left="9588" w:hanging="360"/>
      </w:pPr>
      <w:rPr>
        <w:rFonts w:ascii="Courier New" w:hAnsi="Courier New" w:cs="Courier New" w:hint="default"/>
      </w:rPr>
    </w:lvl>
    <w:lvl w:ilvl="8" w:tplc="04220005" w:tentative="1">
      <w:start w:val="1"/>
      <w:numFmt w:val="bullet"/>
      <w:lvlText w:val=""/>
      <w:lvlJc w:val="left"/>
      <w:pPr>
        <w:ind w:left="10308" w:hanging="360"/>
      </w:pPr>
      <w:rPr>
        <w:rFonts w:ascii="Wingdings" w:hAnsi="Wingdings" w:hint="default"/>
      </w:rPr>
    </w:lvl>
  </w:abstractNum>
  <w:abstractNum w:abstractNumId="13"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1ED45029"/>
    <w:multiLevelType w:val="hybridMultilevel"/>
    <w:tmpl w:val="B4A82B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2D141F5F"/>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0C35A39"/>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ED66186"/>
    <w:multiLevelType w:val="hybridMultilevel"/>
    <w:tmpl w:val="DDC21064"/>
    <w:lvl w:ilvl="0" w:tplc="941C6D06">
      <w:start w:val="43"/>
      <w:numFmt w:val="decimal"/>
      <w:lvlText w:val="%1."/>
      <w:lvlJc w:val="left"/>
      <w:pPr>
        <w:ind w:left="6471" w:hanging="375"/>
      </w:pPr>
      <w:rPr>
        <w:rFonts w:hint="default"/>
      </w:rPr>
    </w:lvl>
    <w:lvl w:ilvl="1" w:tplc="04220019" w:tentative="1">
      <w:start w:val="1"/>
      <w:numFmt w:val="lowerLetter"/>
      <w:lvlText w:val="%2."/>
      <w:lvlJc w:val="left"/>
      <w:pPr>
        <w:ind w:left="7176" w:hanging="360"/>
      </w:pPr>
    </w:lvl>
    <w:lvl w:ilvl="2" w:tplc="0422001B" w:tentative="1">
      <w:start w:val="1"/>
      <w:numFmt w:val="lowerRoman"/>
      <w:lvlText w:val="%3."/>
      <w:lvlJc w:val="right"/>
      <w:pPr>
        <w:ind w:left="7896" w:hanging="180"/>
      </w:pPr>
    </w:lvl>
    <w:lvl w:ilvl="3" w:tplc="0422000F" w:tentative="1">
      <w:start w:val="1"/>
      <w:numFmt w:val="decimal"/>
      <w:lvlText w:val="%4."/>
      <w:lvlJc w:val="left"/>
      <w:pPr>
        <w:ind w:left="8616" w:hanging="360"/>
      </w:pPr>
    </w:lvl>
    <w:lvl w:ilvl="4" w:tplc="04220019" w:tentative="1">
      <w:start w:val="1"/>
      <w:numFmt w:val="lowerLetter"/>
      <w:lvlText w:val="%5."/>
      <w:lvlJc w:val="left"/>
      <w:pPr>
        <w:ind w:left="9336" w:hanging="360"/>
      </w:pPr>
    </w:lvl>
    <w:lvl w:ilvl="5" w:tplc="0422001B" w:tentative="1">
      <w:start w:val="1"/>
      <w:numFmt w:val="lowerRoman"/>
      <w:lvlText w:val="%6."/>
      <w:lvlJc w:val="right"/>
      <w:pPr>
        <w:ind w:left="10056" w:hanging="180"/>
      </w:pPr>
    </w:lvl>
    <w:lvl w:ilvl="6" w:tplc="0422000F" w:tentative="1">
      <w:start w:val="1"/>
      <w:numFmt w:val="decimal"/>
      <w:lvlText w:val="%7."/>
      <w:lvlJc w:val="left"/>
      <w:pPr>
        <w:ind w:left="10776" w:hanging="360"/>
      </w:pPr>
    </w:lvl>
    <w:lvl w:ilvl="7" w:tplc="04220019" w:tentative="1">
      <w:start w:val="1"/>
      <w:numFmt w:val="lowerLetter"/>
      <w:lvlText w:val="%8."/>
      <w:lvlJc w:val="left"/>
      <w:pPr>
        <w:ind w:left="11496" w:hanging="360"/>
      </w:pPr>
    </w:lvl>
    <w:lvl w:ilvl="8" w:tplc="0422001B" w:tentative="1">
      <w:start w:val="1"/>
      <w:numFmt w:val="lowerRoman"/>
      <w:lvlText w:val="%9."/>
      <w:lvlJc w:val="right"/>
      <w:pPr>
        <w:ind w:left="12216" w:hanging="180"/>
      </w:pPr>
    </w:lvl>
  </w:abstractNum>
  <w:abstractNum w:abstractNumId="24"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6"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84540C1"/>
    <w:multiLevelType w:val="multilevel"/>
    <w:tmpl w:val="C6DC60CA"/>
    <w:lvl w:ilvl="0">
      <w:start w:val="17"/>
      <w:numFmt w:val="decimal"/>
      <w:lvlText w:val="%1"/>
      <w:lvlJc w:val="left"/>
      <w:pPr>
        <w:ind w:left="525" w:hanging="525"/>
      </w:pPr>
      <w:rPr>
        <w:rFonts w:hint="default"/>
      </w:rPr>
    </w:lvl>
    <w:lvl w:ilvl="1">
      <w:start w:val="1"/>
      <w:numFmt w:val="decimal"/>
      <w:lvlText w:val="%1.%2"/>
      <w:lvlJc w:val="left"/>
      <w:pPr>
        <w:ind w:left="6621" w:hanging="525"/>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28"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1" w15:restartNumberingAfterBreak="0">
    <w:nsid w:val="54382B8B"/>
    <w:multiLevelType w:val="hybridMultilevel"/>
    <w:tmpl w:val="5D363E4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3" w15:restartNumberingAfterBreak="0">
    <w:nsid w:val="5D932845"/>
    <w:multiLevelType w:val="multilevel"/>
    <w:tmpl w:val="C5F27630"/>
    <w:lvl w:ilvl="0">
      <w:start w:val="1"/>
      <w:numFmt w:val="decimal"/>
      <w:lvlText w:val="%1."/>
      <w:lvlJc w:val="left"/>
      <w:pPr>
        <w:ind w:left="4755" w:hanging="360"/>
      </w:pPr>
      <w:rPr>
        <w:rFonts w:hint="default"/>
        <w:b w:val="0"/>
        <w:color w:val="000000"/>
        <w:sz w:val="28"/>
        <w:szCs w:val="28"/>
      </w:rPr>
    </w:lvl>
    <w:lvl w:ilvl="1">
      <w:start w:val="1"/>
      <w:numFmt w:val="decimal"/>
      <w:isLgl/>
      <w:lvlText w:val="%1.%2."/>
      <w:lvlJc w:val="left"/>
      <w:pPr>
        <w:ind w:left="454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9"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7CEE1AA7"/>
    <w:multiLevelType w:val="multilevel"/>
    <w:tmpl w:val="C5F27630"/>
    <w:lvl w:ilvl="0">
      <w:start w:val="1"/>
      <w:numFmt w:val="decimal"/>
      <w:lvlText w:val="%1."/>
      <w:lvlJc w:val="left"/>
      <w:pPr>
        <w:ind w:left="4755" w:hanging="360"/>
      </w:pPr>
      <w:rPr>
        <w:rFonts w:hint="default"/>
        <w:b w:val="0"/>
        <w:color w:val="000000"/>
        <w:sz w:val="28"/>
        <w:szCs w:val="28"/>
      </w:rPr>
    </w:lvl>
    <w:lvl w:ilvl="1">
      <w:start w:val="1"/>
      <w:numFmt w:val="decimal"/>
      <w:isLgl/>
      <w:lvlText w:val="%1.%2."/>
      <w:lvlJc w:val="left"/>
      <w:pPr>
        <w:ind w:left="695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4"/>
  </w:num>
  <w:num w:numId="2">
    <w:abstractNumId w:val="25"/>
  </w:num>
  <w:num w:numId="3">
    <w:abstractNumId w:val="6"/>
  </w:num>
  <w:num w:numId="4">
    <w:abstractNumId w:val="39"/>
  </w:num>
  <w:num w:numId="5">
    <w:abstractNumId w:val="38"/>
  </w:num>
  <w:num w:numId="6">
    <w:abstractNumId w:val="30"/>
  </w:num>
  <w:num w:numId="7">
    <w:abstractNumId w:val="1"/>
  </w:num>
  <w:num w:numId="8">
    <w:abstractNumId w:val="17"/>
  </w:num>
  <w:num w:numId="9">
    <w:abstractNumId w:val="15"/>
  </w:num>
  <w:num w:numId="10">
    <w:abstractNumId w:val="36"/>
  </w:num>
  <w:num w:numId="11">
    <w:abstractNumId w:val="21"/>
  </w:num>
  <w:num w:numId="12">
    <w:abstractNumId w:val="2"/>
  </w:num>
  <w:num w:numId="13">
    <w:abstractNumId w:val="37"/>
  </w:num>
  <w:num w:numId="14">
    <w:abstractNumId w:val="43"/>
  </w:num>
  <w:num w:numId="15">
    <w:abstractNumId w:val="41"/>
  </w:num>
  <w:num w:numId="16">
    <w:abstractNumId w:val="9"/>
  </w:num>
  <w:num w:numId="17">
    <w:abstractNumId w:val="29"/>
  </w:num>
  <w:num w:numId="18">
    <w:abstractNumId w:val="18"/>
  </w:num>
  <w:num w:numId="19">
    <w:abstractNumId w:val="26"/>
  </w:num>
  <w:num w:numId="20">
    <w:abstractNumId w:val="40"/>
  </w:num>
  <w:num w:numId="21">
    <w:abstractNumId w:val="13"/>
  </w:num>
  <w:num w:numId="22">
    <w:abstractNumId w:val="28"/>
  </w:num>
  <w:num w:numId="23">
    <w:abstractNumId w:val="16"/>
  </w:num>
  <w:num w:numId="24">
    <w:abstractNumId w:val="7"/>
  </w:num>
  <w:num w:numId="25">
    <w:abstractNumId w:val="10"/>
  </w:num>
  <w:num w:numId="26">
    <w:abstractNumId w:val="34"/>
  </w:num>
  <w:num w:numId="27">
    <w:abstractNumId w:val="35"/>
  </w:num>
  <w:num w:numId="28">
    <w:abstractNumId w:val="32"/>
  </w:num>
  <w:num w:numId="29">
    <w:abstractNumId w:val="42"/>
  </w:num>
  <w:num w:numId="30">
    <w:abstractNumId w:val="22"/>
  </w:num>
  <w:num w:numId="31">
    <w:abstractNumId w:val="11"/>
  </w:num>
  <w:num w:numId="32">
    <w:abstractNumId w:val="8"/>
  </w:num>
  <w:num w:numId="33">
    <w:abstractNumId w:val="27"/>
  </w:num>
  <w:num w:numId="34">
    <w:abstractNumId w:val="20"/>
  </w:num>
  <w:num w:numId="35">
    <w:abstractNumId w:val="19"/>
  </w:num>
  <w:num w:numId="36">
    <w:abstractNumId w:val="4"/>
  </w:num>
  <w:num w:numId="37">
    <w:abstractNumId w:val="12"/>
  </w:num>
  <w:num w:numId="38">
    <w:abstractNumId w:val="5"/>
  </w:num>
  <w:num w:numId="39">
    <w:abstractNumId w:val="23"/>
  </w:num>
  <w:num w:numId="40">
    <w:abstractNumId w:val="31"/>
  </w:num>
  <w:num w:numId="41">
    <w:abstractNumId w:val="14"/>
  </w:num>
  <w:num w:numId="42">
    <w:abstractNumId w:val="0"/>
  </w:num>
  <w:num w:numId="43">
    <w:abstractNumId w:val="3"/>
  </w:num>
  <w:num w:numId="44">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0E88"/>
    <w:rsid w:val="00012223"/>
    <w:rsid w:val="00013B70"/>
    <w:rsid w:val="000145EF"/>
    <w:rsid w:val="00014C5D"/>
    <w:rsid w:val="00021351"/>
    <w:rsid w:val="00025976"/>
    <w:rsid w:val="000365F3"/>
    <w:rsid w:val="00041B84"/>
    <w:rsid w:val="00043CCB"/>
    <w:rsid w:val="0004492E"/>
    <w:rsid w:val="0004647F"/>
    <w:rsid w:val="000536FD"/>
    <w:rsid w:val="00057A89"/>
    <w:rsid w:val="00061689"/>
    <w:rsid w:val="00063713"/>
    <w:rsid w:val="00064C40"/>
    <w:rsid w:val="000666C0"/>
    <w:rsid w:val="000671A9"/>
    <w:rsid w:val="000676BD"/>
    <w:rsid w:val="00067846"/>
    <w:rsid w:val="00071F0E"/>
    <w:rsid w:val="0008332A"/>
    <w:rsid w:val="000847CD"/>
    <w:rsid w:val="00084801"/>
    <w:rsid w:val="00087B62"/>
    <w:rsid w:val="0009409D"/>
    <w:rsid w:val="00097388"/>
    <w:rsid w:val="000A21B4"/>
    <w:rsid w:val="000A3640"/>
    <w:rsid w:val="000A3CBC"/>
    <w:rsid w:val="000A4713"/>
    <w:rsid w:val="000B007B"/>
    <w:rsid w:val="000B2B8D"/>
    <w:rsid w:val="000B4E79"/>
    <w:rsid w:val="000C3581"/>
    <w:rsid w:val="000C5F97"/>
    <w:rsid w:val="000D2639"/>
    <w:rsid w:val="000D4340"/>
    <w:rsid w:val="000D6A43"/>
    <w:rsid w:val="000D780C"/>
    <w:rsid w:val="000E388A"/>
    <w:rsid w:val="000E4BCB"/>
    <w:rsid w:val="000E7E8F"/>
    <w:rsid w:val="000F1A08"/>
    <w:rsid w:val="000F29B0"/>
    <w:rsid w:val="000F4F01"/>
    <w:rsid w:val="000F5632"/>
    <w:rsid w:val="00101C6F"/>
    <w:rsid w:val="00102A96"/>
    <w:rsid w:val="00102FCE"/>
    <w:rsid w:val="00103F13"/>
    <w:rsid w:val="001072AD"/>
    <w:rsid w:val="00110A72"/>
    <w:rsid w:val="0011260C"/>
    <w:rsid w:val="00114569"/>
    <w:rsid w:val="001177E5"/>
    <w:rsid w:val="0012003C"/>
    <w:rsid w:val="00124A51"/>
    <w:rsid w:val="00141790"/>
    <w:rsid w:val="00147B0D"/>
    <w:rsid w:val="00150A6E"/>
    <w:rsid w:val="001558BC"/>
    <w:rsid w:val="00156019"/>
    <w:rsid w:val="001600AC"/>
    <w:rsid w:val="00160838"/>
    <w:rsid w:val="00167AC1"/>
    <w:rsid w:val="0017022C"/>
    <w:rsid w:val="00171CE8"/>
    <w:rsid w:val="001724FE"/>
    <w:rsid w:val="001740CF"/>
    <w:rsid w:val="00185A8B"/>
    <w:rsid w:val="00186E18"/>
    <w:rsid w:val="00186E1F"/>
    <w:rsid w:val="001A0037"/>
    <w:rsid w:val="001A66A3"/>
    <w:rsid w:val="001B1EF8"/>
    <w:rsid w:val="001B2D5C"/>
    <w:rsid w:val="001B5414"/>
    <w:rsid w:val="001C32F3"/>
    <w:rsid w:val="001C6C72"/>
    <w:rsid w:val="001C6E39"/>
    <w:rsid w:val="001D20AB"/>
    <w:rsid w:val="001D461F"/>
    <w:rsid w:val="001D4A74"/>
    <w:rsid w:val="001D4DC1"/>
    <w:rsid w:val="001F1E28"/>
    <w:rsid w:val="001F66A5"/>
    <w:rsid w:val="00200C7C"/>
    <w:rsid w:val="00202265"/>
    <w:rsid w:val="002036BF"/>
    <w:rsid w:val="0020397C"/>
    <w:rsid w:val="00214110"/>
    <w:rsid w:val="002151DC"/>
    <w:rsid w:val="00216348"/>
    <w:rsid w:val="00216875"/>
    <w:rsid w:val="002173EA"/>
    <w:rsid w:val="0022458C"/>
    <w:rsid w:val="0023123B"/>
    <w:rsid w:val="00232E59"/>
    <w:rsid w:val="0023335E"/>
    <w:rsid w:val="00254C1B"/>
    <w:rsid w:val="0026026B"/>
    <w:rsid w:val="002649EE"/>
    <w:rsid w:val="002662F4"/>
    <w:rsid w:val="002663A0"/>
    <w:rsid w:val="0027645C"/>
    <w:rsid w:val="00277443"/>
    <w:rsid w:val="00277F2F"/>
    <w:rsid w:val="00282418"/>
    <w:rsid w:val="00286CE7"/>
    <w:rsid w:val="00297A55"/>
    <w:rsid w:val="002B0424"/>
    <w:rsid w:val="002B2286"/>
    <w:rsid w:val="002B7973"/>
    <w:rsid w:val="002C1D46"/>
    <w:rsid w:val="002C4A2B"/>
    <w:rsid w:val="002D06DF"/>
    <w:rsid w:val="002D1B53"/>
    <w:rsid w:val="002D2648"/>
    <w:rsid w:val="002D2971"/>
    <w:rsid w:val="002D3BD3"/>
    <w:rsid w:val="002D51DB"/>
    <w:rsid w:val="002E3D7B"/>
    <w:rsid w:val="002E5F1D"/>
    <w:rsid w:val="002E748B"/>
    <w:rsid w:val="002F0A4D"/>
    <w:rsid w:val="002F1E47"/>
    <w:rsid w:val="002F70CE"/>
    <w:rsid w:val="003076D2"/>
    <w:rsid w:val="0031143C"/>
    <w:rsid w:val="00312946"/>
    <w:rsid w:val="0031493C"/>
    <w:rsid w:val="00315708"/>
    <w:rsid w:val="00317D68"/>
    <w:rsid w:val="00321733"/>
    <w:rsid w:val="003222B7"/>
    <w:rsid w:val="00326239"/>
    <w:rsid w:val="00330E71"/>
    <w:rsid w:val="003362EE"/>
    <w:rsid w:val="00337F9D"/>
    <w:rsid w:val="00345EDC"/>
    <w:rsid w:val="0035052E"/>
    <w:rsid w:val="003507CF"/>
    <w:rsid w:val="00353FEB"/>
    <w:rsid w:val="00360BC3"/>
    <w:rsid w:val="00360F0B"/>
    <w:rsid w:val="00361372"/>
    <w:rsid w:val="003657F9"/>
    <w:rsid w:val="00365BF6"/>
    <w:rsid w:val="00375890"/>
    <w:rsid w:val="0038050C"/>
    <w:rsid w:val="003830DA"/>
    <w:rsid w:val="00383C93"/>
    <w:rsid w:val="00385866"/>
    <w:rsid w:val="00387E26"/>
    <w:rsid w:val="003925E2"/>
    <w:rsid w:val="00395984"/>
    <w:rsid w:val="003A472F"/>
    <w:rsid w:val="003A5CE1"/>
    <w:rsid w:val="003A730E"/>
    <w:rsid w:val="003B1D2D"/>
    <w:rsid w:val="003B2EBC"/>
    <w:rsid w:val="003B4948"/>
    <w:rsid w:val="003B5BC6"/>
    <w:rsid w:val="003B74BC"/>
    <w:rsid w:val="003C06CE"/>
    <w:rsid w:val="003C1753"/>
    <w:rsid w:val="003C266E"/>
    <w:rsid w:val="003C2B3D"/>
    <w:rsid w:val="003D47A6"/>
    <w:rsid w:val="003D498D"/>
    <w:rsid w:val="003E76F1"/>
    <w:rsid w:val="003E7A34"/>
    <w:rsid w:val="003F79BC"/>
    <w:rsid w:val="00400670"/>
    <w:rsid w:val="0040107D"/>
    <w:rsid w:val="00401497"/>
    <w:rsid w:val="0040268D"/>
    <w:rsid w:val="0040305A"/>
    <w:rsid w:val="0041124C"/>
    <w:rsid w:val="004151F0"/>
    <w:rsid w:val="00417143"/>
    <w:rsid w:val="0042753E"/>
    <w:rsid w:val="00430751"/>
    <w:rsid w:val="00435120"/>
    <w:rsid w:val="00437495"/>
    <w:rsid w:val="00440D75"/>
    <w:rsid w:val="00440EAD"/>
    <w:rsid w:val="00441C84"/>
    <w:rsid w:val="0045039A"/>
    <w:rsid w:val="004522E5"/>
    <w:rsid w:val="004560C6"/>
    <w:rsid w:val="00456A0A"/>
    <w:rsid w:val="00456BE8"/>
    <w:rsid w:val="004624C4"/>
    <w:rsid w:val="004658BB"/>
    <w:rsid w:val="0047046A"/>
    <w:rsid w:val="00471859"/>
    <w:rsid w:val="004730BC"/>
    <w:rsid w:val="0047681E"/>
    <w:rsid w:val="00482C79"/>
    <w:rsid w:val="00485AAF"/>
    <w:rsid w:val="00486B64"/>
    <w:rsid w:val="00486CC8"/>
    <w:rsid w:val="00492905"/>
    <w:rsid w:val="00492F3B"/>
    <w:rsid w:val="00495C8E"/>
    <w:rsid w:val="004970DE"/>
    <w:rsid w:val="004B1582"/>
    <w:rsid w:val="004B2B42"/>
    <w:rsid w:val="004B40EA"/>
    <w:rsid w:val="004B74BF"/>
    <w:rsid w:val="004C3106"/>
    <w:rsid w:val="004C3955"/>
    <w:rsid w:val="004C7AA3"/>
    <w:rsid w:val="004D6A98"/>
    <w:rsid w:val="004E2B24"/>
    <w:rsid w:val="004E3D32"/>
    <w:rsid w:val="004E3D71"/>
    <w:rsid w:val="004E69CB"/>
    <w:rsid w:val="004F7356"/>
    <w:rsid w:val="00502C39"/>
    <w:rsid w:val="00504C8C"/>
    <w:rsid w:val="00505259"/>
    <w:rsid w:val="00506DEF"/>
    <w:rsid w:val="0051792C"/>
    <w:rsid w:val="005203B7"/>
    <w:rsid w:val="005224CD"/>
    <w:rsid w:val="00524210"/>
    <w:rsid w:val="00524B2E"/>
    <w:rsid w:val="00525E0A"/>
    <w:rsid w:val="005307C5"/>
    <w:rsid w:val="00534847"/>
    <w:rsid w:val="00536305"/>
    <w:rsid w:val="00547DCA"/>
    <w:rsid w:val="005527A2"/>
    <w:rsid w:val="00553A8B"/>
    <w:rsid w:val="005540BE"/>
    <w:rsid w:val="00555944"/>
    <w:rsid w:val="00555C89"/>
    <w:rsid w:val="00567218"/>
    <w:rsid w:val="0058161E"/>
    <w:rsid w:val="005817A3"/>
    <w:rsid w:val="00582091"/>
    <w:rsid w:val="00587C27"/>
    <w:rsid w:val="00593F0B"/>
    <w:rsid w:val="005A17C7"/>
    <w:rsid w:val="005A1ACE"/>
    <w:rsid w:val="005A1C83"/>
    <w:rsid w:val="005B0833"/>
    <w:rsid w:val="005B107A"/>
    <w:rsid w:val="005B1596"/>
    <w:rsid w:val="005C120F"/>
    <w:rsid w:val="005C215A"/>
    <w:rsid w:val="005C677F"/>
    <w:rsid w:val="005D0A2F"/>
    <w:rsid w:val="005E04E5"/>
    <w:rsid w:val="005E3077"/>
    <w:rsid w:val="005E485C"/>
    <w:rsid w:val="005E4883"/>
    <w:rsid w:val="005F2C2C"/>
    <w:rsid w:val="005F5FB1"/>
    <w:rsid w:val="005F6941"/>
    <w:rsid w:val="005F6CB8"/>
    <w:rsid w:val="005F7B05"/>
    <w:rsid w:val="00606230"/>
    <w:rsid w:val="00610EEB"/>
    <w:rsid w:val="0061361E"/>
    <w:rsid w:val="00614298"/>
    <w:rsid w:val="0062252B"/>
    <w:rsid w:val="0063105C"/>
    <w:rsid w:val="00631A08"/>
    <w:rsid w:val="0063493B"/>
    <w:rsid w:val="00636500"/>
    <w:rsid w:val="00636D2E"/>
    <w:rsid w:val="00662E67"/>
    <w:rsid w:val="00663F22"/>
    <w:rsid w:val="00666B4E"/>
    <w:rsid w:val="00666C1E"/>
    <w:rsid w:val="006708CE"/>
    <w:rsid w:val="00673CB8"/>
    <w:rsid w:val="00675217"/>
    <w:rsid w:val="006759BB"/>
    <w:rsid w:val="00677DBE"/>
    <w:rsid w:val="00682726"/>
    <w:rsid w:val="006830E5"/>
    <w:rsid w:val="00685EB1"/>
    <w:rsid w:val="00685F73"/>
    <w:rsid w:val="00686EAF"/>
    <w:rsid w:val="0069196B"/>
    <w:rsid w:val="006920DE"/>
    <w:rsid w:val="00692861"/>
    <w:rsid w:val="006A1021"/>
    <w:rsid w:val="006A4260"/>
    <w:rsid w:val="006A6874"/>
    <w:rsid w:val="006A7DF9"/>
    <w:rsid w:val="006B5F41"/>
    <w:rsid w:val="006C0329"/>
    <w:rsid w:val="006C263E"/>
    <w:rsid w:val="006C6D02"/>
    <w:rsid w:val="006C70C2"/>
    <w:rsid w:val="006D2CAD"/>
    <w:rsid w:val="006D7AAE"/>
    <w:rsid w:val="006E47EC"/>
    <w:rsid w:val="006E6B7B"/>
    <w:rsid w:val="006F1641"/>
    <w:rsid w:val="006F2B13"/>
    <w:rsid w:val="006F407B"/>
    <w:rsid w:val="006F518A"/>
    <w:rsid w:val="006F5BEE"/>
    <w:rsid w:val="006F6737"/>
    <w:rsid w:val="006F77FD"/>
    <w:rsid w:val="0070195B"/>
    <w:rsid w:val="007024E4"/>
    <w:rsid w:val="007042EA"/>
    <w:rsid w:val="00705D43"/>
    <w:rsid w:val="00705E06"/>
    <w:rsid w:val="00706E84"/>
    <w:rsid w:val="0071623E"/>
    <w:rsid w:val="00716440"/>
    <w:rsid w:val="00717FD3"/>
    <w:rsid w:val="00724425"/>
    <w:rsid w:val="0073028A"/>
    <w:rsid w:val="007304CE"/>
    <w:rsid w:val="00731E1B"/>
    <w:rsid w:val="00735063"/>
    <w:rsid w:val="007409D6"/>
    <w:rsid w:val="007460FB"/>
    <w:rsid w:val="0075193B"/>
    <w:rsid w:val="00751FA9"/>
    <w:rsid w:val="00752650"/>
    <w:rsid w:val="0076676B"/>
    <w:rsid w:val="00773AB0"/>
    <w:rsid w:val="007776AB"/>
    <w:rsid w:val="00782652"/>
    <w:rsid w:val="007836FE"/>
    <w:rsid w:val="00783A04"/>
    <w:rsid w:val="00784918"/>
    <w:rsid w:val="007923AA"/>
    <w:rsid w:val="0079444A"/>
    <w:rsid w:val="007A115D"/>
    <w:rsid w:val="007A2B86"/>
    <w:rsid w:val="007A33D1"/>
    <w:rsid w:val="007A7258"/>
    <w:rsid w:val="007C1988"/>
    <w:rsid w:val="007C3E00"/>
    <w:rsid w:val="007C509A"/>
    <w:rsid w:val="007D18A6"/>
    <w:rsid w:val="007D1F87"/>
    <w:rsid w:val="007D2377"/>
    <w:rsid w:val="007D3CBB"/>
    <w:rsid w:val="007D5513"/>
    <w:rsid w:val="007D6217"/>
    <w:rsid w:val="007D7915"/>
    <w:rsid w:val="007E18E7"/>
    <w:rsid w:val="007F681D"/>
    <w:rsid w:val="007F7B04"/>
    <w:rsid w:val="008108F5"/>
    <w:rsid w:val="00817565"/>
    <w:rsid w:val="0082496F"/>
    <w:rsid w:val="008332F6"/>
    <w:rsid w:val="00836285"/>
    <w:rsid w:val="00836B74"/>
    <w:rsid w:val="00840952"/>
    <w:rsid w:val="008413A0"/>
    <w:rsid w:val="00843971"/>
    <w:rsid w:val="00845F3A"/>
    <w:rsid w:val="00846B26"/>
    <w:rsid w:val="008501FD"/>
    <w:rsid w:val="008515A5"/>
    <w:rsid w:val="00853B6A"/>
    <w:rsid w:val="00854BBB"/>
    <w:rsid w:val="00856B44"/>
    <w:rsid w:val="00863820"/>
    <w:rsid w:val="00866FCD"/>
    <w:rsid w:val="00867816"/>
    <w:rsid w:val="00877EB4"/>
    <w:rsid w:val="00883B3A"/>
    <w:rsid w:val="008942E4"/>
    <w:rsid w:val="008A10C3"/>
    <w:rsid w:val="008A12EF"/>
    <w:rsid w:val="008A1A84"/>
    <w:rsid w:val="008A270C"/>
    <w:rsid w:val="008A4185"/>
    <w:rsid w:val="008A6C43"/>
    <w:rsid w:val="008A7B4C"/>
    <w:rsid w:val="008B3CCD"/>
    <w:rsid w:val="008B6ED1"/>
    <w:rsid w:val="008C0BF2"/>
    <w:rsid w:val="008C47AC"/>
    <w:rsid w:val="008C620D"/>
    <w:rsid w:val="008D3DDC"/>
    <w:rsid w:val="008D7292"/>
    <w:rsid w:val="008E0DD6"/>
    <w:rsid w:val="008E18EE"/>
    <w:rsid w:val="008E5BA2"/>
    <w:rsid w:val="008F08F7"/>
    <w:rsid w:val="0090691D"/>
    <w:rsid w:val="00910FC2"/>
    <w:rsid w:val="0091471A"/>
    <w:rsid w:val="009166E9"/>
    <w:rsid w:val="00920192"/>
    <w:rsid w:val="00921166"/>
    <w:rsid w:val="0092432A"/>
    <w:rsid w:val="00926499"/>
    <w:rsid w:val="00926B18"/>
    <w:rsid w:val="0093350B"/>
    <w:rsid w:val="0093631A"/>
    <w:rsid w:val="00943E26"/>
    <w:rsid w:val="00944DF9"/>
    <w:rsid w:val="0094793F"/>
    <w:rsid w:val="00954576"/>
    <w:rsid w:val="00964D40"/>
    <w:rsid w:val="00964DCD"/>
    <w:rsid w:val="00970FA5"/>
    <w:rsid w:val="009730E1"/>
    <w:rsid w:val="00980571"/>
    <w:rsid w:val="009865BC"/>
    <w:rsid w:val="009933F6"/>
    <w:rsid w:val="00993E48"/>
    <w:rsid w:val="009A737D"/>
    <w:rsid w:val="009B528F"/>
    <w:rsid w:val="009B7760"/>
    <w:rsid w:val="009C0682"/>
    <w:rsid w:val="009C0F7F"/>
    <w:rsid w:val="009C124D"/>
    <w:rsid w:val="009C1A02"/>
    <w:rsid w:val="009C7115"/>
    <w:rsid w:val="009C7A37"/>
    <w:rsid w:val="009D0368"/>
    <w:rsid w:val="009D0C32"/>
    <w:rsid w:val="009D1676"/>
    <w:rsid w:val="009D224C"/>
    <w:rsid w:val="009D3FFA"/>
    <w:rsid w:val="009E2E9C"/>
    <w:rsid w:val="009E62C7"/>
    <w:rsid w:val="009F1155"/>
    <w:rsid w:val="009F263D"/>
    <w:rsid w:val="009F48B7"/>
    <w:rsid w:val="009F69DA"/>
    <w:rsid w:val="009F78A5"/>
    <w:rsid w:val="009F7C24"/>
    <w:rsid w:val="00A006FD"/>
    <w:rsid w:val="00A03590"/>
    <w:rsid w:val="00A0453F"/>
    <w:rsid w:val="00A05929"/>
    <w:rsid w:val="00A110E4"/>
    <w:rsid w:val="00A13F3E"/>
    <w:rsid w:val="00A14773"/>
    <w:rsid w:val="00A175B4"/>
    <w:rsid w:val="00A2144D"/>
    <w:rsid w:val="00A21E2B"/>
    <w:rsid w:val="00A24C15"/>
    <w:rsid w:val="00A2696E"/>
    <w:rsid w:val="00A31117"/>
    <w:rsid w:val="00A3446F"/>
    <w:rsid w:val="00A367D6"/>
    <w:rsid w:val="00A41C9A"/>
    <w:rsid w:val="00A42DA8"/>
    <w:rsid w:val="00A45121"/>
    <w:rsid w:val="00A463BA"/>
    <w:rsid w:val="00A54683"/>
    <w:rsid w:val="00A56BEB"/>
    <w:rsid w:val="00A57668"/>
    <w:rsid w:val="00A65358"/>
    <w:rsid w:val="00A65D08"/>
    <w:rsid w:val="00A663BC"/>
    <w:rsid w:val="00A728BE"/>
    <w:rsid w:val="00A810BF"/>
    <w:rsid w:val="00A81CEB"/>
    <w:rsid w:val="00A82F8C"/>
    <w:rsid w:val="00A97AFB"/>
    <w:rsid w:val="00AA560E"/>
    <w:rsid w:val="00AB1A1F"/>
    <w:rsid w:val="00AB4C28"/>
    <w:rsid w:val="00AB538C"/>
    <w:rsid w:val="00AB6946"/>
    <w:rsid w:val="00AB77A8"/>
    <w:rsid w:val="00AC4B3F"/>
    <w:rsid w:val="00AC664C"/>
    <w:rsid w:val="00AD10BB"/>
    <w:rsid w:val="00AD1246"/>
    <w:rsid w:val="00AD2ADF"/>
    <w:rsid w:val="00AD7EEF"/>
    <w:rsid w:val="00AE14FE"/>
    <w:rsid w:val="00AE3952"/>
    <w:rsid w:val="00AE6392"/>
    <w:rsid w:val="00AF2441"/>
    <w:rsid w:val="00B04F39"/>
    <w:rsid w:val="00B05BBC"/>
    <w:rsid w:val="00B07D12"/>
    <w:rsid w:val="00B1126C"/>
    <w:rsid w:val="00B20C31"/>
    <w:rsid w:val="00B20F7E"/>
    <w:rsid w:val="00B23289"/>
    <w:rsid w:val="00B25543"/>
    <w:rsid w:val="00B32F21"/>
    <w:rsid w:val="00B360F5"/>
    <w:rsid w:val="00B37971"/>
    <w:rsid w:val="00B42737"/>
    <w:rsid w:val="00B446CD"/>
    <w:rsid w:val="00B4576A"/>
    <w:rsid w:val="00B45DC8"/>
    <w:rsid w:val="00B47326"/>
    <w:rsid w:val="00B53B57"/>
    <w:rsid w:val="00B54AF8"/>
    <w:rsid w:val="00B63975"/>
    <w:rsid w:val="00B66B39"/>
    <w:rsid w:val="00B67DE1"/>
    <w:rsid w:val="00B738EB"/>
    <w:rsid w:val="00B750F2"/>
    <w:rsid w:val="00B77E9E"/>
    <w:rsid w:val="00B82FEB"/>
    <w:rsid w:val="00B8348F"/>
    <w:rsid w:val="00B84D4A"/>
    <w:rsid w:val="00B90652"/>
    <w:rsid w:val="00B90B95"/>
    <w:rsid w:val="00BA574D"/>
    <w:rsid w:val="00BA5AF4"/>
    <w:rsid w:val="00BB0F29"/>
    <w:rsid w:val="00BB2632"/>
    <w:rsid w:val="00BB4B61"/>
    <w:rsid w:val="00BB4F15"/>
    <w:rsid w:val="00BB73BB"/>
    <w:rsid w:val="00BB7639"/>
    <w:rsid w:val="00BB77AF"/>
    <w:rsid w:val="00BC05AD"/>
    <w:rsid w:val="00BC48A4"/>
    <w:rsid w:val="00BC6518"/>
    <w:rsid w:val="00BD1442"/>
    <w:rsid w:val="00BD6FB9"/>
    <w:rsid w:val="00BE2AE9"/>
    <w:rsid w:val="00BF04B1"/>
    <w:rsid w:val="00BF5089"/>
    <w:rsid w:val="00C02FFC"/>
    <w:rsid w:val="00C03C09"/>
    <w:rsid w:val="00C06832"/>
    <w:rsid w:val="00C124FF"/>
    <w:rsid w:val="00C12C58"/>
    <w:rsid w:val="00C27C66"/>
    <w:rsid w:val="00C30D87"/>
    <w:rsid w:val="00C4287B"/>
    <w:rsid w:val="00C44405"/>
    <w:rsid w:val="00C45979"/>
    <w:rsid w:val="00C47FCC"/>
    <w:rsid w:val="00C51E12"/>
    <w:rsid w:val="00C5366F"/>
    <w:rsid w:val="00C60B38"/>
    <w:rsid w:val="00C657D3"/>
    <w:rsid w:val="00C65DDD"/>
    <w:rsid w:val="00C660E7"/>
    <w:rsid w:val="00C678CD"/>
    <w:rsid w:val="00C732A2"/>
    <w:rsid w:val="00C80871"/>
    <w:rsid w:val="00C8217F"/>
    <w:rsid w:val="00C862C6"/>
    <w:rsid w:val="00C877AA"/>
    <w:rsid w:val="00C90FCB"/>
    <w:rsid w:val="00C922E0"/>
    <w:rsid w:val="00C928BC"/>
    <w:rsid w:val="00C97489"/>
    <w:rsid w:val="00C976EC"/>
    <w:rsid w:val="00C97FFB"/>
    <w:rsid w:val="00CB10DA"/>
    <w:rsid w:val="00CC0235"/>
    <w:rsid w:val="00CC0C4F"/>
    <w:rsid w:val="00CC1A91"/>
    <w:rsid w:val="00CC1B62"/>
    <w:rsid w:val="00CC58FF"/>
    <w:rsid w:val="00CC5FE9"/>
    <w:rsid w:val="00CC6403"/>
    <w:rsid w:val="00CD0AEC"/>
    <w:rsid w:val="00CD0B13"/>
    <w:rsid w:val="00CD5C86"/>
    <w:rsid w:val="00CE38D8"/>
    <w:rsid w:val="00CE5EB8"/>
    <w:rsid w:val="00CE66F8"/>
    <w:rsid w:val="00CE7AC7"/>
    <w:rsid w:val="00CF2100"/>
    <w:rsid w:val="00CF42EF"/>
    <w:rsid w:val="00D001F6"/>
    <w:rsid w:val="00D0089D"/>
    <w:rsid w:val="00D00A74"/>
    <w:rsid w:val="00D02D6D"/>
    <w:rsid w:val="00D03DA0"/>
    <w:rsid w:val="00D04AF6"/>
    <w:rsid w:val="00D1153B"/>
    <w:rsid w:val="00D13314"/>
    <w:rsid w:val="00D16067"/>
    <w:rsid w:val="00D16CE6"/>
    <w:rsid w:val="00D2404B"/>
    <w:rsid w:val="00D246AD"/>
    <w:rsid w:val="00D2739F"/>
    <w:rsid w:val="00D27B8C"/>
    <w:rsid w:val="00D33C5D"/>
    <w:rsid w:val="00D40C5C"/>
    <w:rsid w:val="00D47CA3"/>
    <w:rsid w:val="00D505DB"/>
    <w:rsid w:val="00D5217B"/>
    <w:rsid w:val="00D52F70"/>
    <w:rsid w:val="00D5524A"/>
    <w:rsid w:val="00D55C57"/>
    <w:rsid w:val="00D564EA"/>
    <w:rsid w:val="00D60123"/>
    <w:rsid w:val="00D6587A"/>
    <w:rsid w:val="00D744EB"/>
    <w:rsid w:val="00D95C9D"/>
    <w:rsid w:val="00D9754A"/>
    <w:rsid w:val="00DA05E2"/>
    <w:rsid w:val="00DA4EC2"/>
    <w:rsid w:val="00DB2138"/>
    <w:rsid w:val="00DB4BDE"/>
    <w:rsid w:val="00DB6A83"/>
    <w:rsid w:val="00DB7F50"/>
    <w:rsid w:val="00DC0DFB"/>
    <w:rsid w:val="00DC1A33"/>
    <w:rsid w:val="00DC7FCD"/>
    <w:rsid w:val="00DD0F66"/>
    <w:rsid w:val="00DD30F2"/>
    <w:rsid w:val="00DD7D4E"/>
    <w:rsid w:val="00DE0D89"/>
    <w:rsid w:val="00DE127A"/>
    <w:rsid w:val="00DE17D0"/>
    <w:rsid w:val="00DE2882"/>
    <w:rsid w:val="00DE3E99"/>
    <w:rsid w:val="00DE4EEE"/>
    <w:rsid w:val="00DF1008"/>
    <w:rsid w:val="00DF266F"/>
    <w:rsid w:val="00DF323F"/>
    <w:rsid w:val="00DF4B32"/>
    <w:rsid w:val="00E00C09"/>
    <w:rsid w:val="00E023BA"/>
    <w:rsid w:val="00E102FD"/>
    <w:rsid w:val="00E13BB3"/>
    <w:rsid w:val="00E207C9"/>
    <w:rsid w:val="00E227BB"/>
    <w:rsid w:val="00E227C2"/>
    <w:rsid w:val="00E2755A"/>
    <w:rsid w:val="00E2795C"/>
    <w:rsid w:val="00E35754"/>
    <w:rsid w:val="00E35ED3"/>
    <w:rsid w:val="00E4638F"/>
    <w:rsid w:val="00E51C38"/>
    <w:rsid w:val="00E52393"/>
    <w:rsid w:val="00E556F0"/>
    <w:rsid w:val="00E60E80"/>
    <w:rsid w:val="00E62C9C"/>
    <w:rsid w:val="00E6468E"/>
    <w:rsid w:val="00E65919"/>
    <w:rsid w:val="00E65CDE"/>
    <w:rsid w:val="00E667DB"/>
    <w:rsid w:val="00E8026F"/>
    <w:rsid w:val="00E8115C"/>
    <w:rsid w:val="00E834BE"/>
    <w:rsid w:val="00E872CC"/>
    <w:rsid w:val="00E87884"/>
    <w:rsid w:val="00E92EA7"/>
    <w:rsid w:val="00EA2575"/>
    <w:rsid w:val="00EA474C"/>
    <w:rsid w:val="00EB1B15"/>
    <w:rsid w:val="00EB3DC6"/>
    <w:rsid w:val="00EB43F2"/>
    <w:rsid w:val="00EB44E7"/>
    <w:rsid w:val="00EB5814"/>
    <w:rsid w:val="00EB7CA8"/>
    <w:rsid w:val="00EC5554"/>
    <w:rsid w:val="00EC6814"/>
    <w:rsid w:val="00EC6F80"/>
    <w:rsid w:val="00ED24A7"/>
    <w:rsid w:val="00ED2762"/>
    <w:rsid w:val="00ED3D9D"/>
    <w:rsid w:val="00EE3062"/>
    <w:rsid w:val="00EE3F84"/>
    <w:rsid w:val="00EE5972"/>
    <w:rsid w:val="00EE5B3D"/>
    <w:rsid w:val="00EF54CF"/>
    <w:rsid w:val="00EF6CB4"/>
    <w:rsid w:val="00F04B3D"/>
    <w:rsid w:val="00F05E7B"/>
    <w:rsid w:val="00F06821"/>
    <w:rsid w:val="00F1374F"/>
    <w:rsid w:val="00F13FDA"/>
    <w:rsid w:val="00F14351"/>
    <w:rsid w:val="00F24A1B"/>
    <w:rsid w:val="00F2528E"/>
    <w:rsid w:val="00F270AB"/>
    <w:rsid w:val="00F31FA5"/>
    <w:rsid w:val="00F33F5D"/>
    <w:rsid w:val="00F37B63"/>
    <w:rsid w:val="00F444F4"/>
    <w:rsid w:val="00F520BC"/>
    <w:rsid w:val="00F52E7D"/>
    <w:rsid w:val="00F56FED"/>
    <w:rsid w:val="00F57B0C"/>
    <w:rsid w:val="00F6035F"/>
    <w:rsid w:val="00F603BC"/>
    <w:rsid w:val="00F742A2"/>
    <w:rsid w:val="00F7611B"/>
    <w:rsid w:val="00F76FDF"/>
    <w:rsid w:val="00F80DFB"/>
    <w:rsid w:val="00F8125C"/>
    <w:rsid w:val="00F83D71"/>
    <w:rsid w:val="00F8408B"/>
    <w:rsid w:val="00F8795C"/>
    <w:rsid w:val="00F90197"/>
    <w:rsid w:val="00F940FD"/>
    <w:rsid w:val="00FA0694"/>
    <w:rsid w:val="00FA46C6"/>
    <w:rsid w:val="00FB1949"/>
    <w:rsid w:val="00FB3672"/>
    <w:rsid w:val="00FB3C73"/>
    <w:rsid w:val="00FB5196"/>
    <w:rsid w:val="00FB5FF4"/>
    <w:rsid w:val="00FD09DF"/>
    <w:rsid w:val="00FD53E6"/>
    <w:rsid w:val="00FE0D54"/>
    <w:rsid w:val="00FE0E6D"/>
    <w:rsid w:val="00FE2B1F"/>
    <w:rsid w:val="00FE470C"/>
    <w:rsid w:val="00FF1F9B"/>
    <w:rsid w:val="00FF4A55"/>
    <w:rsid w:val="00FF4EEE"/>
    <w:rsid w:val="00FF684A"/>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4967"/>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5DC8"/>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45DC8"/>
    <w:pPr>
      <w:ind w:left="720"/>
      <w:contextualSpacing/>
    </w:pPr>
  </w:style>
  <w:style w:type="paragraph" w:styleId="a5">
    <w:name w:val="header"/>
    <w:basedOn w:val="a0"/>
    <w:link w:val="a6"/>
    <w:uiPriority w:val="99"/>
    <w:unhideWhenUsed/>
    <w:rsid w:val="00D52F70"/>
    <w:pPr>
      <w:tabs>
        <w:tab w:val="center" w:pos="4819"/>
        <w:tab w:val="right" w:pos="9639"/>
      </w:tabs>
      <w:spacing w:after="0" w:line="240" w:lineRule="auto"/>
    </w:pPr>
  </w:style>
  <w:style w:type="character" w:customStyle="1" w:styleId="a6">
    <w:name w:val="Верхній колонтитул Знак"/>
    <w:basedOn w:val="a1"/>
    <w:link w:val="a5"/>
    <w:uiPriority w:val="99"/>
    <w:rsid w:val="00D52F70"/>
  </w:style>
  <w:style w:type="paragraph" w:styleId="a7">
    <w:name w:val="footer"/>
    <w:basedOn w:val="a0"/>
    <w:link w:val="a8"/>
    <w:uiPriority w:val="99"/>
    <w:unhideWhenUsed/>
    <w:rsid w:val="00D52F70"/>
    <w:pPr>
      <w:tabs>
        <w:tab w:val="center" w:pos="4819"/>
        <w:tab w:val="right" w:pos="9639"/>
      </w:tabs>
      <w:spacing w:after="0" w:line="240" w:lineRule="auto"/>
    </w:pPr>
  </w:style>
  <w:style w:type="character" w:customStyle="1" w:styleId="a8">
    <w:name w:val="Нижній колонтитул Знак"/>
    <w:basedOn w:val="a1"/>
    <w:link w:val="a7"/>
    <w:uiPriority w:val="99"/>
    <w:rsid w:val="00D52F70"/>
  </w:style>
  <w:style w:type="paragraph" w:styleId="a9">
    <w:name w:val="Balloon Text"/>
    <w:basedOn w:val="a0"/>
    <w:link w:val="aa"/>
    <w:uiPriority w:val="99"/>
    <w:semiHidden/>
    <w:unhideWhenUsed/>
    <w:rsid w:val="00DE4EEE"/>
    <w:pPr>
      <w:spacing w:after="0" w:line="240" w:lineRule="auto"/>
    </w:pPr>
    <w:rPr>
      <w:rFonts w:ascii="Segoe UI" w:hAnsi="Segoe UI" w:cs="Segoe UI"/>
      <w:sz w:val="18"/>
      <w:szCs w:val="18"/>
    </w:rPr>
  </w:style>
  <w:style w:type="character" w:customStyle="1" w:styleId="aa">
    <w:name w:val="Текст у виносці Знак"/>
    <w:basedOn w:val="a1"/>
    <w:link w:val="a9"/>
    <w:uiPriority w:val="99"/>
    <w:semiHidden/>
    <w:rsid w:val="00DE4EEE"/>
    <w:rPr>
      <w:rFonts w:ascii="Segoe UI" w:hAnsi="Segoe UI" w:cs="Segoe UI"/>
      <w:sz w:val="18"/>
      <w:szCs w:val="18"/>
    </w:rPr>
  </w:style>
  <w:style w:type="table" w:styleId="ab">
    <w:name w:val="Table Grid"/>
    <w:basedOn w:val="a2"/>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A57668"/>
    <w:pPr>
      <w:spacing w:after="0" w:line="240" w:lineRule="auto"/>
    </w:pPr>
  </w:style>
  <w:style w:type="character" w:styleId="ad">
    <w:name w:val="annotation reference"/>
    <w:basedOn w:val="a1"/>
    <w:uiPriority w:val="99"/>
    <w:semiHidden/>
    <w:unhideWhenUsed/>
    <w:rsid w:val="003E76F1"/>
    <w:rPr>
      <w:sz w:val="16"/>
      <w:szCs w:val="16"/>
    </w:rPr>
  </w:style>
  <w:style w:type="paragraph" w:styleId="ae">
    <w:name w:val="annotation text"/>
    <w:basedOn w:val="a0"/>
    <w:link w:val="af"/>
    <w:uiPriority w:val="99"/>
    <w:semiHidden/>
    <w:unhideWhenUsed/>
    <w:rsid w:val="003E76F1"/>
    <w:pPr>
      <w:spacing w:line="240" w:lineRule="auto"/>
    </w:pPr>
    <w:rPr>
      <w:sz w:val="20"/>
      <w:szCs w:val="20"/>
    </w:rPr>
  </w:style>
  <w:style w:type="character" w:customStyle="1" w:styleId="af">
    <w:name w:val="Текст примітки Знак"/>
    <w:basedOn w:val="a1"/>
    <w:link w:val="ae"/>
    <w:uiPriority w:val="99"/>
    <w:semiHidden/>
    <w:rsid w:val="003E76F1"/>
    <w:rPr>
      <w:sz w:val="20"/>
      <w:szCs w:val="20"/>
    </w:rPr>
  </w:style>
  <w:style w:type="paragraph" w:styleId="af0">
    <w:name w:val="annotation subject"/>
    <w:basedOn w:val="ae"/>
    <w:next w:val="ae"/>
    <w:link w:val="af1"/>
    <w:uiPriority w:val="99"/>
    <w:semiHidden/>
    <w:unhideWhenUsed/>
    <w:rsid w:val="003E76F1"/>
    <w:rPr>
      <w:b/>
      <w:bCs/>
    </w:rPr>
  </w:style>
  <w:style w:type="character" w:customStyle="1" w:styleId="af1">
    <w:name w:val="Тема примітки Знак"/>
    <w:basedOn w:val="af"/>
    <w:link w:val="af0"/>
    <w:uiPriority w:val="99"/>
    <w:semiHidden/>
    <w:rsid w:val="003E76F1"/>
    <w:rPr>
      <w:b/>
      <w:bCs/>
      <w:sz w:val="20"/>
      <w:szCs w:val="20"/>
    </w:rPr>
  </w:style>
  <w:style w:type="paragraph" w:styleId="a">
    <w:name w:val="List Bullet"/>
    <w:basedOn w:val="a0"/>
    <w:uiPriority w:val="99"/>
    <w:unhideWhenUsed/>
    <w:rsid w:val="00150A6E"/>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 w:id="19443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C7CEC-FF1A-479D-9709-813E9E33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25</Pages>
  <Words>43010</Words>
  <Characters>24517</Characters>
  <Application>Microsoft Office Word</Application>
  <DocSecurity>0</DocSecurity>
  <Lines>204</Lines>
  <Paragraphs>134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14</cp:revision>
  <cp:lastPrinted>2026-07-15T07:39:00Z</cp:lastPrinted>
  <dcterms:created xsi:type="dcterms:W3CDTF">2026-07-14T12:06:00Z</dcterms:created>
  <dcterms:modified xsi:type="dcterms:W3CDTF">2026-07-21T07:53:00Z</dcterms:modified>
</cp:coreProperties>
</file>