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F0B1A" w:rsidRPr="004B27DE" w:rsidRDefault="004F0B1A" w:rsidP="00FF5DAC">
      <w:pPr>
        <w:jc w:val="center"/>
        <w:rPr>
          <w:sz w:val="27"/>
          <w:szCs w:val="27"/>
          <w:lang w:val="uk-UA" w:eastAsia="ru-RU"/>
        </w:rPr>
      </w:pPr>
      <w:r w:rsidRPr="004B27DE">
        <w:rPr>
          <w:noProof/>
          <w:kern w:val="2"/>
          <w:sz w:val="27"/>
          <w:szCs w:val="27"/>
          <w:lang w:val="uk-UA" w:eastAsia="uk-UA"/>
        </w:rPr>
        <w:drawing>
          <wp:inline distT="0" distB="0" distL="0" distR="0">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F0B1A" w:rsidRPr="004B27DE" w:rsidRDefault="004F0B1A" w:rsidP="00FF5DAC">
      <w:pPr>
        <w:rPr>
          <w:sz w:val="27"/>
          <w:szCs w:val="27"/>
          <w:lang w:val="uk-UA" w:eastAsia="ru-RU"/>
        </w:rPr>
      </w:pPr>
    </w:p>
    <w:p w:rsidR="004F0B1A" w:rsidRPr="004B27DE" w:rsidRDefault="004F0B1A" w:rsidP="00FF5DAC">
      <w:pPr>
        <w:widowControl w:val="0"/>
        <w:jc w:val="center"/>
        <w:rPr>
          <w:bCs/>
          <w:kern w:val="2"/>
          <w:sz w:val="36"/>
          <w:szCs w:val="36"/>
          <w:lang w:val="uk-UA" w:eastAsia="hi-IN" w:bidi="hi-IN"/>
        </w:rPr>
      </w:pPr>
      <w:r w:rsidRPr="004B27DE">
        <w:rPr>
          <w:bCs/>
          <w:kern w:val="2"/>
          <w:sz w:val="36"/>
          <w:szCs w:val="36"/>
          <w:lang w:val="uk-UA" w:eastAsia="hi-IN" w:bidi="hi-IN"/>
        </w:rPr>
        <w:t>ВИЩА КВАЛІФІКАЦІЙНА КОМІСІЯ СУДДІВ УКРАЇНИ</w:t>
      </w:r>
    </w:p>
    <w:p w:rsidR="004F0B1A" w:rsidRPr="00B16973" w:rsidRDefault="004F0B1A" w:rsidP="00B16973">
      <w:pPr>
        <w:jc w:val="both"/>
        <w:rPr>
          <w:sz w:val="26"/>
          <w:szCs w:val="26"/>
          <w:lang w:val="uk-UA" w:eastAsia="ru-RU"/>
        </w:rPr>
      </w:pPr>
    </w:p>
    <w:p w:rsidR="004F0B1A" w:rsidRPr="00B16973" w:rsidRDefault="00530935" w:rsidP="00B16973">
      <w:pPr>
        <w:tabs>
          <w:tab w:val="right" w:pos="9354"/>
        </w:tabs>
        <w:spacing w:line="308" w:lineRule="exact"/>
        <w:rPr>
          <w:sz w:val="26"/>
          <w:szCs w:val="26"/>
          <w:lang w:val="uk-UA" w:eastAsia="ru-RU"/>
        </w:rPr>
      </w:pPr>
      <w:r w:rsidRPr="00B16973">
        <w:rPr>
          <w:sz w:val="26"/>
          <w:szCs w:val="26"/>
          <w:lang w:val="uk-UA" w:eastAsia="ru-RU"/>
        </w:rPr>
        <w:t xml:space="preserve">01 липня </w:t>
      </w:r>
      <w:r w:rsidR="004F0B1A" w:rsidRPr="00B16973">
        <w:rPr>
          <w:sz w:val="26"/>
          <w:szCs w:val="26"/>
          <w:lang w:val="uk-UA" w:eastAsia="ru-RU"/>
        </w:rPr>
        <w:t>202</w:t>
      </w:r>
      <w:r w:rsidRPr="00B16973">
        <w:rPr>
          <w:sz w:val="26"/>
          <w:szCs w:val="26"/>
          <w:lang w:val="uk-UA" w:eastAsia="ru-RU"/>
        </w:rPr>
        <w:t>6</w:t>
      </w:r>
      <w:r w:rsidR="004F0B1A" w:rsidRPr="00B16973">
        <w:rPr>
          <w:sz w:val="26"/>
          <w:szCs w:val="26"/>
          <w:lang w:val="uk-UA" w:eastAsia="ru-RU"/>
        </w:rPr>
        <w:t xml:space="preserve"> року</w:t>
      </w:r>
      <w:r w:rsidR="004F0B1A" w:rsidRPr="00B16973">
        <w:rPr>
          <w:sz w:val="26"/>
          <w:szCs w:val="26"/>
          <w:lang w:val="uk-UA" w:eastAsia="ru-RU"/>
        </w:rPr>
        <w:tab/>
      </w:r>
      <w:r w:rsidR="00101CA7" w:rsidRPr="00B16973">
        <w:rPr>
          <w:sz w:val="26"/>
          <w:szCs w:val="26"/>
          <w:lang w:val="uk-UA" w:eastAsia="ru-RU"/>
        </w:rPr>
        <w:t xml:space="preserve">                                                                              </w:t>
      </w:r>
      <w:r w:rsidR="00BE2A18">
        <w:rPr>
          <w:sz w:val="26"/>
          <w:szCs w:val="26"/>
          <w:lang w:val="uk-UA" w:eastAsia="ru-RU"/>
        </w:rPr>
        <w:t xml:space="preserve">   </w:t>
      </w:r>
      <w:r w:rsidR="00101CA7" w:rsidRPr="00B16973">
        <w:rPr>
          <w:sz w:val="26"/>
          <w:szCs w:val="26"/>
          <w:lang w:val="uk-UA" w:eastAsia="ru-RU"/>
        </w:rPr>
        <w:t xml:space="preserve">       </w:t>
      </w:r>
      <w:r w:rsidR="00BE2A18">
        <w:rPr>
          <w:sz w:val="26"/>
          <w:szCs w:val="26"/>
          <w:lang w:val="uk-UA" w:eastAsia="ru-RU"/>
        </w:rPr>
        <w:t xml:space="preserve">    </w:t>
      </w:r>
      <w:r w:rsidR="004F0B1A" w:rsidRPr="00B16973">
        <w:rPr>
          <w:sz w:val="26"/>
          <w:szCs w:val="26"/>
          <w:lang w:val="uk-UA" w:eastAsia="ru-RU"/>
        </w:rPr>
        <w:t>м. Київ</w:t>
      </w:r>
    </w:p>
    <w:p w:rsidR="004F0B1A" w:rsidRPr="00B16973" w:rsidRDefault="004F0B1A" w:rsidP="00B16973">
      <w:pPr>
        <w:tabs>
          <w:tab w:val="right" w:pos="9354"/>
        </w:tabs>
        <w:spacing w:line="308" w:lineRule="exact"/>
        <w:jc w:val="center"/>
        <w:rPr>
          <w:sz w:val="26"/>
          <w:szCs w:val="26"/>
          <w:lang w:val="uk-UA" w:eastAsia="ru-RU"/>
        </w:rPr>
      </w:pPr>
    </w:p>
    <w:p w:rsidR="004F0B1A" w:rsidRPr="00B16973" w:rsidRDefault="00CB2EFD" w:rsidP="00B16973">
      <w:pPr>
        <w:tabs>
          <w:tab w:val="right" w:pos="9354"/>
        </w:tabs>
        <w:spacing w:line="308" w:lineRule="exact"/>
        <w:jc w:val="center"/>
        <w:rPr>
          <w:bCs/>
          <w:sz w:val="26"/>
          <w:szCs w:val="26"/>
          <w:lang w:val="uk-UA" w:eastAsia="ru-RU"/>
        </w:rPr>
      </w:pPr>
      <w:r w:rsidRPr="00B16973">
        <w:rPr>
          <w:bCs/>
          <w:sz w:val="26"/>
          <w:szCs w:val="26"/>
          <w:lang w:val="uk-UA" w:eastAsia="ru-RU"/>
        </w:rPr>
        <w:t xml:space="preserve">Р І Ш Е Н </w:t>
      </w:r>
      <w:proofErr w:type="spellStart"/>
      <w:r w:rsidRPr="00B16973">
        <w:rPr>
          <w:bCs/>
          <w:sz w:val="26"/>
          <w:szCs w:val="26"/>
          <w:lang w:val="uk-UA" w:eastAsia="ru-RU"/>
        </w:rPr>
        <w:t>Н</w:t>
      </w:r>
      <w:proofErr w:type="spellEnd"/>
      <w:r w:rsidRPr="00B16973">
        <w:rPr>
          <w:bCs/>
          <w:sz w:val="26"/>
          <w:szCs w:val="26"/>
          <w:lang w:val="uk-UA" w:eastAsia="ru-RU"/>
        </w:rPr>
        <w:t xml:space="preserve"> Я  №</w:t>
      </w:r>
      <w:r w:rsidR="00B862BB">
        <w:rPr>
          <w:bCs/>
          <w:sz w:val="26"/>
          <w:szCs w:val="26"/>
          <w:lang w:val="uk-UA" w:eastAsia="ru-RU"/>
        </w:rPr>
        <w:t xml:space="preserve"> </w:t>
      </w:r>
      <w:r w:rsidR="002F3FA9">
        <w:rPr>
          <w:bCs/>
          <w:sz w:val="26"/>
          <w:szCs w:val="26"/>
          <w:u w:val="single"/>
          <w:lang w:val="uk-UA" w:eastAsia="ru-RU"/>
        </w:rPr>
        <w:t>104/пс-26</w:t>
      </w:r>
    </w:p>
    <w:p w:rsidR="004F0B1A" w:rsidRPr="00B16973" w:rsidRDefault="004F0B1A" w:rsidP="00B16973">
      <w:pPr>
        <w:tabs>
          <w:tab w:val="right" w:pos="9354"/>
        </w:tabs>
        <w:spacing w:line="308" w:lineRule="exact"/>
        <w:jc w:val="center"/>
        <w:rPr>
          <w:bCs/>
          <w:sz w:val="26"/>
          <w:szCs w:val="26"/>
          <w:lang w:val="uk-UA" w:eastAsia="ru-RU"/>
        </w:rPr>
      </w:pPr>
    </w:p>
    <w:p w:rsidR="004F0B1A" w:rsidRPr="00B16973" w:rsidRDefault="004F0B1A" w:rsidP="00B16973">
      <w:pPr>
        <w:tabs>
          <w:tab w:val="right" w:pos="9354"/>
        </w:tabs>
        <w:jc w:val="both"/>
        <w:rPr>
          <w:bCs/>
          <w:sz w:val="26"/>
          <w:szCs w:val="26"/>
          <w:lang w:val="uk-UA" w:eastAsia="ru-RU"/>
        </w:rPr>
      </w:pPr>
      <w:r w:rsidRPr="00B16973">
        <w:rPr>
          <w:bCs/>
          <w:sz w:val="26"/>
          <w:szCs w:val="26"/>
          <w:lang w:val="uk-UA" w:eastAsia="ru-RU"/>
        </w:rPr>
        <w:t>Вища кваліфікаційна комісія суддів України у складі Другої палати:</w:t>
      </w:r>
    </w:p>
    <w:p w:rsidR="004F0B1A" w:rsidRPr="00B16973" w:rsidRDefault="004F0B1A" w:rsidP="00B16973">
      <w:pPr>
        <w:tabs>
          <w:tab w:val="right" w:pos="9354"/>
        </w:tabs>
        <w:jc w:val="both"/>
        <w:rPr>
          <w:bCs/>
          <w:sz w:val="26"/>
          <w:szCs w:val="26"/>
          <w:lang w:val="uk-UA" w:eastAsia="ru-RU"/>
        </w:rPr>
      </w:pPr>
    </w:p>
    <w:p w:rsidR="004F0B1A" w:rsidRPr="00B16973" w:rsidRDefault="004F0B1A" w:rsidP="00B16973">
      <w:pPr>
        <w:shd w:val="clear" w:color="auto" w:fill="FFFFFF"/>
        <w:tabs>
          <w:tab w:val="right" w:pos="9354"/>
        </w:tabs>
        <w:ind w:right="-1"/>
        <w:jc w:val="both"/>
        <w:rPr>
          <w:sz w:val="26"/>
          <w:szCs w:val="26"/>
          <w:lang w:val="uk-UA"/>
        </w:rPr>
      </w:pPr>
      <w:r w:rsidRPr="00B16973">
        <w:rPr>
          <w:sz w:val="26"/>
          <w:szCs w:val="26"/>
          <w:lang w:val="uk-UA"/>
        </w:rPr>
        <w:t>головуючого –</w:t>
      </w:r>
      <w:r w:rsidR="00601C20" w:rsidRPr="00B16973">
        <w:rPr>
          <w:sz w:val="26"/>
          <w:szCs w:val="26"/>
          <w:lang w:val="uk-UA"/>
        </w:rPr>
        <w:t xml:space="preserve"> Олега КОЛІУША</w:t>
      </w:r>
      <w:r w:rsidR="00955D3D" w:rsidRPr="00B16973">
        <w:rPr>
          <w:rStyle w:val="a4"/>
          <w:b w:val="0"/>
          <w:color w:val="1D1D1B"/>
          <w:spacing w:val="-8"/>
          <w:sz w:val="26"/>
          <w:szCs w:val="26"/>
          <w:lang w:val="uk-UA"/>
        </w:rPr>
        <w:t>,</w:t>
      </w:r>
    </w:p>
    <w:p w:rsidR="004F0B1A" w:rsidRPr="00B16973" w:rsidRDefault="00205A6D" w:rsidP="00B16973">
      <w:pPr>
        <w:shd w:val="clear" w:color="auto" w:fill="FFFFFF"/>
        <w:tabs>
          <w:tab w:val="left" w:pos="1455"/>
        </w:tabs>
        <w:ind w:right="-1"/>
        <w:jc w:val="both"/>
        <w:rPr>
          <w:sz w:val="26"/>
          <w:szCs w:val="26"/>
          <w:lang w:val="uk-UA"/>
        </w:rPr>
      </w:pPr>
      <w:r w:rsidRPr="00B16973">
        <w:rPr>
          <w:sz w:val="26"/>
          <w:szCs w:val="26"/>
          <w:lang w:val="uk-UA"/>
        </w:rPr>
        <w:tab/>
      </w:r>
    </w:p>
    <w:p w:rsidR="00FB2EAE" w:rsidRPr="00B16973" w:rsidRDefault="00FB2EAE" w:rsidP="00B16973">
      <w:pPr>
        <w:ind w:right="-142"/>
        <w:jc w:val="both"/>
        <w:rPr>
          <w:rFonts w:eastAsia="Batang"/>
          <w:sz w:val="26"/>
          <w:szCs w:val="26"/>
          <w:lang w:val="uk-UA" w:eastAsia="uk-UA"/>
        </w:rPr>
      </w:pPr>
      <w:proofErr w:type="spellStart"/>
      <w:r w:rsidRPr="00B16973">
        <w:rPr>
          <w:rFonts w:eastAsia="Batang"/>
          <w:sz w:val="26"/>
          <w:szCs w:val="26"/>
          <w:lang w:eastAsia="uk-UA"/>
        </w:rPr>
        <w:t>членів</w:t>
      </w:r>
      <w:proofErr w:type="spellEnd"/>
      <w:r w:rsidRPr="00B16973">
        <w:rPr>
          <w:rFonts w:eastAsia="Batang"/>
          <w:sz w:val="26"/>
          <w:szCs w:val="26"/>
          <w:lang w:eastAsia="uk-UA"/>
        </w:rPr>
        <w:t xml:space="preserve"> </w:t>
      </w:r>
      <w:proofErr w:type="spellStart"/>
      <w:r w:rsidRPr="00B16973">
        <w:rPr>
          <w:rFonts w:eastAsia="Batang"/>
          <w:sz w:val="26"/>
          <w:szCs w:val="26"/>
          <w:lang w:eastAsia="uk-UA"/>
        </w:rPr>
        <w:t>Коміс</w:t>
      </w:r>
      <w:r w:rsidR="002E7CD8" w:rsidRPr="00B16973">
        <w:rPr>
          <w:rFonts w:eastAsia="Batang"/>
          <w:sz w:val="26"/>
          <w:szCs w:val="26"/>
          <w:lang w:eastAsia="uk-UA"/>
        </w:rPr>
        <w:t>ії</w:t>
      </w:r>
      <w:proofErr w:type="spellEnd"/>
      <w:r w:rsidR="002E7CD8" w:rsidRPr="00B16973">
        <w:rPr>
          <w:rFonts w:eastAsia="Batang"/>
          <w:sz w:val="26"/>
          <w:szCs w:val="26"/>
          <w:lang w:eastAsia="uk-UA"/>
        </w:rPr>
        <w:t xml:space="preserve">: </w:t>
      </w:r>
      <w:proofErr w:type="spellStart"/>
      <w:r w:rsidR="002E7CD8" w:rsidRPr="00B16973">
        <w:rPr>
          <w:rFonts w:eastAsia="Batang"/>
          <w:sz w:val="26"/>
          <w:szCs w:val="26"/>
          <w:lang w:eastAsia="uk-UA"/>
        </w:rPr>
        <w:t>Михайла</w:t>
      </w:r>
      <w:proofErr w:type="spellEnd"/>
      <w:r w:rsidR="002E7CD8" w:rsidRPr="00B16973">
        <w:rPr>
          <w:rFonts w:eastAsia="Batang"/>
          <w:sz w:val="26"/>
          <w:szCs w:val="26"/>
          <w:lang w:eastAsia="uk-UA"/>
        </w:rPr>
        <w:t xml:space="preserve"> БОГОНОСА (</w:t>
      </w:r>
      <w:proofErr w:type="spellStart"/>
      <w:r w:rsidR="002E7CD8" w:rsidRPr="00B16973">
        <w:rPr>
          <w:rFonts w:eastAsia="Batang"/>
          <w:sz w:val="26"/>
          <w:szCs w:val="26"/>
          <w:lang w:eastAsia="uk-UA"/>
        </w:rPr>
        <w:t>доповідач</w:t>
      </w:r>
      <w:proofErr w:type="spellEnd"/>
      <w:r w:rsidRPr="00B16973">
        <w:rPr>
          <w:rFonts w:eastAsia="Batang"/>
          <w:sz w:val="26"/>
          <w:szCs w:val="26"/>
          <w:lang w:eastAsia="uk-UA"/>
        </w:rPr>
        <w:t xml:space="preserve">), </w:t>
      </w:r>
      <w:r w:rsidR="00A64A46">
        <w:rPr>
          <w:rFonts w:eastAsia="Batang"/>
          <w:sz w:val="26"/>
          <w:szCs w:val="26"/>
          <w:lang w:val="uk-UA" w:eastAsia="uk-UA"/>
        </w:rPr>
        <w:t xml:space="preserve">Людмили ВОЛКОВОЇ, </w:t>
      </w:r>
      <w:proofErr w:type="spellStart"/>
      <w:r w:rsidR="004B27DE" w:rsidRPr="00B16973">
        <w:rPr>
          <w:color w:val="000000"/>
          <w:sz w:val="26"/>
          <w:szCs w:val="26"/>
          <w:shd w:val="clear" w:color="auto" w:fill="FFFFFF"/>
        </w:rPr>
        <w:t>Віталія</w:t>
      </w:r>
      <w:proofErr w:type="spellEnd"/>
      <w:r w:rsidR="004B27DE" w:rsidRPr="00B16973">
        <w:rPr>
          <w:color w:val="000000"/>
          <w:sz w:val="26"/>
          <w:szCs w:val="26"/>
          <w:shd w:val="clear" w:color="auto" w:fill="FFFFFF"/>
          <w:lang w:val="uk-UA"/>
        </w:rPr>
        <w:t> </w:t>
      </w:r>
      <w:r w:rsidR="004B27DE" w:rsidRPr="00B16973">
        <w:rPr>
          <w:color w:val="000000"/>
          <w:sz w:val="26"/>
          <w:szCs w:val="26"/>
          <w:shd w:val="clear" w:color="auto" w:fill="FFFFFF"/>
        </w:rPr>
        <w:t>ГАЦЕЛЮКА,</w:t>
      </w:r>
      <w:r w:rsidR="004B27DE" w:rsidRPr="00B16973">
        <w:rPr>
          <w:color w:val="000000"/>
          <w:sz w:val="26"/>
          <w:szCs w:val="26"/>
          <w:shd w:val="clear" w:color="auto" w:fill="FFFFFF"/>
          <w:lang w:val="uk-UA"/>
        </w:rPr>
        <w:t xml:space="preserve"> </w:t>
      </w:r>
      <w:proofErr w:type="spellStart"/>
      <w:r w:rsidR="00101CA7" w:rsidRPr="00B16973">
        <w:rPr>
          <w:rFonts w:eastAsia="Batang"/>
          <w:sz w:val="26"/>
          <w:szCs w:val="26"/>
          <w:lang w:eastAsia="uk-UA"/>
        </w:rPr>
        <w:t>Надії</w:t>
      </w:r>
      <w:proofErr w:type="spellEnd"/>
      <w:r w:rsidR="00101CA7" w:rsidRPr="00B16973">
        <w:rPr>
          <w:rFonts w:eastAsia="Batang"/>
          <w:sz w:val="26"/>
          <w:szCs w:val="26"/>
          <w:lang w:val="uk-UA" w:eastAsia="uk-UA"/>
        </w:rPr>
        <w:t> </w:t>
      </w:r>
      <w:r w:rsidRPr="00B16973">
        <w:rPr>
          <w:rFonts w:eastAsia="Batang"/>
          <w:sz w:val="26"/>
          <w:szCs w:val="26"/>
          <w:lang w:eastAsia="uk-UA"/>
        </w:rPr>
        <w:t xml:space="preserve">КОБЕЦЬКОЇ, </w:t>
      </w:r>
      <w:r w:rsidR="00A64A46">
        <w:rPr>
          <w:rFonts w:eastAsia="Batang"/>
          <w:sz w:val="26"/>
          <w:szCs w:val="26"/>
          <w:lang w:val="uk-UA" w:eastAsia="uk-UA"/>
        </w:rPr>
        <w:t xml:space="preserve">Володимира ЛУГАНСЬКОГО, </w:t>
      </w:r>
      <w:proofErr w:type="spellStart"/>
      <w:r w:rsidR="00101CA7" w:rsidRPr="00B16973">
        <w:rPr>
          <w:rFonts w:eastAsia="Batang"/>
          <w:sz w:val="26"/>
          <w:szCs w:val="26"/>
          <w:lang w:eastAsia="uk-UA"/>
        </w:rPr>
        <w:t>Галини</w:t>
      </w:r>
      <w:proofErr w:type="spellEnd"/>
      <w:r w:rsidR="00101CA7" w:rsidRPr="00B16973">
        <w:rPr>
          <w:rFonts w:eastAsia="Batang"/>
          <w:sz w:val="26"/>
          <w:szCs w:val="26"/>
          <w:lang w:val="uk-UA" w:eastAsia="uk-UA"/>
        </w:rPr>
        <w:t> </w:t>
      </w:r>
      <w:r w:rsidR="00601C20" w:rsidRPr="00B16973">
        <w:rPr>
          <w:rFonts w:eastAsia="Batang"/>
          <w:sz w:val="26"/>
          <w:szCs w:val="26"/>
          <w:lang w:eastAsia="uk-UA"/>
        </w:rPr>
        <w:t>ШЕВЧУК</w:t>
      </w:r>
      <w:r w:rsidR="00C8359B" w:rsidRPr="00B16973">
        <w:rPr>
          <w:rFonts w:eastAsia="Batang"/>
          <w:sz w:val="26"/>
          <w:szCs w:val="26"/>
          <w:lang w:val="uk-UA" w:eastAsia="uk-UA"/>
        </w:rPr>
        <w:t>,</w:t>
      </w:r>
    </w:p>
    <w:p w:rsidR="00FB2EAE" w:rsidRPr="00B16973" w:rsidRDefault="00FB2EAE" w:rsidP="00B16973">
      <w:pPr>
        <w:jc w:val="both"/>
        <w:rPr>
          <w:sz w:val="26"/>
          <w:szCs w:val="26"/>
        </w:rPr>
      </w:pPr>
    </w:p>
    <w:p w:rsidR="00530935" w:rsidRPr="00B16973" w:rsidRDefault="004F0B1A" w:rsidP="00B16973">
      <w:pPr>
        <w:shd w:val="clear" w:color="auto" w:fill="FFFFFF"/>
        <w:tabs>
          <w:tab w:val="left" w:pos="3969"/>
          <w:tab w:val="right" w:pos="9354"/>
        </w:tabs>
        <w:ind w:right="-17"/>
        <w:jc w:val="both"/>
        <w:rPr>
          <w:sz w:val="26"/>
          <w:szCs w:val="26"/>
          <w:lang w:val="uk-UA"/>
        </w:rPr>
      </w:pPr>
      <w:r w:rsidRPr="00B16973">
        <w:rPr>
          <w:sz w:val="26"/>
          <w:szCs w:val="26"/>
          <w:lang w:val="uk-UA"/>
        </w:rPr>
        <w:t>розглянувши питання про відрядження с</w:t>
      </w:r>
      <w:bookmarkStart w:id="0" w:name="_GoBack"/>
      <w:bookmarkEnd w:id="0"/>
      <w:r w:rsidRPr="00B16973">
        <w:rPr>
          <w:sz w:val="26"/>
          <w:szCs w:val="26"/>
          <w:lang w:val="uk-UA"/>
        </w:rPr>
        <w:t xml:space="preserve">уддів </w:t>
      </w:r>
      <w:r w:rsidR="00601C20" w:rsidRPr="00B16973">
        <w:rPr>
          <w:sz w:val="26"/>
          <w:szCs w:val="26"/>
          <w:lang w:val="uk-UA"/>
        </w:rPr>
        <w:t xml:space="preserve">до </w:t>
      </w:r>
      <w:proofErr w:type="spellStart"/>
      <w:r w:rsidR="00530935" w:rsidRPr="00B16973">
        <w:rPr>
          <w:sz w:val="26"/>
          <w:szCs w:val="26"/>
          <w:lang w:val="uk-UA"/>
        </w:rPr>
        <w:t>Берестинського</w:t>
      </w:r>
      <w:proofErr w:type="spellEnd"/>
      <w:r w:rsidR="00530935" w:rsidRPr="00B16973">
        <w:rPr>
          <w:sz w:val="26"/>
          <w:szCs w:val="26"/>
          <w:lang w:val="uk-UA"/>
        </w:rPr>
        <w:t xml:space="preserve"> районного суду Харківської області,</w:t>
      </w:r>
    </w:p>
    <w:p w:rsidR="004F0B1A" w:rsidRPr="00B16973" w:rsidRDefault="004F0B1A" w:rsidP="00B16973">
      <w:pPr>
        <w:shd w:val="clear" w:color="auto" w:fill="FFFFFF"/>
        <w:tabs>
          <w:tab w:val="left" w:pos="3969"/>
          <w:tab w:val="right" w:pos="9354"/>
        </w:tabs>
        <w:ind w:right="-17"/>
        <w:jc w:val="both"/>
        <w:rPr>
          <w:sz w:val="26"/>
          <w:szCs w:val="26"/>
          <w:lang w:val="uk-UA"/>
        </w:rPr>
      </w:pPr>
    </w:p>
    <w:p w:rsidR="004F0B1A" w:rsidRPr="00B16973" w:rsidRDefault="004F0B1A" w:rsidP="00BE2A18">
      <w:pPr>
        <w:tabs>
          <w:tab w:val="right" w:pos="9354"/>
        </w:tabs>
        <w:autoSpaceDE w:val="0"/>
        <w:autoSpaceDN w:val="0"/>
        <w:adjustRightInd w:val="0"/>
        <w:jc w:val="center"/>
        <w:rPr>
          <w:bCs/>
          <w:sz w:val="26"/>
          <w:szCs w:val="26"/>
          <w:lang w:val="uk-UA"/>
        </w:rPr>
      </w:pPr>
      <w:r w:rsidRPr="00B16973">
        <w:rPr>
          <w:bCs/>
          <w:sz w:val="26"/>
          <w:szCs w:val="26"/>
          <w:lang w:val="uk-UA"/>
        </w:rPr>
        <w:t>встановила:</w:t>
      </w:r>
    </w:p>
    <w:p w:rsidR="004F0B1A" w:rsidRPr="00B16973" w:rsidRDefault="004F0B1A" w:rsidP="00B16973">
      <w:pPr>
        <w:tabs>
          <w:tab w:val="right" w:pos="9354"/>
        </w:tabs>
        <w:autoSpaceDE w:val="0"/>
        <w:autoSpaceDN w:val="0"/>
        <w:adjustRightInd w:val="0"/>
        <w:jc w:val="both"/>
        <w:rPr>
          <w:bCs/>
          <w:sz w:val="26"/>
          <w:szCs w:val="26"/>
          <w:lang w:val="uk-UA"/>
        </w:rPr>
      </w:pPr>
    </w:p>
    <w:p w:rsidR="00530935" w:rsidRPr="00530935" w:rsidRDefault="00530935" w:rsidP="00B16973">
      <w:pPr>
        <w:suppressAutoHyphens w:val="0"/>
        <w:ind w:firstLine="709"/>
        <w:jc w:val="both"/>
        <w:rPr>
          <w:sz w:val="26"/>
          <w:szCs w:val="26"/>
          <w:lang w:val="uk-UA" w:eastAsia="en-US"/>
        </w:rPr>
      </w:pPr>
      <w:r w:rsidRPr="00530935">
        <w:rPr>
          <w:sz w:val="26"/>
          <w:szCs w:val="26"/>
          <w:lang w:val="uk-UA" w:eastAsia="en-US"/>
        </w:rPr>
        <w:t xml:space="preserve">До Вищої кваліфікаційної комісії суддів України 05 травня 2026 року надійшло повідомлення Державної судової адміністрації України (далі – ДСА України) про необхідність розгляду питання щодо відрядження трьох суддів до </w:t>
      </w:r>
      <w:proofErr w:type="spellStart"/>
      <w:r w:rsidRPr="00530935">
        <w:rPr>
          <w:color w:val="1D1D1B"/>
          <w:sz w:val="26"/>
          <w:szCs w:val="26"/>
          <w:shd w:val="clear" w:color="auto" w:fill="FFFFFF"/>
          <w:lang w:val="uk-UA" w:eastAsia="en-US"/>
        </w:rPr>
        <w:t>Берестинського</w:t>
      </w:r>
      <w:proofErr w:type="spellEnd"/>
      <w:r w:rsidRPr="00530935">
        <w:rPr>
          <w:color w:val="1D1D1B"/>
          <w:sz w:val="26"/>
          <w:szCs w:val="26"/>
          <w:shd w:val="clear" w:color="auto" w:fill="FFFFFF"/>
          <w:lang w:val="uk-UA" w:eastAsia="en-US"/>
        </w:rPr>
        <w:t xml:space="preserve"> районного суду Харківської області </w:t>
      </w:r>
      <w:r w:rsidRPr="00530935">
        <w:rPr>
          <w:sz w:val="26"/>
          <w:szCs w:val="26"/>
          <w:lang w:val="uk-UA" w:eastAsia="en-US"/>
        </w:rPr>
        <w:t>у зв’язку з виявленням надмірного рівня судового навантаження в цьому суді.</w:t>
      </w:r>
    </w:p>
    <w:p w:rsidR="00530935" w:rsidRPr="00530935" w:rsidRDefault="00530935" w:rsidP="00B16973">
      <w:pPr>
        <w:suppressAutoHyphens w:val="0"/>
        <w:ind w:firstLine="709"/>
        <w:jc w:val="both"/>
        <w:rPr>
          <w:sz w:val="26"/>
          <w:szCs w:val="26"/>
          <w:lang w:val="uk-UA" w:eastAsia="en-US"/>
        </w:rPr>
      </w:pPr>
      <w:r w:rsidRPr="00530935">
        <w:rPr>
          <w:sz w:val="26"/>
          <w:szCs w:val="26"/>
          <w:lang w:val="uk-UA" w:eastAsia="en-US"/>
        </w:rPr>
        <w:t xml:space="preserve">У повідомленні зазначено, що рішенням Вищої ради правосуддя від 24 серпня 2023 року № 852/0/15-23 у </w:t>
      </w:r>
      <w:proofErr w:type="spellStart"/>
      <w:r w:rsidRPr="00530935">
        <w:rPr>
          <w:color w:val="1D1D1B"/>
          <w:sz w:val="26"/>
          <w:szCs w:val="26"/>
          <w:shd w:val="clear" w:color="auto" w:fill="FFFFFF"/>
          <w:lang w:val="uk-UA" w:eastAsia="en-US"/>
        </w:rPr>
        <w:t>Берестинському</w:t>
      </w:r>
      <w:proofErr w:type="spellEnd"/>
      <w:r w:rsidRPr="00530935">
        <w:rPr>
          <w:color w:val="1D1D1B"/>
          <w:sz w:val="26"/>
          <w:szCs w:val="26"/>
          <w:shd w:val="clear" w:color="auto" w:fill="FFFFFF"/>
          <w:lang w:val="uk-UA" w:eastAsia="en-US"/>
        </w:rPr>
        <w:t xml:space="preserve"> районному суді Харківської області визначено 6 посад</w:t>
      </w:r>
      <w:r w:rsidRPr="00530935">
        <w:rPr>
          <w:sz w:val="26"/>
          <w:szCs w:val="26"/>
          <w:lang w:val="uk-UA" w:eastAsia="en-US"/>
        </w:rPr>
        <w:t xml:space="preserve"> суддів, фактично перебувають на посадах 3 судді, з яких 1 – відряджений з іншого суду.</w:t>
      </w:r>
    </w:p>
    <w:p w:rsidR="00530935" w:rsidRPr="00530935" w:rsidRDefault="00530935" w:rsidP="00B16973">
      <w:pPr>
        <w:suppressAutoHyphens w:val="0"/>
        <w:ind w:firstLine="709"/>
        <w:jc w:val="both"/>
        <w:rPr>
          <w:sz w:val="26"/>
          <w:szCs w:val="26"/>
          <w:lang w:val="uk-UA" w:eastAsia="en-US"/>
        </w:rPr>
      </w:pPr>
      <w:r w:rsidRPr="00530935">
        <w:rPr>
          <w:sz w:val="26"/>
          <w:szCs w:val="26"/>
          <w:lang w:val="uk-UA" w:eastAsia="en-US"/>
        </w:rPr>
        <w:t xml:space="preserve">За даними звітності за </w:t>
      </w:r>
      <w:r w:rsidRPr="00530935">
        <w:rPr>
          <w:sz w:val="26"/>
          <w:szCs w:val="26"/>
          <w:lang w:val="en-US" w:eastAsia="en-US"/>
        </w:rPr>
        <w:t>I</w:t>
      </w:r>
      <w:r w:rsidRPr="00530935">
        <w:rPr>
          <w:sz w:val="26"/>
          <w:szCs w:val="26"/>
          <w:lang w:val="uk-UA" w:eastAsia="en-US"/>
        </w:rPr>
        <w:t xml:space="preserve"> квартал 2026 року, середня кількість днів, необхідних для розгляду справ та матеріалів, що надійшли до місцевих загальних судів, по Україні становить 120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530935" w:rsidRPr="00530935" w:rsidRDefault="00530935" w:rsidP="00B16973">
      <w:pPr>
        <w:suppressAutoHyphens w:val="0"/>
        <w:ind w:firstLine="709"/>
        <w:jc w:val="both"/>
        <w:rPr>
          <w:sz w:val="26"/>
          <w:szCs w:val="26"/>
          <w:lang w:val="uk-UA" w:eastAsia="en-US"/>
        </w:rPr>
      </w:pPr>
      <w:r w:rsidRPr="00530935">
        <w:rPr>
          <w:sz w:val="26"/>
          <w:szCs w:val="26"/>
          <w:lang w:val="uk-UA" w:eastAsia="en-US"/>
        </w:rPr>
        <w:t xml:space="preserve">У </w:t>
      </w:r>
      <w:proofErr w:type="spellStart"/>
      <w:r w:rsidRPr="00530935">
        <w:rPr>
          <w:color w:val="1D1D1B"/>
          <w:sz w:val="26"/>
          <w:szCs w:val="26"/>
          <w:shd w:val="clear" w:color="auto" w:fill="FFFFFF"/>
          <w:lang w:val="uk-UA" w:eastAsia="en-US"/>
        </w:rPr>
        <w:t>Берестинському</w:t>
      </w:r>
      <w:proofErr w:type="spellEnd"/>
      <w:r w:rsidRPr="00530935">
        <w:rPr>
          <w:color w:val="1D1D1B"/>
          <w:sz w:val="26"/>
          <w:szCs w:val="26"/>
          <w:shd w:val="clear" w:color="auto" w:fill="FFFFFF"/>
          <w:lang w:val="uk-UA" w:eastAsia="en-US"/>
        </w:rPr>
        <w:t xml:space="preserve"> районному суді Харківської області </w:t>
      </w:r>
      <w:r w:rsidRPr="00530935">
        <w:rPr>
          <w:sz w:val="26"/>
          <w:szCs w:val="26"/>
          <w:lang w:val="uk-UA" w:eastAsia="en-US"/>
        </w:rPr>
        <w:t>середня кількість днів, необхідних для розгляду справ, які надійшли за звітний період, одним повноважним суддею, становить 194 дні, що свідчить про надмірний рівень навантаження в цьому суді.</w:t>
      </w:r>
    </w:p>
    <w:p w:rsidR="00530935" w:rsidRPr="00530935" w:rsidRDefault="00530935" w:rsidP="00B16973">
      <w:pPr>
        <w:suppressAutoHyphens w:val="0"/>
        <w:ind w:firstLine="709"/>
        <w:jc w:val="both"/>
        <w:rPr>
          <w:sz w:val="26"/>
          <w:szCs w:val="26"/>
          <w:lang w:val="uk-UA" w:eastAsia="en-US"/>
        </w:rPr>
      </w:pPr>
      <w:r w:rsidRPr="00530935">
        <w:rPr>
          <w:sz w:val="26"/>
          <w:szCs w:val="26"/>
          <w:lang w:val="uk-UA" w:eastAsia="en-US"/>
        </w:rPr>
        <w:t xml:space="preserve">У повідомленні вказано, що питання часткового врегулювання судового навантаження в </w:t>
      </w:r>
      <w:proofErr w:type="spellStart"/>
      <w:r w:rsidRPr="00530935">
        <w:rPr>
          <w:sz w:val="26"/>
          <w:szCs w:val="26"/>
          <w:lang w:val="uk-UA" w:eastAsia="en-US"/>
        </w:rPr>
        <w:t>Берестинському</w:t>
      </w:r>
      <w:proofErr w:type="spellEnd"/>
      <w:r w:rsidRPr="00530935">
        <w:rPr>
          <w:sz w:val="26"/>
          <w:szCs w:val="26"/>
          <w:lang w:val="uk-UA" w:eastAsia="en-US"/>
        </w:rPr>
        <w:t xml:space="preserve"> районному суді Харківської області</w:t>
      </w:r>
      <w:r w:rsidRPr="00530935">
        <w:rPr>
          <w:color w:val="1D1D1B"/>
          <w:sz w:val="26"/>
          <w:szCs w:val="26"/>
          <w:shd w:val="clear" w:color="auto" w:fill="FFFFFF"/>
          <w:lang w:val="uk-UA" w:eastAsia="en-US"/>
        </w:rPr>
        <w:t xml:space="preserve"> </w:t>
      </w:r>
      <w:r w:rsidRPr="00530935">
        <w:rPr>
          <w:sz w:val="26"/>
          <w:szCs w:val="26"/>
          <w:lang w:val="uk-UA" w:eastAsia="en-US"/>
        </w:rPr>
        <w:t>можливо вирішити за умови відрядження до цього суду одного судді.</w:t>
      </w:r>
    </w:p>
    <w:p w:rsidR="00530935" w:rsidRPr="00530935" w:rsidRDefault="00530935" w:rsidP="00B16973">
      <w:pPr>
        <w:suppressAutoHyphens w:val="0"/>
        <w:ind w:firstLine="709"/>
        <w:jc w:val="both"/>
        <w:rPr>
          <w:sz w:val="26"/>
          <w:szCs w:val="26"/>
          <w:lang w:val="uk-UA" w:eastAsia="en-US"/>
        </w:rPr>
      </w:pPr>
      <w:r w:rsidRPr="00530935">
        <w:rPr>
          <w:color w:val="000000"/>
          <w:sz w:val="26"/>
          <w:szCs w:val="26"/>
          <w:shd w:val="clear" w:color="auto" w:fill="FFFFFF"/>
          <w:lang w:val="uk-UA" w:eastAsia="en-US"/>
        </w:rPr>
        <w:t xml:space="preserve">ДСА України також зазначає, що суттєво не вплине на середній рівень судового навантаження та доступ до правосуддя відрядження суддів із судів, у яких середня кількість днів, необхідних для розгляду справ одним повноважним суддею, менша ніж прогнозована середня кількість днів по Україні, вказана у графах 10‒12 таблиці </w:t>
      </w:r>
      <w:r w:rsidRPr="00530935">
        <w:rPr>
          <w:color w:val="000000"/>
          <w:sz w:val="26"/>
          <w:szCs w:val="26"/>
          <w:shd w:val="clear" w:color="auto" w:fill="FFFFFF"/>
          <w:lang w:val="uk-UA" w:eastAsia="en-US"/>
        </w:rPr>
        <w:lastRenderedPageBreak/>
        <w:t xml:space="preserve">«Інформація про показники часу, необхідного для розгляду справ і матеріалів, які надійшли до апеляційних та місцевих судів за </w:t>
      </w:r>
      <w:r w:rsidRPr="00530935">
        <w:rPr>
          <w:color w:val="000000"/>
          <w:sz w:val="26"/>
          <w:szCs w:val="26"/>
          <w:shd w:val="clear" w:color="auto" w:fill="FFFFFF"/>
          <w:lang w:val="en-US" w:eastAsia="en-US"/>
        </w:rPr>
        <w:t xml:space="preserve">I </w:t>
      </w:r>
      <w:r w:rsidRPr="00530935">
        <w:rPr>
          <w:color w:val="000000"/>
          <w:sz w:val="26"/>
          <w:szCs w:val="26"/>
          <w:shd w:val="clear" w:color="auto" w:fill="FFFFFF"/>
          <w:lang w:val="uk-UA" w:eastAsia="en-US"/>
        </w:rPr>
        <w:t xml:space="preserve">квартал 2026 року», надісланої до Комісії ДСА України (лист від </w:t>
      </w:r>
      <w:r w:rsidRPr="00530935">
        <w:rPr>
          <w:color w:val="000000"/>
          <w:sz w:val="26"/>
          <w:szCs w:val="26"/>
          <w:shd w:val="clear" w:color="auto" w:fill="FFFFFF"/>
          <w:lang w:val="en-US" w:eastAsia="en-US"/>
        </w:rPr>
        <w:t>30</w:t>
      </w:r>
      <w:r w:rsidRPr="00530935">
        <w:rPr>
          <w:color w:val="000000"/>
          <w:sz w:val="26"/>
          <w:szCs w:val="26"/>
          <w:shd w:val="clear" w:color="auto" w:fill="FFFFFF"/>
          <w:lang w:val="uk-UA" w:eastAsia="en-US"/>
        </w:rPr>
        <w:t xml:space="preserve"> квітня 2026 року № 15-9536/26).</w:t>
      </w:r>
    </w:p>
    <w:p w:rsidR="00530935" w:rsidRPr="00530935" w:rsidRDefault="00530935" w:rsidP="00B16973">
      <w:pPr>
        <w:suppressAutoHyphens w:val="0"/>
        <w:ind w:firstLine="709"/>
        <w:jc w:val="both"/>
        <w:rPr>
          <w:sz w:val="26"/>
          <w:szCs w:val="26"/>
          <w:lang w:val="uk-UA" w:eastAsia="en-US"/>
        </w:rPr>
      </w:pPr>
      <w:r w:rsidRPr="00530935">
        <w:rPr>
          <w:sz w:val="26"/>
          <w:szCs w:val="26"/>
          <w:lang w:val="uk-UA" w:eastAsia="en-US"/>
        </w:rPr>
        <w:t xml:space="preserve">Відповідно до протоколу розподілу між членами Комісії від 05 травня 2026 року доповідачем за повідомленням ДСА України визначено члена Комісії </w:t>
      </w:r>
      <w:proofErr w:type="spellStart"/>
      <w:r w:rsidRPr="00530935">
        <w:rPr>
          <w:sz w:val="26"/>
          <w:szCs w:val="26"/>
          <w:lang w:val="uk-UA" w:eastAsia="en-US"/>
        </w:rPr>
        <w:t>Богоноса</w:t>
      </w:r>
      <w:proofErr w:type="spellEnd"/>
      <w:r w:rsidRPr="00530935">
        <w:rPr>
          <w:sz w:val="26"/>
          <w:szCs w:val="26"/>
          <w:lang w:val="uk-UA" w:eastAsia="en-US"/>
        </w:rPr>
        <w:t xml:space="preserve"> М.Б.</w:t>
      </w:r>
    </w:p>
    <w:p w:rsidR="004963E5" w:rsidRPr="00B16973" w:rsidRDefault="00156AC9" w:rsidP="00B16973">
      <w:pPr>
        <w:pStyle w:val="ab"/>
        <w:ind w:firstLine="708"/>
        <w:jc w:val="both"/>
        <w:rPr>
          <w:rFonts w:ascii="Times New Roman" w:hAnsi="Times New Roman" w:cs="Times New Roman"/>
          <w:bCs/>
          <w:sz w:val="26"/>
          <w:szCs w:val="26"/>
        </w:rPr>
      </w:pPr>
      <w:r w:rsidRPr="00B16973">
        <w:rPr>
          <w:rFonts w:ascii="Times New Roman" w:hAnsi="Times New Roman" w:cs="Times New Roman"/>
          <w:sz w:val="26"/>
          <w:szCs w:val="26"/>
        </w:rPr>
        <w:t xml:space="preserve">Частиною першою статті </w:t>
      </w:r>
      <w:r w:rsidR="004963E5" w:rsidRPr="00B16973">
        <w:rPr>
          <w:rFonts w:ascii="Times New Roman" w:hAnsi="Times New Roman" w:cs="Times New Roman"/>
          <w:sz w:val="26"/>
          <w:szCs w:val="26"/>
        </w:rPr>
        <w:t>55 Закону України «Про судоустрій і</w:t>
      </w:r>
      <w:r w:rsidR="00587CC5" w:rsidRPr="00B16973">
        <w:rPr>
          <w:rFonts w:ascii="Times New Roman" w:hAnsi="Times New Roman" w:cs="Times New Roman"/>
          <w:sz w:val="26"/>
          <w:szCs w:val="26"/>
        </w:rPr>
        <w:t xml:space="preserve"> статус суддів»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347E5" w:rsidRPr="00B16973" w:rsidRDefault="00F347E5"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t xml:space="preserve">На виконання вимог, визначених пунктом 2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 на офіційному </w:t>
      </w:r>
      <w:proofErr w:type="spellStart"/>
      <w:r w:rsidRPr="00B16973">
        <w:rPr>
          <w:bCs/>
          <w:sz w:val="26"/>
          <w:szCs w:val="26"/>
          <w:lang w:val="uk-UA"/>
        </w:rPr>
        <w:t>вебсайті</w:t>
      </w:r>
      <w:proofErr w:type="spellEnd"/>
      <w:r w:rsidRPr="00B16973">
        <w:rPr>
          <w:bCs/>
          <w:sz w:val="26"/>
          <w:szCs w:val="26"/>
          <w:lang w:val="uk-UA"/>
        </w:rPr>
        <w:t xml:space="preserve"> Комісії 06 травня 2026 року розміщено оголошення про розгляд питання щодо внесення подання про відрядження суддів (тимчасове переведення) для здійснення правосуддя до </w:t>
      </w:r>
      <w:proofErr w:type="spellStart"/>
      <w:r w:rsidRPr="00B16973">
        <w:rPr>
          <w:bCs/>
          <w:sz w:val="26"/>
          <w:szCs w:val="26"/>
          <w:lang w:val="uk-UA"/>
        </w:rPr>
        <w:t>Берестинського</w:t>
      </w:r>
      <w:proofErr w:type="spellEnd"/>
      <w:r w:rsidRPr="00B16973">
        <w:rPr>
          <w:bCs/>
          <w:sz w:val="26"/>
          <w:szCs w:val="26"/>
          <w:lang w:val="uk-UA"/>
        </w:rPr>
        <w:t xml:space="preserve"> районного суду Харківської області. В оголошенні, серед іншого, вказано семиденний строк для подання згоди на відрядження, який закінчився 12 травня 2026 року.</w:t>
      </w:r>
    </w:p>
    <w:p w:rsidR="00F347E5" w:rsidRPr="00B16973" w:rsidRDefault="00F347E5"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t xml:space="preserve">Упродовж зазначеного в оголошенні строку жоден суддя не надав згоди на відрядження до </w:t>
      </w:r>
      <w:proofErr w:type="spellStart"/>
      <w:r w:rsidRPr="00B16973">
        <w:rPr>
          <w:bCs/>
          <w:sz w:val="26"/>
          <w:szCs w:val="26"/>
          <w:lang w:val="uk-UA"/>
        </w:rPr>
        <w:t>Берестинського</w:t>
      </w:r>
      <w:proofErr w:type="spellEnd"/>
      <w:r w:rsidRPr="00B16973">
        <w:rPr>
          <w:bCs/>
          <w:sz w:val="26"/>
          <w:szCs w:val="26"/>
          <w:lang w:val="uk-UA"/>
        </w:rPr>
        <w:t xml:space="preserve"> районного суду Харківської області. </w:t>
      </w:r>
    </w:p>
    <w:p w:rsidR="007E555A" w:rsidRPr="00B16973" w:rsidRDefault="007E555A"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t xml:space="preserve">Рішенням Вищої кваліфікаційної комісії суддів України від </w:t>
      </w:r>
      <w:r w:rsidR="00802F69" w:rsidRPr="00B16973">
        <w:rPr>
          <w:bCs/>
          <w:sz w:val="26"/>
          <w:szCs w:val="26"/>
          <w:lang w:val="uk-UA"/>
        </w:rPr>
        <w:t>03 червня  2026</w:t>
      </w:r>
      <w:r w:rsidR="00EF18CC" w:rsidRPr="00B16973">
        <w:rPr>
          <w:bCs/>
          <w:sz w:val="26"/>
          <w:szCs w:val="26"/>
          <w:lang w:val="uk-UA"/>
        </w:rPr>
        <w:t> </w:t>
      </w:r>
      <w:r w:rsidRPr="00B16973">
        <w:rPr>
          <w:bCs/>
          <w:sz w:val="26"/>
          <w:szCs w:val="26"/>
          <w:lang w:val="uk-UA"/>
        </w:rPr>
        <w:t xml:space="preserve">року № </w:t>
      </w:r>
      <w:r w:rsidR="00802F69" w:rsidRPr="00B16973">
        <w:rPr>
          <w:bCs/>
          <w:sz w:val="26"/>
          <w:szCs w:val="26"/>
          <w:lang w:val="uk-UA"/>
        </w:rPr>
        <w:t>81</w:t>
      </w:r>
      <w:r w:rsidRPr="00B16973">
        <w:rPr>
          <w:bCs/>
          <w:sz w:val="26"/>
          <w:szCs w:val="26"/>
          <w:lang w:val="uk-UA"/>
        </w:rPr>
        <w:t>/пс-2</w:t>
      </w:r>
      <w:r w:rsidR="00802F69" w:rsidRPr="00B16973">
        <w:rPr>
          <w:bCs/>
          <w:sz w:val="26"/>
          <w:szCs w:val="26"/>
          <w:lang w:val="uk-UA"/>
        </w:rPr>
        <w:t>6</w:t>
      </w:r>
      <w:r w:rsidRPr="00B16973">
        <w:rPr>
          <w:bCs/>
          <w:sz w:val="26"/>
          <w:szCs w:val="26"/>
          <w:lang w:val="uk-UA"/>
        </w:rPr>
        <w:t xml:space="preserve"> продовжено строк розгляду питання </w:t>
      </w:r>
      <w:r w:rsidR="00802F69" w:rsidRPr="00B16973">
        <w:rPr>
          <w:bCs/>
          <w:sz w:val="26"/>
          <w:szCs w:val="26"/>
          <w:lang w:val="uk-UA"/>
        </w:rPr>
        <w:t xml:space="preserve">щодо внесення подання </w:t>
      </w:r>
      <w:r w:rsidRPr="00B16973">
        <w:rPr>
          <w:bCs/>
          <w:sz w:val="26"/>
          <w:szCs w:val="26"/>
          <w:lang w:val="uk-UA"/>
        </w:rPr>
        <w:t xml:space="preserve">про відрядження суддів до </w:t>
      </w:r>
      <w:proofErr w:type="spellStart"/>
      <w:r w:rsidR="00D00F99" w:rsidRPr="00B16973">
        <w:rPr>
          <w:bCs/>
          <w:sz w:val="26"/>
          <w:szCs w:val="26"/>
          <w:lang w:val="uk-UA"/>
        </w:rPr>
        <w:t>Берестинського</w:t>
      </w:r>
      <w:proofErr w:type="spellEnd"/>
      <w:r w:rsidR="00D00F99" w:rsidRPr="00B16973">
        <w:rPr>
          <w:bCs/>
          <w:sz w:val="26"/>
          <w:szCs w:val="26"/>
          <w:lang w:val="uk-UA"/>
        </w:rPr>
        <w:t xml:space="preserve"> районного суду Харківської області </w:t>
      </w:r>
      <w:r w:rsidRPr="00B16973">
        <w:rPr>
          <w:bCs/>
          <w:sz w:val="26"/>
          <w:szCs w:val="26"/>
          <w:lang w:val="uk-UA"/>
        </w:rPr>
        <w:t xml:space="preserve">до </w:t>
      </w:r>
      <w:r w:rsidR="00D00F99" w:rsidRPr="00B16973">
        <w:rPr>
          <w:bCs/>
          <w:sz w:val="26"/>
          <w:szCs w:val="26"/>
          <w:lang w:val="uk-UA"/>
        </w:rPr>
        <w:t xml:space="preserve">01 липня </w:t>
      </w:r>
      <w:r w:rsidRPr="00B16973">
        <w:rPr>
          <w:bCs/>
          <w:sz w:val="26"/>
          <w:szCs w:val="26"/>
          <w:lang w:val="uk-UA"/>
        </w:rPr>
        <w:t>202</w:t>
      </w:r>
      <w:r w:rsidR="00D00F99" w:rsidRPr="00B16973">
        <w:rPr>
          <w:bCs/>
          <w:sz w:val="26"/>
          <w:szCs w:val="26"/>
          <w:lang w:val="uk-UA"/>
        </w:rPr>
        <w:t>6</w:t>
      </w:r>
      <w:r w:rsidRPr="00B16973">
        <w:rPr>
          <w:bCs/>
          <w:sz w:val="26"/>
          <w:szCs w:val="26"/>
          <w:lang w:val="uk-UA"/>
        </w:rPr>
        <w:t xml:space="preserve"> року.</w:t>
      </w:r>
    </w:p>
    <w:p w:rsidR="00CB3219" w:rsidRPr="00B16973" w:rsidRDefault="007E555A"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t xml:space="preserve">На офіційному </w:t>
      </w:r>
      <w:proofErr w:type="spellStart"/>
      <w:r w:rsidRPr="00B16973">
        <w:rPr>
          <w:bCs/>
          <w:sz w:val="26"/>
          <w:szCs w:val="26"/>
          <w:lang w:val="uk-UA"/>
        </w:rPr>
        <w:t>вебсайті</w:t>
      </w:r>
      <w:proofErr w:type="spellEnd"/>
      <w:r w:rsidRPr="00B16973">
        <w:rPr>
          <w:bCs/>
          <w:sz w:val="26"/>
          <w:szCs w:val="26"/>
          <w:lang w:val="uk-UA"/>
        </w:rPr>
        <w:t xml:space="preserve"> Комісії </w:t>
      </w:r>
      <w:r w:rsidR="00D00F99" w:rsidRPr="00B16973">
        <w:rPr>
          <w:bCs/>
          <w:sz w:val="26"/>
          <w:szCs w:val="26"/>
          <w:lang w:val="uk-UA"/>
        </w:rPr>
        <w:t>04 червня 2026</w:t>
      </w:r>
      <w:r w:rsidRPr="00B16973">
        <w:rPr>
          <w:bCs/>
          <w:sz w:val="26"/>
          <w:szCs w:val="26"/>
          <w:lang w:val="uk-UA"/>
        </w:rPr>
        <w:t xml:space="preserve"> року розміщено оголошення про розгляд питання щодо внесення подання про відрядження суддів (тимчасове переведення) для здійснення правосуддя до </w:t>
      </w:r>
      <w:proofErr w:type="spellStart"/>
      <w:r w:rsidR="001E1F03" w:rsidRPr="00B16973">
        <w:rPr>
          <w:bCs/>
          <w:sz w:val="26"/>
          <w:szCs w:val="26"/>
          <w:lang w:val="uk-UA"/>
        </w:rPr>
        <w:t>Берестинського</w:t>
      </w:r>
      <w:proofErr w:type="spellEnd"/>
      <w:r w:rsidR="001E1F03" w:rsidRPr="00B16973">
        <w:rPr>
          <w:bCs/>
          <w:sz w:val="26"/>
          <w:szCs w:val="26"/>
          <w:lang w:val="uk-UA"/>
        </w:rPr>
        <w:t xml:space="preserve"> районного суду Харківської області</w:t>
      </w:r>
      <w:r w:rsidRPr="00B16973">
        <w:rPr>
          <w:bCs/>
          <w:sz w:val="26"/>
          <w:szCs w:val="26"/>
          <w:lang w:val="uk-UA"/>
        </w:rPr>
        <w:t xml:space="preserve"> на </w:t>
      </w:r>
      <w:r w:rsidR="00B05B35" w:rsidRPr="00B16973">
        <w:rPr>
          <w:bCs/>
          <w:sz w:val="26"/>
          <w:szCs w:val="26"/>
          <w:lang w:val="uk-UA"/>
        </w:rPr>
        <w:t>01 липня 2026</w:t>
      </w:r>
      <w:r w:rsidRPr="00B16973">
        <w:rPr>
          <w:bCs/>
          <w:sz w:val="26"/>
          <w:szCs w:val="26"/>
          <w:lang w:val="uk-UA"/>
        </w:rPr>
        <w:t xml:space="preserve"> року, у якому визначено семиденний термін (із дня оприлюднення цього оголошення) для подання відповідних документів.</w:t>
      </w:r>
    </w:p>
    <w:p w:rsidR="00CB3219" w:rsidRPr="00B16973" w:rsidRDefault="00B05B35"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t xml:space="preserve">У межах встановленого строку </w:t>
      </w:r>
      <w:r w:rsidR="00CB3219" w:rsidRPr="00B16973">
        <w:rPr>
          <w:bCs/>
          <w:sz w:val="26"/>
          <w:szCs w:val="26"/>
          <w:lang w:val="uk-UA"/>
        </w:rPr>
        <w:t xml:space="preserve">до Комісії не надходили згоди суддів, які виявили бажання бути відрядженими до </w:t>
      </w:r>
      <w:proofErr w:type="spellStart"/>
      <w:r w:rsidR="00915258" w:rsidRPr="00B16973">
        <w:rPr>
          <w:bCs/>
          <w:sz w:val="26"/>
          <w:szCs w:val="26"/>
          <w:lang w:val="uk-UA"/>
        </w:rPr>
        <w:t>Берестинського</w:t>
      </w:r>
      <w:proofErr w:type="spellEnd"/>
      <w:r w:rsidR="00915258" w:rsidRPr="00B16973">
        <w:rPr>
          <w:bCs/>
          <w:sz w:val="26"/>
          <w:szCs w:val="26"/>
          <w:lang w:val="uk-UA"/>
        </w:rPr>
        <w:t xml:space="preserve"> районного суду Харківської області</w:t>
      </w:r>
      <w:r w:rsidR="00CB3219" w:rsidRPr="00B16973">
        <w:rPr>
          <w:bCs/>
          <w:sz w:val="26"/>
          <w:szCs w:val="26"/>
          <w:lang w:val="uk-UA"/>
        </w:rPr>
        <w:t>.</w:t>
      </w:r>
    </w:p>
    <w:p w:rsidR="00CB3219" w:rsidRPr="00B16973" w:rsidRDefault="00CB3219"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CB3219" w:rsidRPr="00B16973" w:rsidRDefault="00CB3219"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t>- про внесення подання до Вищої ради правосуддя з рекомендацією на відрядження судді;</w:t>
      </w:r>
    </w:p>
    <w:p w:rsidR="00CB3219" w:rsidRPr="00B16973" w:rsidRDefault="00CB3219"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t>- про відмову у внесенні подання до Вищої ради правосуддя на відрядження судді;</w:t>
      </w:r>
    </w:p>
    <w:p w:rsidR="00CB3219" w:rsidRPr="00B16973" w:rsidRDefault="00CB3219"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CB3219" w:rsidRPr="00B16973" w:rsidRDefault="00CB3219"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CB3219" w:rsidRPr="00B16973" w:rsidRDefault="00CB3219"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lastRenderedPageBreak/>
        <w:t>Відповідно до абзацу першого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192390" w:rsidRPr="00B16973" w:rsidRDefault="008B7922"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t xml:space="preserve">Заслухавши члена Комісії – доповідача, </w:t>
      </w:r>
      <w:r w:rsidR="00192390" w:rsidRPr="00B16973">
        <w:rPr>
          <w:bCs/>
          <w:sz w:val="26"/>
          <w:szCs w:val="26"/>
          <w:lang w:val="uk-UA"/>
        </w:rPr>
        <w:t xml:space="preserve">дослідивши наявні в Комісії матеріали, урахувавши, що строк розгляду питання щодо відрядження суддів до </w:t>
      </w:r>
      <w:r w:rsidR="00915258" w:rsidRPr="00B16973">
        <w:rPr>
          <w:bCs/>
          <w:sz w:val="26"/>
          <w:szCs w:val="26"/>
          <w:lang w:val="uk-UA"/>
        </w:rPr>
        <w:t xml:space="preserve"> </w:t>
      </w:r>
      <w:proofErr w:type="spellStart"/>
      <w:r w:rsidR="00915258" w:rsidRPr="00B16973">
        <w:rPr>
          <w:bCs/>
          <w:sz w:val="26"/>
          <w:szCs w:val="26"/>
          <w:lang w:val="uk-UA"/>
        </w:rPr>
        <w:t>Берестинського</w:t>
      </w:r>
      <w:proofErr w:type="spellEnd"/>
      <w:r w:rsidR="00915258" w:rsidRPr="00B16973">
        <w:rPr>
          <w:bCs/>
          <w:sz w:val="26"/>
          <w:szCs w:val="26"/>
          <w:lang w:val="uk-UA"/>
        </w:rPr>
        <w:t xml:space="preserve"> районного суду Харківської області </w:t>
      </w:r>
      <w:r w:rsidR="00192390" w:rsidRPr="00B16973">
        <w:rPr>
          <w:bCs/>
          <w:sz w:val="26"/>
          <w:szCs w:val="26"/>
          <w:lang w:val="uk-UA"/>
        </w:rPr>
        <w:t>вже продовжувався, проте згод від суддів не надходило, Комісія у складі Другої палати дійшла висновку про залишення без розгляду та повернення до ДСА України повідомлення про необхідність розгляду питання щодо відрядження суддів до відповідного суду.</w:t>
      </w:r>
    </w:p>
    <w:p w:rsidR="008B7922" w:rsidRPr="00B16973" w:rsidRDefault="008B7922" w:rsidP="00B16973">
      <w:pPr>
        <w:tabs>
          <w:tab w:val="right" w:pos="9354"/>
        </w:tabs>
        <w:autoSpaceDE w:val="0"/>
        <w:autoSpaceDN w:val="0"/>
        <w:adjustRightInd w:val="0"/>
        <w:ind w:firstLine="709"/>
        <w:jc w:val="both"/>
        <w:rPr>
          <w:bCs/>
          <w:sz w:val="26"/>
          <w:szCs w:val="26"/>
          <w:lang w:val="uk-UA"/>
        </w:rPr>
      </w:pPr>
      <w:r w:rsidRPr="00B16973">
        <w:rPr>
          <w:bCs/>
          <w:sz w:val="26"/>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4F0B1A" w:rsidRPr="00B16973" w:rsidRDefault="004F0B1A" w:rsidP="00B16973">
      <w:pPr>
        <w:tabs>
          <w:tab w:val="right" w:pos="9354"/>
        </w:tabs>
        <w:autoSpaceDE w:val="0"/>
        <w:autoSpaceDN w:val="0"/>
        <w:adjustRightInd w:val="0"/>
        <w:jc w:val="both"/>
        <w:rPr>
          <w:bCs/>
          <w:sz w:val="26"/>
          <w:szCs w:val="26"/>
          <w:lang w:val="uk-UA"/>
        </w:rPr>
      </w:pPr>
    </w:p>
    <w:p w:rsidR="004F0B1A" w:rsidRPr="00B16973" w:rsidRDefault="004F0B1A" w:rsidP="005D1EDC">
      <w:pPr>
        <w:tabs>
          <w:tab w:val="right" w:pos="9354"/>
        </w:tabs>
        <w:autoSpaceDE w:val="0"/>
        <w:autoSpaceDN w:val="0"/>
        <w:adjustRightInd w:val="0"/>
        <w:jc w:val="center"/>
        <w:rPr>
          <w:bCs/>
          <w:sz w:val="26"/>
          <w:szCs w:val="26"/>
          <w:lang w:val="uk-UA"/>
        </w:rPr>
      </w:pPr>
      <w:r w:rsidRPr="00B16973">
        <w:rPr>
          <w:bCs/>
          <w:sz w:val="26"/>
          <w:szCs w:val="26"/>
          <w:lang w:val="uk-UA"/>
        </w:rPr>
        <w:t>вирішила:</w:t>
      </w:r>
    </w:p>
    <w:p w:rsidR="004F0B1A" w:rsidRPr="00B16973" w:rsidRDefault="004F0B1A" w:rsidP="00B16973">
      <w:pPr>
        <w:tabs>
          <w:tab w:val="right" w:pos="9354"/>
        </w:tabs>
        <w:autoSpaceDE w:val="0"/>
        <w:autoSpaceDN w:val="0"/>
        <w:adjustRightInd w:val="0"/>
        <w:jc w:val="both"/>
        <w:rPr>
          <w:bCs/>
          <w:sz w:val="26"/>
          <w:szCs w:val="26"/>
          <w:lang w:val="uk-UA"/>
        </w:rPr>
      </w:pPr>
    </w:p>
    <w:p w:rsidR="009C35E1" w:rsidRPr="00B16973" w:rsidRDefault="00192390" w:rsidP="00B16973">
      <w:pPr>
        <w:tabs>
          <w:tab w:val="right" w:pos="9354"/>
        </w:tabs>
        <w:autoSpaceDE w:val="0"/>
        <w:autoSpaceDN w:val="0"/>
        <w:adjustRightInd w:val="0"/>
        <w:jc w:val="both"/>
        <w:rPr>
          <w:bCs/>
          <w:sz w:val="26"/>
          <w:szCs w:val="26"/>
          <w:lang w:val="uk-UA"/>
        </w:rPr>
      </w:pPr>
      <w:r w:rsidRPr="00B16973">
        <w:rPr>
          <w:bCs/>
          <w:sz w:val="26"/>
          <w:szCs w:val="26"/>
          <w:lang w:val="uk-UA"/>
        </w:rPr>
        <w:t xml:space="preserve">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w:t>
      </w:r>
      <w:r w:rsidR="009A263B" w:rsidRPr="00B16973">
        <w:rPr>
          <w:bCs/>
          <w:sz w:val="26"/>
          <w:szCs w:val="26"/>
          <w:lang w:val="uk-UA"/>
        </w:rPr>
        <w:t xml:space="preserve"> </w:t>
      </w:r>
      <w:proofErr w:type="spellStart"/>
      <w:r w:rsidR="009A263B" w:rsidRPr="00B16973">
        <w:rPr>
          <w:bCs/>
          <w:sz w:val="26"/>
          <w:szCs w:val="26"/>
          <w:lang w:val="uk-UA"/>
        </w:rPr>
        <w:t>Берестинського</w:t>
      </w:r>
      <w:proofErr w:type="spellEnd"/>
      <w:r w:rsidR="009A263B" w:rsidRPr="00B16973">
        <w:rPr>
          <w:bCs/>
          <w:sz w:val="26"/>
          <w:szCs w:val="26"/>
          <w:lang w:val="uk-UA"/>
        </w:rPr>
        <w:t xml:space="preserve"> районного суду Харківської області</w:t>
      </w:r>
      <w:r w:rsidRPr="00B16973">
        <w:rPr>
          <w:bCs/>
          <w:sz w:val="26"/>
          <w:szCs w:val="26"/>
          <w:lang w:val="uk-UA"/>
        </w:rPr>
        <w:t>.</w:t>
      </w:r>
    </w:p>
    <w:p w:rsidR="004B27DE" w:rsidRPr="00B16973" w:rsidRDefault="004B27DE" w:rsidP="00B16973">
      <w:pPr>
        <w:tabs>
          <w:tab w:val="right" w:pos="9354"/>
        </w:tabs>
        <w:autoSpaceDE w:val="0"/>
        <w:autoSpaceDN w:val="0"/>
        <w:adjustRightInd w:val="0"/>
        <w:jc w:val="both"/>
        <w:rPr>
          <w:b/>
          <w:bCs/>
          <w:sz w:val="26"/>
          <w:szCs w:val="26"/>
          <w:lang w:val="uk-UA"/>
        </w:rPr>
      </w:pPr>
    </w:p>
    <w:p w:rsidR="00101CA7" w:rsidRPr="00B16973" w:rsidRDefault="00FB2EAE"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Головуючий </w:t>
      </w:r>
      <w:r w:rsidR="00EF1A99" w:rsidRPr="00B16973">
        <w:rPr>
          <w:sz w:val="26"/>
          <w:szCs w:val="26"/>
        </w:rPr>
        <w:t xml:space="preserve">                                                                   </w:t>
      </w:r>
      <w:r w:rsidR="005D1EDC">
        <w:rPr>
          <w:sz w:val="26"/>
          <w:szCs w:val="26"/>
        </w:rPr>
        <w:t xml:space="preserve">           </w:t>
      </w:r>
      <w:r w:rsidR="00101CA7" w:rsidRPr="00B16973">
        <w:rPr>
          <w:sz w:val="26"/>
          <w:szCs w:val="26"/>
        </w:rPr>
        <w:t xml:space="preserve"> </w:t>
      </w:r>
      <w:r w:rsidR="00C8359B" w:rsidRPr="00B16973">
        <w:rPr>
          <w:sz w:val="26"/>
          <w:szCs w:val="26"/>
        </w:rPr>
        <w:t>Олег КОЛІУШ</w:t>
      </w:r>
    </w:p>
    <w:p w:rsidR="00101CA7" w:rsidRPr="00B16973" w:rsidRDefault="00EF1A99"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Члени Комісії:                                 </w:t>
      </w:r>
      <w:r w:rsidR="00101CA7" w:rsidRPr="00B16973">
        <w:rPr>
          <w:sz w:val="26"/>
          <w:szCs w:val="26"/>
        </w:rPr>
        <w:t xml:space="preserve">                               </w:t>
      </w:r>
      <w:r w:rsidR="005D1EDC">
        <w:rPr>
          <w:sz w:val="26"/>
          <w:szCs w:val="26"/>
        </w:rPr>
        <w:t xml:space="preserve">             </w:t>
      </w:r>
      <w:r w:rsidR="00C8359B" w:rsidRPr="00B16973">
        <w:rPr>
          <w:sz w:val="26"/>
          <w:szCs w:val="26"/>
        </w:rPr>
        <w:t>Михайло БОГОНІС</w:t>
      </w:r>
    </w:p>
    <w:p w:rsidR="00101CA7" w:rsidRPr="00B16973" w:rsidRDefault="00101CA7"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                                                                                          </w:t>
      </w:r>
      <w:r w:rsidR="005D1EDC">
        <w:rPr>
          <w:sz w:val="26"/>
          <w:szCs w:val="26"/>
        </w:rPr>
        <w:t xml:space="preserve">            </w:t>
      </w:r>
      <w:r w:rsidRPr="00B16973">
        <w:rPr>
          <w:sz w:val="26"/>
          <w:szCs w:val="26"/>
        </w:rPr>
        <w:t xml:space="preserve">Людмила </w:t>
      </w:r>
      <w:r w:rsidR="00C8359B" w:rsidRPr="00B16973">
        <w:rPr>
          <w:sz w:val="26"/>
          <w:szCs w:val="26"/>
        </w:rPr>
        <w:t>ВОЛКОВА</w:t>
      </w:r>
    </w:p>
    <w:p w:rsidR="004B27DE" w:rsidRPr="00B16973" w:rsidRDefault="004B27DE"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                                                                                          </w:t>
      </w:r>
      <w:r w:rsidR="005D1EDC">
        <w:rPr>
          <w:sz w:val="26"/>
          <w:szCs w:val="26"/>
        </w:rPr>
        <w:t xml:space="preserve">            </w:t>
      </w:r>
      <w:r w:rsidRPr="00B16973">
        <w:rPr>
          <w:sz w:val="26"/>
          <w:szCs w:val="26"/>
        </w:rPr>
        <w:t>Віталій ГАЦЕЛЮК</w:t>
      </w:r>
    </w:p>
    <w:p w:rsidR="00101CA7" w:rsidRPr="00B16973" w:rsidRDefault="00101CA7"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                                                                                         </w:t>
      </w:r>
      <w:r w:rsidR="005D1EDC">
        <w:rPr>
          <w:sz w:val="26"/>
          <w:szCs w:val="26"/>
        </w:rPr>
        <w:t xml:space="preserve">            </w:t>
      </w:r>
      <w:r w:rsidRPr="00B16973">
        <w:rPr>
          <w:sz w:val="26"/>
          <w:szCs w:val="26"/>
        </w:rPr>
        <w:t xml:space="preserve"> </w:t>
      </w:r>
      <w:r w:rsidR="00FB2EAE" w:rsidRPr="00B16973">
        <w:rPr>
          <w:sz w:val="26"/>
          <w:szCs w:val="26"/>
        </w:rPr>
        <w:t xml:space="preserve">Надія </w:t>
      </w:r>
      <w:r w:rsidR="00C8359B" w:rsidRPr="00B16973">
        <w:rPr>
          <w:sz w:val="26"/>
          <w:szCs w:val="26"/>
        </w:rPr>
        <w:t>КОБЕЦЬКА</w:t>
      </w:r>
    </w:p>
    <w:p w:rsidR="00101CA7" w:rsidRPr="00B16973" w:rsidRDefault="00C8359B"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                                                              </w:t>
      </w:r>
      <w:r w:rsidR="00101CA7" w:rsidRPr="00B16973">
        <w:rPr>
          <w:sz w:val="26"/>
          <w:szCs w:val="26"/>
        </w:rPr>
        <w:t xml:space="preserve">                            </w:t>
      </w:r>
      <w:r w:rsidR="005D1EDC">
        <w:rPr>
          <w:sz w:val="26"/>
          <w:szCs w:val="26"/>
        </w:rPr>
        <w:t xml:space="preserve">            </w:t>
      </w:r>
      <w:r w:rsidRPr="00B16973">
        <w:rPr>
          <w:sz w:val="26"/>
          <w:szCs w:val="26"/>
        </w:rPr>
        <w:t>Володимир ЛУГАНСЬКИЙ</w:t>
      </w:r>
    </w:p>
    <w:p w:rsidR="00C8359B" w:rsidRPr="00B16973" w:rsidRDefault="00101CA7" w:rsidP="00B16973">
      <w:pPr>
        <w:pStyle w:val="rtejustify"/>
        <w:shd w:val="clear" w:color="auto" w:fill="FFFFFF"/>
        <w:spacing w:before="0" w:beforeAutospacing="0" w:after="0" w:afterAutospacing="0" w:line="576" w:lineRule="auto"/>
        <w:jc w:val="both"/>
        <w:rPr>
          <w:sz w:val="26"/>
          <w:szCs w:val="26"/>
        </w:rPr>
      </w:pPr>
      <w:r w:rsidRPr="00B16973">
        <w:rPr>
          <w:sz w:val="26"/>
          <w:szCs w:val="26"/>
        </w:rPr>
        <w:t xml:space="preserve">                                                                                      </w:t>
      </w:r>
      <w:r w:rsidR="005D1EDC">
        <w:rPr>
          <w:sz w:val="26"/>
          <w:szCs w:val="26"/>
        </w:rPr>
        <w:t xml:space="preserve">            </w:t>
      </w:r>
      <w:r w:rsidRPr="00B16973">
        <w:rPr>
          <w:sz w:val="26"/>
          <w:szCs w:val="26"/>
        </w:rPr>
        <w:t xml:space="preserve">    </w:t>
      </w:r>
      <w:r w:rsidR="00C8359B" w:rsidRPr="00B16973">
        <w:rPr>
          <w:sz w:val="26"/>
          <w:szCs w:val="26"/>
        </w:rPr>
        <w:t>Галина ШЕВЧУК</w:t>
      </w:r>
    </w:p>
    <w:p w:rsidR="00B16973" w:rsidRPr="00B16973" w:rsidRDefault="00B16973">
      <w:pPr>
        <w:pStyle w:val="rtejustify"/>
        <w:shd w:val="clear" w:color="auto" w:fill="FFFFFF"/>
        <w:spacing w:before="0" w:beforeAutospacing="0" w:after="0" w:afterAutospacing="0" w:line="576" w:lineRule="auto"/>
        <w:jc w:val="both"/>
        <w:rPr>
          <w:sz w:val="26"/>
          <w:szCs w:val="26"/>
        </w:rPr>
      </w:pPr>
    </w:p>
    <w:sectPr w:rsidR="00B16973" w:rsidRPr="00B16973" w:rsidSect="004B27DE">
      <w:headerReference w:type="default" r:id="rId8"/>
      <w:pgSz w:w="11906" w:h="16838"/>
      <w:pgMar w:top="964" w:right="567" w:bottom="964" w:left="158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502C4" w:rsidRDefault="00B502C4" w:rsidP="00FF6C8D">
      <w:r>
        <w:separator/>
      </w:r>
    </w:p>
  </w:endnote>
  <w:endnote w:type="continuationSeparator" w:id="0">
    <w:p w:rsidR="00B502C4" w:rsidRDefault="00B502C4"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502C4" w:rsidRDefault="00B502C4" w:rsidP="00FF6C8D">
      <w:r>
        <w:separator/>
      </w:r>
    </w:p>
  </w:footnote>
  <w:footnote w:type="continuationSeparator" w:id="0">
    <w:p w:rsidR="00B502C4" w:rsidRDefault="00B502C4"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6292079"/>
      <w:docPartObj>
        <w:docPartGallery w:val="Page Numbers (Top of Page)"/>
        <w:docPartUnique/>
      </w:docPartObj>
    </w:sdtPr>
    <w:sdtEndPr/>
    <w:sdtContent>
      <w:p w:rsidR="007E409A" w:rsidRDefault="007E409A">
        <w:pPr>
          <w:pStyle w:val="a7"/>
          <w:jc w:val="center"/>
        </w:pPr>
        <w:r w:rsidRPr="000801D5">
          <w:rPr>
            <w:sz w:val="28"/>
            <w:szCs w:val="28"/>
          </w:rPr>
          <w:fldChar w:fldCharType="begin"/>
        </w:r>
        <w:r w:rsidRPr="000801D5">
          <w:rPr>
            <w:sz w:val="28"/>
            <w:szCs w:val="28"/>
          </w:rPr>
          <w:instrText>PAGE   \* MERGEFORMAT</w:instrText>
        </w:r>
        <w:r w:rsidRPr="000801D5">
          <w:rPr>
            <w:sz w:val="28"/>
            <w:szCs w:val="28"/>
          </w:rPr>
          <w:fldChar w:fldCharType="separate"/>
        </w:r>
        <w:r w:rsidR="00F213B8">
          <w:rPr>
            <w:noProof/>
            <w:sz w:val="28"/>
            <w:szCs w:val="28"/>
          </w:rPr>
          <w:t>2</w:t>
        </w:r>
        <w:r w:rsidRPr="000801D5">
          <w:rPr>
            <w:sz w:val="28"/>
            <w:szCs w:val="28"/>
          </w:rPr>
          <w:fldChar w:fldCharType="end"/>
        </w:r>
      </w:p>
    </w:sdtContent>
  </w:sdt>
  <w:p w:rsidR="007E409A" w:rsidRDefault="007E409A">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67D08"/>
    <w:rsid w:val="000801D5"/>
    <w:rsid w:val="00086B8B"/>
    <w:rsid w:val="00096A83"/>
    <w:rsid w:val="00101CA7"/>
    <w:rsid w:val="00156AC9"/>
    <w:rsid w:val="001809B6"/>
    <w:rsid w:val="00187335"/>
    <w:rsid w:val="00192390"/>
    <w:rsid w:val="00192775"/>
    <w:rsid w:val="001E1F03"/>
    <w:rsid w:val="00205A6D"/>
    <w:rsid w:val="002308F7"/>
    <w:rsid w:val="002454D2"/>
    <w:rsid w:val="00260EBC"/>
    <w:rsid w:val="002676CE"/>
    <w:rsid w:val="002E7CD8"/>
    <w:rsid w:val="002F3FA9"/>
    <w:rsid w:val="003550CA"/>
    <w:rsid w:val="00365508"/>
    <w:rsid w:val="003874A8"/>
    <w:rsid w:val="003A1A0F"/>
    <w:rsid w:val="003A7C7C"/>
    <w:rsid w:val="00422BA2"/>
    <w:rsid w:val="00494C87"/>
    <w:rsid w:val="004963E5"/>
    <w:rsid w:val="004B27DE"/>
    <w:rsid w:val="004F0B1A"/>
    <w:rsid w:val="004F65BF"/>
    <w:rsid w:val="00511F65"/>
    <w:rsid w:val="00527196"/>
    <w:rsid w:val="00530935"/>
    <w:rsid w:val="00587CC5"/>
    <w:rsid w:val="005D1EDC"/>
    <w:rsid w:val="005E294E"/>
    <w:rsid w:val="00601C20"/>
    <w:rsid w:val="00691B71"/>
    <w:rsid w:val="006B75AC"/>
    <w:rsid w:val="00710FD8"/>
    <w:rsid w:val="00740DEF"/>
    <w:rsid w:val="007B442D"/>
    <w:rsid w:val="007E409A"/>
    <w:rsid w:val="007E555A"/>
    <w:rsid w:val="007E5CD7"/>
    <w:rsid w:val="007E7730"/>
    <w:rsid w:val="00802F69"/>
    <w:rsid w:val="00811E5B"/>
    <w:rsid w:val="0082000C"/>
    <w:rsid w:val="008B7922"/>
    <w:rsid w:val="008F3515"/>
    <w:rsid w:val="00915258"/>
    <w:rsid w:val="0093789F"/>
    <w:rsid w:val="00955D3D"/>
    <w:rsid w:val="009A263B"/>
    <w:rsid w:val="009C35E1"/>
    <w:rsid w:val="009E4BB0"/>
    <w:rsid w:val="00A00B8D"/>
    <w:rsid w:val="00A5112E"/>
    <w:rsid w:val="00A64A46"/>
    <w:rsid w:val="00B05B35"/>
    <w:rsid w:val="00B16973"/>
    <w:rsid w:val="00B25C87"/>
    <w:rsid w:val="00B275C3"/>
    <w:rsid w:val="00B4254E"/>
    <w:rsid w:val="00B456AC"/>
    <w:rsid w:val="00B502C4"/>
    <w:rsid w:val="00B862BB"/>
    <w:rsid w:val="00BC49B5"/>
    <w:rsid w:val="00BE2A18"/>
    <w:rsid w:val="00C10042"/>
    <w:rsid w:val="00C21C72"/>
    <w:rsid w:val="00C570E1"/>
    <w:rsid w:val="00C65CA2"/>
    <w:rsid w:val="00C8359B"/>
    <w:rsid w:val="00CB2EFD"/>
    <w:rsid w:val="00CB31B1"/>
    <w:rsid w:val="00CB3219"/>
    <w:rsid w:val="00D00F99"/>
    <w:rsid w:val="00D81645"/>
    <w:rsid w:val="00DA3BB5"/>
    <w:rsid w:val="00DB130C"/>
    <w:rsid w:val="00DF4E0B"/>
    <w:rsid w:val="00E20834"/>
    <w:rsid w:val="00EA2311"/>
    <w:rsid w:val="00EE18DA"/>
    <w:rsid w:val="00EE2A54"/>
    <w:rsid w:val="00EE4D8C"/>
    <w:rsid w:val="00EF18CC"/>
    <w:rsid w:val="00EF1A99"/>
    <w:rsid w:val="00EF4744"/>
    <w:rsid w:val="00F06584"/>
    <w:rsid w:val="00F10675"/>
    <w:rsid w:val="00F213B8"/>
    <w:rsid w:val="00F347E5"/>
    <w:rsid w:val="00F510D6"/>
    <w:rsid w:val="00FB146F"/>
    <w:rsid w:val="00FB2EAE"/>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57067"/>
  <w15:docId w15:val="{2B084565-782B-49E4-84C9-F52FDE0D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styleId="ab">
    <w:name w:val="No Spacing"/>
    <w:uiPriority w:val="1"/>
    <w:qFormat/>
    <w:rsid w:val="004963E5"/>
    <w:pPr>
      <w:spacing w:after="0" w:line="240" w:lineRule="auto"/>
    </w:pPr>
  </w:style>
  <w:style w:type="paragraph" w:customStyle="1" w:styleId="rtejustify">
    <w:name w:val="rtejustify"/>
    <w:basedOn w:val="a"/>
    <w:rsid w:val="009C35E1"/>
    <w:pPr>
      <w:suppressAutoHyphens w:val="0"/>
      <w:spacing w:before="100" w:beforeAutospacing="1" w:after="100" w:afterAutospacing="1"/>
    </w:pPr>
    <w:rPr>
      <w:lang w:val="uk-UA" w:eastAsia="uk-UA"/>
    </w:rPr>
  </w:style>
  <w:style w:type="paragraph" w:styleId="ac">
    <w:name w:val="List Paragraph"/>
    <w:basedOn w:val="a"/>
    <w:uiPriority w:val="34"/>
    <w:qFormat/>
    <w:rsid w:val="00CB3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20073">
      <w:bodyDiv w:val="1"/>
      <w:marLeft w:val="0"/>
      <w:marRight w:val="0"/>
      <w:marTop w:val="0"/>
      <w:marBottom w:val="0"/>
      <w:divBdr>
        <w:top w:val="none" w:sz="0" w:space="0" w:color="auto"/>
        <w:left w:val="none" w:sz="0" w:space="0" w:color="auto"/>
        <w:bottom w:val="none" w:sz="0" w:space="0" w:color="auto"/>
        <w:right w:val="none" w:sz="0" w:space="0" w:color="auto"/>
      </w:divBdr>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 w:id="200659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D9A83-4657-44B0-8F69-798A4B29F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Pages>
  <Words>4948</Words>
  <Characters>2821</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Семоненко Ольга Миколаївна</cp:lastModifiedBy>
  <cp:revision>24</cp:revision>
  <cp:lastPrinted>2026-06-30T06:28:00Z</cp:lastPrinted>
  <dcterms:created xsi:type="dcterms:W3CDTF">2024-11-04T08:14:00Z</dcterms:created>
  <dcterms:modified xsi:type="dcterms:W3CDTF">2026-07-06T10:36:00Z</dcterms:modified>
</cp:coreProperties>
</file>