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91B36" w:rsidRPr="00FF60D4" w:rsidRDefault="00191B36" w:rsidP="00191B36">
      <w:pPr>
        <w:spacing w:after="0" w:line="240" w:lineRule="auto"/>
        <w:jc w:val="center"/>
        <w:rPr>
          <w:rFonts w:ascii="Times New Roman" w:hAnsi="Times New Roman" w:cs="Times New Roman"/>
          <w:color w:val="000000" w:themeColor="text1"/>
          <w:sz w:val="36"/>
          <w:szCs w:val="36"/>
          <w:lang w:eastAsia="ru-RU"/>
        </w:rPr>
      </w:pPr>
      <w:r w:rsidRPr="00FF60D4">
        <w:rPr>
          <w:rFonts w:ascii="Times New Roman" w:hAnsi="Times New Roman" w:cs="Times New Roman"/>
          <w:noProof/>
          <w:color w:val="000000" w:themeColor="text1"/>
          <w:kern w:val="2"/>
          <w:sz w:val="36"/>
          <w:szCs w:val="36"/>
          <w:lang w:eastAsia="uk-UA"/>
        </w:rPr>
        <w:drawing>
          <wp:inline distT="0" distB="0" distL="0" distR="0" wp14:anchorId="7B069C5B" wp14:editId="47A94692">
            <wp:extent cx="543560" cy="716280"/>
            <wp:effectExtent l="0" t="0" r="8890" b="762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3560" cy="716280"/>
                    </a:xfrm>
                    <a:prstGeom prst="rect">
                      <a:avLst/>
                    </a:prstGeom>
                    <a:solidFill>
                      <a:srgbClr val="FFFFFF"/>
                    </a:solidFill>
                    <a:ln>
                      <a:noFill/>
                    </a:ln>
                  </pic:spPr>
                </pic:pic>
              </a:graphicData>
            </a:graphic>
          </wp:inline>
        </w:drawing>
      </w:r>
    </w:p>
    <w:p w:rsidR="00191B36" w:rsidRPr="00FF60D4" w:rsidRDefault="00191B36" w:rsidP="00191B36">
      <w:pPr>
        <w:spacing w:after="0" w:line="240" w:lineRule="auto"/>
        <w:rPr>
          <w:rFonts w:ascii="Times New Roman" w:hAnsi="Times New Roman" w:cs="Times New Roman"/>
          <w:color w:val="000000" w:themeColor="text1"/>
          <w:sz w:val="36"/>
          <w:szCs w:val="36"/>
          <w:lang w:eastAsia="ru-RU"/>
        </w:rPr>
      </w:pPr>
    </w:p>
    <w:p w:rsidR="00191B36" w:rsidRPr="00FF60D4" w:rsidRDefault="00191B36" w:rsidP="00191B36">
      <w:pPr>
        <w:widowControl w:val="0"/>
        <w:spacing w:after="0" w:line="240" w:lineRule="auto"/>
        <w:jc w:val="center"/>
        <w:rPr>
          <w:rFonts w:ascii="Times New Roman" w:hAnsi="Times New Roman" w:cs="Times New Roman"/>
          <w:bCs/>
          <w:color w:val="000000" w:themeColor="text1"/>
          <w:kern w:val="2"/>
          <w:sz w:val="36"/>
          <w:szCs w:val="36"/>
          <w:lang w:eastAsia="hi-IN" w:bidi="hi-IN"/>
        </w:rPr>
      </w:pPr>
      <w:r w:rsidRPr="00FF60D4">
        <w:rPr>
          <w:rFonts w:ascii="Times New Roman" w:hAnsi="Times New Roman" w:cs="Times New Roman"/>
          <w:bCs/>
          <w:color w:val="000000" w:themeColor="text1"/>
          <w:kern w:val="2"/>
          <w:sz w:val="36"/>
          <w:szCs w:val="36"/>
          <w:lang w:eastAsia="hi-IN" w:bidi="hi-IN"/>
        </w:rPr>
        <w:t>ВИЩА КВАЛІФІКАЦІЙНА КОМІСІЯ СУДДІВ УКРАЇНИ</w:t>
      </w:r>
    </w:p>
    <w:p w:rsidR="00191B36" w:rsidRPr="00FF60D4" w:rsidRDefault="00191B36" w:rsidP="00191B36">
      <w:pPr>
        <w:spacing w:after="0" w:line="240" w:lineRule="auto"/>
        <w:jc w:val="center"/>
        <w:rPr>
          <w:rFonts w:ascii="Times New Roman" w:hAnsi="Times New Roman" w:cs="Times New Roman"/>
          <w:color w:val="000000" w:themeColor="text1"/>
          <w:sz w:val="26"/>
          <w:szCs w:val="26"/>
          <w:lang w:eastAsia="ru-RU"/>
        </w:rPr>
      </w:pPr>
    </w:p>
    <w:p w:rsidR="00191B36" w:rsidRPr="00FF60D4" w:rsidRDefault="005C25FF" w:rsidP="00BC4697">
      <w:pPr>
        <w:tabs>
          <w:tab w:val="left" w:pos="8364"/>
          <w:tab w:val="left" w:pos="9072"/>
          <w:tab w:val="left" w:pos="9356"/>
        </w:tabs>
        <w:spacing w:after="0" w:line="240" w:lineRule="auto"/>
        <w:rPr>
          <w:rFonts w:ascii="Times New Roman" w:hAnsi="Times New Roman" w:cs="Times New Roman"/>
          <w:color w:val="000000" w:themeColor="text1"/>
          <w:sz w:val="26"/>
          <w:szCs w:val="26"/>
          <w:lang w:eastAsia="ru-RU"/>
        </w:rPr>
      </w:pPr>
      <w:r w:rsidRPr="00FF60D4">
        <w:rPr>
          <w:rFonts w:ascii="Times New Roman" w:hAnsi="Times New Roman" w:cs="Times New Roman"/>
          <w:color w:val="000000" w:themeColor="text1"/>
          <w:sz w:val="26"/>
          <w:szCs w:val="26"/>
          <w:lang w:eastAsia="ru-RU"/>
        </w:rPr>
        <w:t>02 червня</w:t>
      </w:r>
      <w:r w:rsidR="00191B36" w:rsidRPr="00FF60D4">
        <w:rPr>
          <w:rFonts w:ascii="Times New Roman" w:hAnsi="Times New Roman" w:cs="Times New Roman"/>
          <w:color w:val="000000" w:themeColor="text1"/>
          <w:sz w:val="26"/>
          <w:szCs w:val="26"/>
          <w:lang w:eastAsia="ru-RU"/>
        </w:rPr>
        <w:t xml:space="preserve"> 2026 року</w:t>
      </w:r>
      <w:r w:rsidR="00BC4697" w:rsidRPr="00FF60D4">
        <w:rPr>
          <w:rFonts w:ascii="Times New Roman" w:hAnsi="Times New Roman" w:cs="Times New Roman"/>
          <w:color w:val="000000" w:themeColor="text1"/>
          <w:sz w:val="26"/>
          <w:szCs w:val="26"/>
          <w:lang w:eastAsia="ru-RU"/>
        </w:rPr>
        <w:tab/>
      </w:r>
      <w:r w:rsidR="00BC4697" w:rsidRPr="00FF60D4">
        <w:rPr>
          <w:rFonts w:ascii="Times New Roman" w:hAnsi="Times New Roman" w:cs="Times New Roman"/>
          <w:color w:val="000000" w:themeColor="text1"/>
          <w:sz w:val="26"/>
          <w:szCs w:val="26"/>
          <w:lang w:eastAsia="ru-RU"/>
        </w:rPr>
        <w:tab/>
      </w:r>
      <w:r w:rsidR="00191B36" w:rsidRPr="00FF60D4">
        <w:rPr>
          <w:rFonts w:ascii="Times New Roman" w:hAnsi="Times New Roman" w:cs="Times New Roman"/>
          <w:color w:val="000000" w:themeColor="text1"/>
          <w:sz w:val="26"/>
          <w:szCs w:val="26"/>
          <w:lang w:eastAsia="ru-RU"/>
        </w:rPr>
        <w:t>м. Київ</w:t>
      </w:r>
    </w:p>
    <w:p w:rsidR="00191B36" w:rsidRPr="00FF60D4" w:rsidRDefault="00191B36" w:rsidP="00191B36">
      <w:pPr>
        <w:spacing w:after="0" w:line="240" w:lineRule="auto"/>
        <w:rPr>
          <w:rFonts w:ascii="Times New Roman" w:hAnsi="Times New Roman" w:cs="Times New Roman"/>
          <w:color w:val="000000" w:themeColor="text1"/>
          <w:sz w:val="26"/>
          <w:szCs w:val="26"/>
          <w:lang w:eastAsia="ru-RU"/>
        </w:rPr>
      </w:pPr>
    </w:p>
    <w:p w:rsidR="00191B36" w:rsidRPr="00FF60D4" w:rsidRDefault="00191B36" w:rsidP="00191B36">
      <w:pPr>
        <w:pStyle w:val="a3"/>
        <w:spacing w:before="0" w:beforeAutospacing="0" w:after="0" w:afterAutospacing="0"/>
        <w:jc w:val="center"/>
        <w:rPr>
          <w:color w:val="000000" w:themeColor="text1"/>
          <w:sz w:val="26"/>
          <w:szCs w:val="26"/>
          <w:u w:val="single"/>
          <w:lang w:val="uk-UA"/>
        </w:rPr>
      </w:pPr>
      <w:r w:rsidRPr="00FF60D4">
        <w:rPr>
          <w:color w:val="000000" w:themeColor="text1"/>
          <w:sz w:val="26"/>
          <w:szCs w:val="26"/>
          <w:lang w:val="uk-UA"/>
        </w:rPr>
        <w:t xml:space="preserve">Р І Ш Е Н </w:t>
      </w:r>
      <w:proofErr w:type="spellStart"/>
      <w:r w:rsidRPr="00FF60D4">
        <w:rPr>
          <w:color w:val="000000" w:themeColor="text1"/>
          <w:sz w:val="26"/>
          <w:szCs w:val="26"/>
          <w:lang w:val="uk-UA"/>
        </w:rPr>
        <w:t>Н</w:t>
      </w:r>
      <w:proofErr w:type="spellEnd"/>
      <w:r w:rsidRPr="00FF60D4">
        <w:rPr>
          <w:color w:val="000000" w:themeColor="text1"/>
          <w:sz w:val="26"/>
          <w:szCs w:val="26"/>
          <w:lang w:val="uk-UA"/>
        </w:rPr>
        <w:t xml:space="preserve"> Я </w:t>
      </w:r>
      <w:r w:rsidR="00260DAE" w:rsidRPr="00FF60D4">
        <w:rPr>
          <w:color w:val="000000" w:themeColor="text1"/>
          <w:sz w:val="26"/>
          <w:szCs w:val="26"/>
          <w:lang w:val="uk-UA"/>
        </w:rPr>
        <w:t xml:space="preserve"> </w:t>
      </w:r>
      <w:r w:rsidRPr="00FF60D4">
        <w:rPr>
          <w:color w:val="000000" w:themeColor="text1"/>
          <w:sz w:val="26"/>
          <w:szCs w:val="26"/>
          <w:lang w:val="uk-UA"/>
        </w:rPr>
        <w:t>№</w:t>
      </w:r>
      <w:r w:rsidR="00816BE6" w:rsidRPr="00FF60D4">
        <w:rPr>
          <w:color w:val="000000" w:themeColor="text1"/>
          <w:sz w:val="26"/>
          <w:szCs w:val="26"/>
          <w:lang w:val="uk-UA"/>
        </w:rPr>
        <w:t xml:space="preserve"> </w:t>
      </w:r>
      <w:r w:rsidR="00260DAE" w:rsidRPr="00FF60D4">
        <w:rPr>
          <w:color w:val="000000" w:themeColor="text1"/>
          <w:sz w:val="26"/>
          <w:szCs w:val="26"/>
          <w:u w:val="single"/>
          <w:lang w:val="uk-UA"/>
        </w:rPr>
        <w:t>30/ко-26</w:t>
      </w:r>
    </w:p>
    <w:p w:rsidR="00191B36" w:rsidRPr="00FF60D4" w:rsidRDefault="00191B36" w:rsidP="00191B36">
      <w:pPr>
        <w:spacing w:after="0" w:line="240" w:lineRule="auto"/>
        <w:rPr>
          <w:rFonts w:ascii="Times New Roman" w:hAnsi="Times New Roman" w:cs="Times New Roman"/>
          <w:color w:val="000000" w:themeColor="text1"/>
          <w:sz w:val="26"/>
          <w:szCs w:val="26"/>
        </w:rPr>
      </w:pPr>
    </w:p>
    <w:p w:rsidR="00191B36" w:rsidRPr="00FF60D4" w:rsidRDefault="00191B36" w:rsidP="00191B36">
      <w:pPr>
        <w:pStyle w:val="a3"/>
        <w:shd w:val="clear" w:color="auto" w:fill="FFFFFF"/>
        <w:spacing w:before="0" w:beforeAutospacing="0" w:after="0" w:afterAutospacing="0"/>
        <w:jc w:val="both"/>
        <w:rPr>
          <w:color w:val="000000" w:themeColor="text1"/>
          <w:sz w:val="26"/>
          <w:szCs w:val="26"/>
          <w:lang w:val="uk-UA"/>
        </w:rPr>
      </w:pPr>
      <w:r w:rsidRPr="00FF60D4">
        <w:rPr>
          <w:color w:val="000000" w:themeColor="text1"/>
          <w:sz w:val="26"/>
          <w:szCs w:val="26"/>
          <w:lang w:val="uk-UA"/>
        </w:rPr>
        <w:t>Вища кваліфікаційна комісія суддів України у складі колегії:</w:t>
      </w:r>
    </w:p>
    <w:p w:rsidR="00191B36" w:rsidRPr="00FF60D4" w:rsidRDefault="00191B36" w:rsidP="00191B36">
      <w:pPr>
        <w:pStyle w:val="a3"/>
        <w:shd w:val="clear" w:color="auto" w:fill="FFFFFF"/>
        <w:spacing w:before="0" w:beforeAutospacing="0" w:after="0" w:afterAutospacing="0"/>
        <w:jc w:val="both"/>
        <w:rPr>
          <w:color w:val="000000" w:themeColor="text1"/>
          <w:sz w:val="26"/>
          <w:szCs w:val="26"/>
          <w:lang w:val="uk-UA"/>
        </w:rPr>
      </w:pPr>
    </w:p>
    <w:p w:rsidR="00191B36" w:rsidRPr="00FF60D4" w:rsidRDefault="00191B36" w:rsidP="00191B36">
      <w:pPr>
        <w:pStyle w:val="a3"/>
        <w:shd w:val="clear" w:color="auto" w:fill="FFFFFF"/>
        <w:spacing w:before="0" w:beforeAutospacing="0" w:after="0" w:afterAutospacing="0"/>
        <w:jc w:val="both"/>
        <w:rPr>
          <w:color w:val="000000" w:themeColor="text1"/>
          <w:sz w:val="26"/>
          <w:szCs w:val="26"/>
          <w:lang w:val="uk-UA"/>
        </w:rPr>
      </w:pPr>
      <w:r w:rsidRPr="00FF60D4">
        <w:rPr>
          <w:color w:val="000000" w:themeColor="text1"/>
          <w:sz w:val="26"/>
          <w:szCs w:val="26"/>
          <w:lang w:val="uk-UA"/>
        </w:rPr>
        <w:t>головуючого – Віталія ГАЦЕЛЮКА,</w:t>
      </w:r>
    </w:p>
    <w:p w:rsidR="00191B36" w:rsidRPr="00FF60D4" w:rsidRDefault="00191B36" w:rsidP="00191B36">
      <w:pPr>
        <w:pStyle w:val="a3"/>
        <w:shd w:val="clear" w:color="auto" w:fill="FFFFFF"/>
        <w:spacing w:before="0" w:beforeAutospacing="0" w:after="0" w:afterAutospacing="0"/>
        <w:jc w:val="both"/>
        <w:rPr>
          <w:color w:val="000000" w:themeColor="text1"/>
          <w:sz w:val="26"/>
          <w:szCs w:val="26"/>
          <w:lang w:val="uk-UA"/>
        </w:rPr>
      </w:pPr>
    </w:p>
    <w:p w:rsidR="00191B36" w:rsidRPr="00FF60D4" w:rsidRDefault="00191B36" w:rsidP="00191B36">
      <w:pPr>
        <w:pStyle w:val="a3"/>
        <w:shd w:val="clear" w:color="auto" w:fill="FFFFFF"/>
        <w:spacing w:before="0" w:beforeAutospacing="0" w:after="0" w:afterAutospacing="0"/>
        <w:ind w:right="-15"/>
        <w:jc w:val="both"/>
        <w:rPr>
          <w:color w:val="000000" w:themeColor="text1"/>
          <w:sz w:val="26"/>
          <w:szCs w:val="26"/>
          <w:lang w:val="uk-UA"/>
        </w:rPr>
      </w:pPr>
      <w:r w:rsidRPr="00FF60D4">
        <w:rPr>
          <w:color w:val="000000" w:themeColor="text1"/>
          <w:sz w:val="26"/>
          <w:szCs w:val="26"/>
          <w:lang w:val="uk-UA"/>
        </w:rPr>
        <w:t>членів Комісії: Олега КОЛІУША Руслана МЕЛЬНИКА</w:t>
      </w:r>
      <w:r w:rsidR="005C25FF" w:rsidRPr="00FF60D4">
        <w:rPr>
          <w:color w:val="000000" w:themeColor="text1"/>
          <w:sz w:val="26"/>
          <w:szCs w:val="26"/>
          <w:lang w:val="uk-UA"/>
        </w:rPr>
        <w:t xml:space="preserve"> (доповідач),</w:t>
      </w:r>
    </w:p>
    <w:p w:rsidR="00191B36" w:rsidRPr="00FF60D4" w:rsidRDefault="00191B36" w:rsidP="00191B36">
      <w:pPr>
        <w:pStyle w:val="a3"/>
        <w:shd w:val="clear" w:color="auto" w:fill="FFFFFF"/>
        <w:spacing w:before="0" w:beforeAutospacing="0" w:after="0" w:afterAutospacing="0"/>
        <w:jc w:val="both"/>
        <w:rPr>
          <w:color w:val="000000" w:themeColor="text1"/>
          <w:sz w:val="26"/>
          <w:szCs w:val="26"/>
          <w:lang w:val="uk-UA"/>
        </w:rPr>
      </w:pPr>
    </w:p>
    <w:p w:rsidR="00191B36" w:rsidRPr="00FF60D4" w:rsidRDefault="00191B36" w:rsidP="00521F08">
      <w:pPr>
        <w:pStyle w:val="a3"/>
        <w:shd w:val="clear" w:color="auto" w:fill="FFFFFF"/>
        <w:tabs>
          <w:tab w:val="left" w:pos="4536"/>
        </w:tabs>
        <w:spacing w:before="0" w:beforeAutospacing="0" w:after="0" w:afterAutospacing="0"/>
        <w:ind w:right="-15"/>
        <w:jc w:val="both"/>
        <w:rPr>
          <w:color w:val="000000" w:themeColor="text1"/>
          <w:sz w:val="26"/>
          <w:szCs w:val="26"/>
          <w:lang w:val="uk-UA"/>
        </w:rPr>
      </w:pPr>
      <w:r w:rsidRPr="00FF60D4">
        <w:rPr>
          <w:color w:val="000000" w:themeColor="text1"/>
          <w:sz w:val="26"/>
          <w:szCs w:val="26"/>
          <w:lang w:val="uk-UA"/>
        </w:rPr>
        <w:t xml:space="preserve">за участі: </w:t>
      </w:r>
    </w:p>
    <w:p w:rsidR="00191B36" w:rsidRPr="00FF60D4" w:rsidRDefault="00191B36" w:rsidP="00521F08">
      <w:pPr>
        <w:pStyle w:val="a3"/>
        <w:shd w:val="clear" w:color="auto" w:fill="FFFFFF"/>
        <w:tabs>
          <w:tab w:val="left" w:pos="4536"/>
        </w:tabs>
        <w:spacing w:before="0" w:beforeAutospacing="0" w:after="0" w:afterAutospacing="0"/>
        <w:ind w:right="-15"/>
        <w:jc w:val="both"/>
        <w:rPr>
          <w:color w:val="000000" w:themeColor="text1"/>
          <w:sz w:val="26"/>
          <w:szCs w:val="26"/>
          <w:lang w:val="uk-UA"/>
        </w:rPr>
      </w:pPr>
    </w:p>
    <w:p w:rsidR="00191B36" w:rsidRPr="00FF60D4" w:rsidRDefault="00191B36" w:rsidP="00521F08">
      <w:pPr>
        <w:pStyle w:val="a3"/>
        <w:shd w:val="clear" w:color="auto" w:fill="FFFFFF"/>
        <w:tabs>
          <w:tab w:val="left" w:pos="4536"/>
        </w:tabs>
        <w:spacing w:before="0" w:beforeAutospacing="0" w:after="0" w:afterAutospacing="0"/>
        <w:ind w:right="-15"/>
        <w:jc w:val="both"/>
        <w:rPr>
          <w:color w:val="000000" w:themeColor="text1"/>
          <w:sz w:val="26"/>
          <w:szCs w:val="26"/>
          <w:lang w:val="uk-UA"/>
        </w:rPr>
      </w:pPr>
      <w:r w:rsidRPr="00FF60D4">
        <w:rPr>
          <w:color w:val="000000" w:themeColor="text1"/>
          <w:sz w:val="26"/>
          <w:szCs w:val="26"/>
          <w:lang w:val="uk-UA"/>
        </w:rPr>
        <w:t xml:space="preserve">судді </w:t>
      </w:r>
      <w:proofErr w:type="spellStart"/>
      <w:r w:rsidR="005C25FF" w:rsidRPr="00FF60D4">
        <w:rPr>
          <w:color w:val="000000" w:themeColor="text1"/>
          <w:sz w:val="26"/>
          <w:szCs w:val="26"/>
          <w:shd w:val="clear" w:color="auto" w:fill="FFFFFF"/>
          <w:lang w:val="uk-UA"/>
        </w:rPr>
        <w:t>Камянець</w:t>
      </w:r>
      <w:proofErr w:type="spellEnd"/>
      <w:r w:rsidR="005C25FF" w:rsidRPr="00FF60D4">
        <w:rPr>
          <w:color w:val="000000" w:themeColor="text1"/>
          <w:sz w:val="26"/>
          <w:szCs w:val="26"/>
          <w:shd w:val="clear" w:color="auto" w:fill="FFFFFF"/>
          <w:lang w:val="uk-UA"/>
        </w:rPr>
        <w:t>-Подільського міськрайонного суду Хмельницької області Діни СТЕЛЬМАХ</w:t>
      </w:r>
      <w:r w:rsidRPr="00FF60D4">
        <w:rPr>
          <w:color w:val="000000" w:themeColor="text1"/>
          <w:sz w:val="26"/>
          <w:szCs w:val="26"/>
          <w:lang w:val="uk-UA"/>
        </w:rPr>
        <w:t>,</w:t>
      </w:r>
    </w:p>
    <w:p w:rsidR="00191B36" w:rsidRPr="00FF60D4" w:rsidRDefault="00191B36" w:rsidP="00521F08">
      <w:pPr>
        <w:pStyle w:val="a3"/>
        <w:shd w:val="clear" w:color="auto" w:fill="FFFFFF"/>
        <w:tabs>
          <w:tab w:val="left" w:pos="4536"/>
        </w:tabs>
        <w:spacing w:before="0" w:beforeAutospacing="0" w:after="0" w:afterAutospacing="0"/>
        <w:ind w:right="-15"/>
        <w:jc w:val="both"/>
        <w:rPr>
          <w:color w:val="000000" w:themeColor="text1"/>
          <w:sz w:val="26"/>
          <w:szCs w:val="26"/>
          <w:lang w:val="uk-UA"/>
        </w:rPr>
      </w:pPr>
    </w:p>
    <w:p w:rsidR="00191B36" w:rsidRPr="00FF60D4" w:rsidRDefault="00191B36" w:rsidP="00521F08">
      <w:pPr>
        <w:pStyle w:val="a3"/>
        <w:shd w:val="clear" w:color="auto" w:fill="FFFFFF"/>
        <w:tabs>
          <w:tab w:val="left" w:pos="4536"/>
        </w:tabs>
        <w:spacing w:before="0" w:beforeAutospacing="0" w:after="0" w:afterAutospacing="0"/>
        <w:ind w:right="-15"/>
        <w:jc w:val="both"/>
        <w:rPr>
          <w:color w:val="000000" w:themeColor="text1"/>
          <w:sz w:val="26"/>
          <w:szCs w:val="26"/>
          <w:lang w:val="uk-UA"/>
        </w:rPr>
      </w:pPr>
      <w:r w:rsidRPr="00FF60D4">
        <w:rPr>
          <w:color w:val="000000" w:themeColor="text1"/>
          <w:sz w:val="26"/>
          <w:szCs w:val="26"/>
          <w:lang w:val="uk-UA"/>
        </w:rPr>
        <w:t xml:space="preserve">розглянувши питання про </w:t>
      </w:r>
      <w:r w:rsidRPr="00FF60D4">
        <w:rPr>
          <w:color w:val="000000" w:themeColor="text1"/>
          <w:sz w:val="26"/>
          <w:szCs w:val="26"/>
          <w:shd w:val="clear" w:color="auto" w:fill="FFFFFF"/>
          <w:lang w:val="uk-UA"/>
        </w:rPr>
        <w:t xml:space="preserve">дослідження досьє, проведення співбесіди та визначення результатів кваліфікаційного оцінювання судді </w:t>
      </w:r>
      <w:r w:rsidR="005C25FF" w:rsidRPr="00FF60D4">
        <w:rPr>
          <w:color w:val="000000" w:themeColor="text1"/>
          <w:sz w:val="26"/>
          <w:szCs w:val="26"/>
          <w:shd w:val="clear" w:color="auto" w:fill="FFFFFF"/>
          <w:lang w:val="uk-UA"/>
        </w:rPr>
        <w:t>Кам</w:t>
      </w:r>
      <w:r w:rsidR="00785D36" w:rsidRPr="00FF60D4">
        <w:rPr>
          <w:bCs/>
          <w:color w:val="000000" w:themeColor="text1"/>
          <w:sz w:val="26"/>
          <w:szCs w:val="26"/>
          <w:lang w:val="uk-UA"/>
        </w:rPr>
        <w:t>’</w:t>
      </w:r>
      <w:r w:rsidR="005C25FF" w:rsidRPr="00FF60D4">
        <w:rPr>
          <w:color w:val="000000" w:themeColor="text1"/>
          <w:sz w:val="26"/>
          <w:szCs w:val="26"/>
          <w:shd w:val="clear" w:color="auto" w:fill="FFFFFF"/>
          <w:lang w:val="uk-UA"/>
        </w:rPr>
        <w:t>янець-Подільського міськрайонного суду Хмельницької області Стельмах Діни Вікторівни</w:t>
      </w:r>
      <w:r w:rsidRPr="00FF60D4">
        <w:rPr>
          <w:color w:val="000000" w:themeColor="text1"/>
          <w:sz w:val="26"/>
          <w:szCs w:val="26"/>
          <w:shd w:val="clear" w:color="auto" w:fill="FFFFFF"/>
          <w:lang w:val="uk-UA"/>
        </w:rPr>
        <w:t xml:space="preserve"> на відповідність займаній посаді</w:t>
      </w:r>
      <w:r w:rsidRPr="00FF60D4">
        <w:rPr>
          <w:color w:val="000000" w:themeColor="text1"/>
          <w:sz w:val="26"/>
          <w:szCs w:val="26"/>
          <w:lang w:val="uk-UA"/>
        </w:rPr>
        <w:t xml:space="preserve">, </w:t>
      </w:r>
    </w:p>
    <w:p w:rsidR="00191B36" w:rsidRPr="00FF60D4" w:rsidRDefault="00191B36" w:rsidP="00767CA0">
      <w:pPr>
        <w:pStyle w:val="a3"/>
        <w:spacing w:before="0" w:beforeAutospacing="0" w:after="0" w:afterAutospacing="0"/>
        <w:jc w:val="center"/>
        <w:rPr>
          <w:color w:val="000000" w:themeColor="text1"/>
          <w:sz w:val="26"/>
          <w:szCs w:val="26"/>
          <w:lang w:val="uk-UA"/>
        </w:rPr>
      </w:pPr>
    </w:p>
    <w:p w:rsidR="00DB1F10" w:rsidRPr="00FF60D4" w:rsidRDefault="00DB1F10" w:rsidP="00767CA0">
      <w:pPr>
        <w:pStyle w:val="a3"/>
        <w:spacing w:before="0" w:beforeAutospacing="0" w:after="0" w:afterAutospacing="0"/>
        <w:jc w:val="center"/>
        <w:rPr>
          <w:color w:val="000000" w:themeColor="text1"/>
          <w:sz w:val="26"/>
          <w:szCs w:val="26"/>
          <w:lang w:val="uk-UA"/>
        </w:rPr>
      </w:pPr>
      <w:r w:rsidRPr="00FF60D4">
        <w:rPr>
          <w:color w:val="000000" w:themeColor="text1"/>
          <w:sz w:val="26"/>
          <w:szCs w:val="26"/>
          <w:lang w:val="uk-UA"/>
        </w:rPr>
        <w:t>встановила:</w:t>
      </w:r>
    </w:p>
    <w:p w:rsidR="00785D36" w:rsidRPr="00FF60D4" w:rsidRDefault="00785D36" w:rsidP="00767CA0">
      <w:pPr>
        <w:pStyle w:val="a3"/>
        <w:spacing w:before="0" w:beforeAutospacing="0" w:after="0" w:afterAutospacing="0"/>
        <w:jc w:val="center"/>
        <w:rPr>
          <w:color w:val="000000" w:themeColor="text1"/>
          <w:sz w:val="26"/>
          <w:szCs w:val="26"/>
          <w:lang w:val="uk-UA"/>
        </w:rPr>
      </w:pPr>
    </w:p>
    <w:p w:rsidR="00A15C44" w:rsidRPr="00FF60D4" w:rsidRDefault="00A15C44" w:rsidP="00767CA0">
      <w:pPr>
        <w:pStyle w:val="a3"/>
        <w:shd w:val="clear" w:color="auto" w:fill="FFFFFF"/>
        <w:tabs>
          <w:tab w:val="left" w:pos="4536"/>
        </w:tabs>
        <w:spacing w:before="0" w:beforeAutospacing="0" w:after="0" w:afterAutospacing="0"/>
        <w:ind w:firstLine="709"/>
        <w:jc w:val="both"/>
        <w:rPr>
          <w:color w:val="000000" w:themeColor="text1"/>
          <w:sz w:val="26"/>
          <w:szCs w:val="26"/>
          <w:lang w:val="uk-UA"/>
        </w:rPr>
      </w:pPr>
      <w:r w:rsidRPr="00FF60D4">
        <w:rPr>
          <w:b/>
          <w:bCs/>
          <w:color w:val="000000" w:themeColor="text1"/>
          <w:sz w:val="26"/>
          <w:szCs w:val="26"/>
          <w:lang w:val="uk-UA"/>
        </w:rPr>
        <w:t>І. Стислий виклад інформації про кар’єру судді та проведену процедуру кваліфікаційного оцінювання судді</w:t>
      </w:r>
      <w:r w:rsidRPr="00FF60D4">
        <w:rPr>
          <w:color w:val="000000" w:themeColor="text1"/>
          <w:sz w:val="26"/>
          <w:szCs w:val="26"/>
          <w:lang w:val="uk-UA"/>
        </w:rPr>
        <w:t>.</w:t>
      </w:r>
    </w:p>
    <w:p w:rsidR="00A15C44" w:rsidRPr="00FF60D4" w:rsidRDefault="005C25FF" w:rsidP="00785D36">
      <w:pPr>
        <w:pStyle w:val="a3"/>
        <w:shd w:val="clear" w:color="auto" w:fill="FFFFFF"/>
        <w:spacing w:before="0" w:beforeAutospacing="0" w:after="0" w:afterAutospacing="0"/>
        <w:ind w:firstLine="709"/>
        <w:jc w:val="both"/>
        <w:textAlignment w:val="baseline"/>
        <w:rPr>
          <w:color w:val="000000" w:themeColor="text1"/>
          <w:sz w:val="26"/>
          <w:szCs w:val="26"/>
          <w:lang w:val="uk-UA"/>
        </w:rPr>
      </w:pPr>
      <w:r w:rsidRPr="00FF60D4">
        <w:rPr>
          <w:color w:val="000000" w:themeColor="text1"/>
          <w:sz w:val="26"/>
          <w:szCs w:val="26"/>
          <w:lang w:val="uk-UA"/>
        </w:rPr>
        <w:t xml:space="preserve">Стельмах Діна Вікторівна, </w:t>
      </w:r>
      <w:r w:rsidR="00BC4697" w:rsidRPr="00FF60D4">
        <w:rPr>
          <w:color w:val="000000" w:themeColor="text1"/>
          <w:sz w:val="26"/>
          <w:szCs w:val="26"/>
          <w:lang w:val="uk-UA"/>
        </w:rPr>
        <w:t xml:space="preserve">дата народження – </w:t>
      </w:r>
      <w:r w:rsidR="00B52344">
        <w:rPr>
          <w:color w:val="000000" w:themeColor="text1"/>
          <w:sz w:val="26"/>
          <w:szCs w:val="26"/>
          <w:lang w:val="uk-UA"/>
        </w:rPr>
        <w:t>____________</w:t>
      </w:r>
      <w:r w:rsidRPr="00FF60D4">
        <w:rPr>
          <w:color w:val="000000" w:themeColor="text1"/>
          <w:sz w:val="26"/>
          <w:szCs w:val="26"/>
          <w:lang w:val="uk-UA"/>
        </w:rPr>
        <w:t xml:space="preserve"> року, громадянка</w:t>
      </w:r>
      <w:r w:rsidR="00A15C44" w:rsidRPr="00FF60D4">
        <w:rPr>
          <w:color w:val="000000" w:themeColor="text1"/>
          <w:sz w:val="26"/>
          <w:szCs w:val="26"/>
          <w:lang w:val="uk-UA"/>
        </w:rPr>
        <w:t xml:space="preserve"> України.</w:t>
      </w:r>
    </w:p>
    <w:p w:rsidR="005C25FF" w:rsidRPr="00FF60D4" w:rsidRDefault="005C25FF" w:rsidP="00785D36">
      <w:pPr>
        <w:spacing w:after="0" w:line="240" w:lineRule="auto"/>
        <w:ind w:firstLine="708"/>
        <w:jc w:val="both"/>
        <w:rPr>
          <w:rFonts w:ascii="Times New Roman" w:hAnsi="Times New Roman" w:cs="Times New Roman"/>
          <w:color w:val="000000" w:themeColor="text1"/>
          <w:sz w:val="26"/>
          <w:szCs w:val="26"/>
        </w:rPr>
      </w:pPr>
      <w:r w:rsidRPr="00FF60D4">
        <w:rPr>
          <w:rFonts w:ascii="Times New Roman" w:hAnsi="Times New Roman" w:cs="Times New Roman"/>
          <w:color w:val="000000" w:themeColor="text1"/>
          <w:sz w:val="26"/>
          <w:szCs w:val="26"/>
        </w:rPr>
        <w:t xml:space="preserve">У 2006 році Стельмах Д.В. закінчила Львівський національний університет </w:t>
      </w:r>
      <w:r w:rsidR="003E204A" w:rsidRPr="00FF60D4">
        <w:rPr>
          <w:rFonts w:ascii="Times New Roman" w:hAnsi="Times New Roman" w:cs="Times New Roman"/>
          <w:color w:val="000000" w:themeColor="text1"/>
          <w:sz w:val="26"/>
          <w:szCs w:val="26"/>
        </w:rPr>
        <w:t>ім.</w:t>
      </w:r>
      <w:r w:rsidR="00260DAE" w:rsidRPr="00FF60D4">
        <w:rPr>
          <w:rFonts w:ascii="Times New Roman" w:hAnsi="Times New Roman" w:cs="Times New Roman"/>
          <w:color w:val="000000" w:themeColor="text1"/>
          <w:sz w:val="26"/>
          <w:szCs w:val="26"/>
        </w:rPr>
        <w:t> </w:t>
      </w:r>
      <w:proofErr w:type="spellStart"/>
      <w:r w:rsidR="003E204A" w:rsidRPr="00FF60D4">
        <w:rPr>
          <w:rFonts w:ascii="Times New Roman" w:hAnsi="Times New Roman" w:cs="Times New Roman"/>
          <w:color w:val="000000" w:themeColor="text1"/>
          <w:sz w:val="26"/>
          <w:szCs w:val="26"/>
        </w:rPr>
        <w:t>І.Франка</w:t>
      </w:r>
      <w:proofErr w:type="spellEnd"/>
      <w:r w:rsidR="003E204A" w:rsidRPr="00FF60D4">
        <w:rPr>
          <w:rFonts w:ascii="Times New Roman" w:hAnsi="Times New Roman" w:cs="Times New Roman"/>
          <w:color w:val="000000" w:themeColor="text1"/>
          <w:sz w:val="26"/>
          <w:szCs w:val="26"/>
        </w:rPr>
        <w:t xml:space="preserve">, </w:t>
      </w:r>
      <w:r w:rsidRPr="00FF60D4">
        <w:rPr>
          <w:rFonts w:ascii="Times New Roman" w:hAnsi="Times New Roman" w:cs="Times New Roman"/>
          <w:color w:val="000000" w:themeColor="text1"/>
          <w:sz w:val="26"/>
          <w:szCs w:val="26"/>
        </w:rPr>
        <w:t>отримала повну вищу освіту за спеціальністю «Правознавство» та здобула кваліфікацію юриста (диплом спеціаліста ВК №</w:t>
      </w:r>
      <w:r w:rsidR="003E204A" w:rsidRPr="00FF60D4">
        <w:rPr>
          <w:rFonts w:ascii="Times New Roman" w:hAnsi="Times New Roman" w:cs="Times New Roman"/>
          <w:color w:val="000000" w:themeColor="text1"/>
          <w:sz w:val="26"/>
          <w:szCs w:val="26"/>
        </w:rPr>
        <w:t> </w:t>
      </w:r>
      <w:r w:rsidRPr="00FF60D4">
        <w:rPr>
          <w:rFonts w:ascii="Times New Roman" w:hAnsi="Times New Roman" w:cs="Times New Roman"/>
          <w:color w:val="000000" w:themeColor="text1"/>
          <w:sz w:val="26"/>
          <w:szCs w:val="26"/>
        </w:rPr>
        <w:t>30508939 від 30 червня 2006 року).</w:t>
      </w:r>
    </w:p>
    <w:p w:rsidR="005C25FF" w:rsidRPr="00FF60D4" w:rsidRDefault="005C25FF" w:rsidP="00785D36">
      <w:pPr>
        <w:spacing w:after="0" w:line="240" w:lineRule="auto"/>
        <w:ind w:firstLine="708"/>
        <w:jc w:val="both"/>
        <w:rPr>
          <w:rFonts w:ascii="Times New Roman" w:hAnsi="Times New Roman" w:cs="Times New Roman"/>
          <w:color w:val="000000" w:themeColor="text1"/>
          <w:sz w:val="26"/>
          <w:szCs w:val="26"/>
        </w:rPr>
      </w:pPr>
      <w:r w:rsidRPr="00FF60D4">
        <w:rPr>
          <w:rFonts w:ascii="Times New Roman" w:hAnsi="Times New Roman" w:cs="Times New Roman"/>
          <w:color w:val="000000" w:themeColor="text1"/>
          <w:sz w:val="26"/>
          <w:szCs w:val="26"/>
        </w:rPr>
        <w:t>У 2011 році Стельмах Д.В. закінчила Національний університет «Одеська юридична академія»</w:t>
      </w:r>
      <w:r w:rsidR="003E204A" w:rsidRPr="00FF60D4">
        <w:rPr>
          <w:rFonts w:ascii="Times New Roman" w:hAnsi="Times New Roman" w:cs="Times New Roman"/>
          <w:color w:val="000000" w:themeColor="text1"/>
          <w:sz w:val="26"/>
          <w:szCs w:val="26"/>
        </w:rPr>
        <w:t>,</w:t>
      </w:r>
      <w:r w:rsidRPr="00FF60D4">
        <w:rPr>
          <w:rFonts w:ascii="Times New Roman" w:hAnsi="Times New Roman" w:cs="Times New Roman"/>
          <w:color w:val="000000" w:themeColor="text1"/>
          <w:sz w:val="26"/>
          <w:szCs w:val="26"/>
        </w:rPr>
        <w:t xml:space="preserve"> отримала повну вищу освіту за спеціальністю «Правознавство» та здобула кваліфікацію магістра права (диплом магістра СК №</w:t>
      </w:r>
      <w:r w:rsidR="003E204A" w:rsidRPr="00FF60D4">
        <w:rPr>
          <w:rFonts w:ascii="Times New Roman" w:hAnsi="Times New Roman" w:cs="Times New Roman"/>
          <w:color w:val="000000" w:themeColor="text1"/>
          <w:sz w:val="26"/>
          <w:szCs w:val="26"/>
        </w:rPr>
        <w:t> </w:t>
      </w:r>
      <w:r w:rsidRPr="00FF60D4">
        <w:rPr>
          <w:rFonts w:ascii="Times New Roman" w:hAnsi="Times New Roman" w:cs="Times New Roman"/>
          <w:color w:val="000000" w:themeColor="text1"/>
          <w:sz w:val="26"/>
          <w:szCs w:val="26"/>
        </w:rPr>
        <w:t>40559853 від 04 червня 2011</w:t>
      </w:r>
      <w:r w:rsidR="00260DAE" w:rsidRPr="00FF60D4">
        <w:rPr>
          <w:rFonts w:ascii="Times New Roman" w:hAnsi="Times New Roman" w:cs="Times New Roman"/>
          <w:color w:val="000000" w:themeColor="text1"/>
          <w:sz w:val="26"/>
          <w:szCs w:val="26"/>
        </w:rPr>
        <w:t> </w:t>
      </w:r>
      <w:r w:rsidRPr="00FF60D4">
        <w:rPr>
          <w:rFonts w:ascii="Times New Roman" w:hAnsi="Times New Roman" w:cs="Times New Roman"/>
          <w:color w:val="000000" w:themeColor="text1"/>
          <w:sz w:val="26"/>
          <w:szCs w:val="26"/>
        </w:rPr>
        <w:t>року).</w:t>
      </w:r>
    </w:p>
    <w:p w:rsidR="00344535" w:rsidRPr="00FF60D4" w:rsidRDefault="00F50BDF" w:rsidP="00785D36">
      <w:pPr>
        <w:spacing w:after="0" w:line="240" w:lineRule="auto"/>
        <w:ind w:firstLine="708"/>
        <w:jc w:val="both"/>
        <w:rPr>
          <w:rFonts w:ascii="Times New Roman" w:hAnsi="Times New Roman" w:cs="Times New Roman"/>
          <w:color w:val="000000" w:themeColor="text1"/>
          <w:sz w:val="26"/>
          <w:szCs w:val="26"/>
        </w:rPr>
      </w:pPr>
      <w:r w:rsidRPr="00FF60D4">
        <w:rPr>
          <w:rFonts w:ascii="Times New Roman" w:hAnsi="Times New Roman" w:cs="Times New Roman"/>
          <w:color w:val="000000" w:themeColor="text1"/>
          <w:sz w:val="26"/>
          <w:szCs w:val="26"/>
        </w:rPr>
        <w:t>Наукового ступеня та в</w:t>
      </w:r>
      <w:r w:rsidR="00344535" w:rsidRPr="00FF60D4">
        <w:rPr>
          <w:rFonts w:ascii="Times New Roman" w:hAnsi="Times New Roman" w:cs="Times New Roman"/>
          <w:color w:val="000000" w:themeColor="text1"/>
          <w:sz w:val="26"/>
          <w:szCs w:val="26"/>
        </w:rPr>
        <w:t>чен</w:t>
      </w:r>
      <w:r w:rsidR="003619A4" w:rsidRPr="00FF60D4">
        <w:rPr>
          <w:rFonts w:ascii="Times New Roman" w:hAnsi="Times New Roman" w:cs="Times New Roman"/>
          <w:color w:val="000000" w:themeColor="text1"/>
          <w:sz w:val="26"/>
          <w:szCs w:val="26"/>
        </w:rPr>
        <w:t>ого</w:t>
      </w:r>
      <w:r w:rsidR="00823EB8" w:rsidRPr="00FF60D4">
        <w:rPr>
          <w:rFonts w:ascii="Times New Roman" w:hAnsi="Times New Roman" w:cs="Times New Roman"/>
          <w:color w:val="000000" w:themeColor="text1"/>
          <w:sz w:val="26"/>
          <w:szCs w:val="26"/>
        </w:rPr>
        <w:t xml:space="preserve"> звання</w:t>
      </w:r>
      <w:r w:rsidR="005C25FF" w:rsidRPr="00FF60D4">
        <w:rPr>
          <w:rFonts w:ascii="Times New Roman" w:hAnsi="Times New Roman" w:cs="Times New Roman"/>
          <w:color w:val="000000" w:themeColor="text1"/>
          <w:sz w:val="26"/>
          <w:szCs w:val="26"/>
        </w:rPr>
        <w:t xml:space="preserve"> вона</w:t>
      </w:r>
      <w:r w:rsidR="003619A4" w:rsidRPr="00FF60D4">
        <w:rPr>
          <w:rFonts w:ascii="Times New Roman" w:hAnsi="Times New Roman" w:cs="Times New Roman"/>
          <w:color w:val="000000" w:themeColor="text1"/>
          <w:sz w:val="26"/>
          <w:szCs w:val="26"/>
        </w:rPr>
        <w:t xml:space="preserve"> не </w:t>
      </w:r>
      <w:r w:rsidR="00823EB8" w:rsidRPr="00FF60D4">
        <w:rPr>
          <w:rFonts w:ascii="Times New Roman" w:hAnsi="Times New Roman" w:cs="Times New Roman"/>
          <w:color w:val="000000" w:themeColor="text1"/>
          <w:sz w:val="26"/>
          <w:szCs w:val="26"/>
        </w:rPr>
        <w:t>має</w:t>
      </w:r>
      <w:r w:rsidR="00344535" w:rsidRPr="00FF60D4">
        <w:rPr>
          <w:rFonts w:ascii="Times New Roman" w:hAnsi="Times New Roman" w:cs="Times New Roman"/>
          <w:color w:val="000000" w:themeColor="text1"/>
          <w:sz w:val="26"/>
          <w:szCs w:val="26"/>
        </w:rPr>
        <w:t>.</w:t>
      </w:r>
    </w:p>
    <w:p w:rsidR="005C25FF" w:rsidRPr="00FF60D4" w:rsidRDefault="005C25FF" w:rsidP="00785D36">
      <w:pPr>
        <w:spacing w:after="0" w:line="240" w:lineRule="auto"/>
        <w:ind w:firstLine="709"/>
        <w:jc w:val="both"/>
        <w:rPr>
          <w:rFonts w:ascii="Times New Roman" w:hAnsi="Times New Roman" w:cs="Times New Roman"/>
          <w:color w:val="000000" w:themeColor="text1"/>
          <w:sz w:val="26"/>
          <w:szCs w:val="26"/>
        </w:rPr>
      </w:pPr>
      <w:r w:rsidRPr="00FF60D4">
        <w:rPr>
          <w:rFonts w:ascii="Times New Roman" w:hAnsi="Times New Roman" w:cs="Times New Roman"/>
          <w:color w:val="000000" w:themeColor="text1"/>
          <w:sz w:val="26"/>
          <w:szCs w:val="26"/>
        </w:rPr>
        <w:t xml:space="preserve">Указом Президента України від 18 травня 2012 року № 336/2012 Стельмах Д.В. призначено на посаду судді </w:t>
      </w:r>
      <w:r w:rsidRPr="00FF60D4">
        <w:rPr>
          <w:rFonts w:ascii="Times New Roman" w:hAnsi="Times New Roman" w:cs="Times New Roman"/>
          <w:bCs/>
          <w:color w:val="000000" w:themeColor="text1"/>
          <w:sz w:val="26"/>
          <w:szCs w:val="26"/>
        </w:rPr>
        <w:t xml:space="preserve">Кам’янець-Подільського міськрайонного суду Хмельницької області </w:t>
      </w:r>
      <w:r w:rsidRPr="00FF60D4">
        <w:rPr>
          <w:rFonts w:ascii="Times New Roman" w:hAnsi="Times New Roman" w:cs="Times New Roman"/>
          <w:color w:val="000000" w:themeColor="text1"/>
          <w:sz w:val="26"/>
          <w:szCs w:val="26"/>
        </w:rPr>
        <w:t xml:space="preserve">строком на п’ять років. </w:t>
      </w:r>
    </w:p>
    <w:p w:rsidR="005C25FF" w:rsidRPr="00FF60D4" w:rsidRDefault="005C25FF" w:rsidP="00785D36">
      <w:pPr>
        <w:spacing w:after="0" w:line="240" w:lineRule="auto"/>
        <w:ind w:firstLine="709"/>
        <w:jc w:val="both"/>
        <w:rPr>
          <w:rFonts w:ascii="Times New Roman" w:hAnsi="Times New Roman" w:cs="Times New Roman"/>
          <w:color w:val="000000" w:themeColor="text1"/>
          <w:sz w:val="26"/>
          <w:szCs w:val="26"/>
        </w:rPr>
      </w:pPr>
      <w:r w:rsidRPr="00FF60D4">
        <w:rPr>
          <w:rFonts w:ascii="Times New Roman" w:hAnsi="Times New Roman" w:cs="Times New Roman"/>
          <w:color w:val="000000" w:themeColor="text1"/>
          <w:sz w:val="26"/>
          <w:szCs w:val="26"/>
        </w:rPr>
        <w:t>Присягу судді складено 29 травня 2012 року.</w:t>
      </w:r>
    </w:p>
    <w:p w:rsidR="005C25FF" w:rsidRPr="00FF60D4" w:rsidRDefault="00A15C44" w:rsidP="00785D36">
      <w:pPr>
        <w:pStyle w:val="a3"/>
        <w:shd w:val="clear" w:color="auto" w:fill="FFFFFF"/>
        <w:spacing w:before="0" w:beforeAutospacing="0" w:after="0" w:afterAutospacing="0"/>
        <w:ind w:firstLine="709"/>
        <w:jc w:val="both"/>
        <w:textAlignment w:val="baseline"/>
        <w:rPr>
          <w:color w:val="000000" w:themeColor="text1"/>
          <w:sz w:val="26"/>
          <w:szCs w:val="26"/>
          <w:lang w:val="uk-UA"/>
        </w:rPr>
      </w:pPr>
      <w:r w:rsidRPr="00FF60D4">
        <w:rPr>
          <w:color w:val="000000" w:themeColor="text1"/>
          <w:sz w:val="26"/>
          <w:szCs w:val="26"/>
          <w:lang w:val="uk-UA"/>
        </w:rPr>
        <w:t xml:space="preserve">Рішенням Комісії від </w:t>
      </w:r>
      <w:r w:rsidR="005C25FF" w:rsidRPr="00FF60D4">
        <w:rPr>
          <w:color w:val="000000" w:themeColor="text1"/>
          <w:sz w:val="26"/>
          <w:szCs w:val="26"/>
          <w:lang w:val="uk-UA"/>
        </w:rPr>
        <w:t>01 лютого 2018</w:t>
      </w:r>
      <w:r w:rsidRPr="00FF60D4">
        <w:rPr>
          <w:color w:val="000000" w:themeColor="text1"/>
          <w:sz w:val="26"/>
          <w:szCs w:val="26"/>
          <w:lang w:val="uk-UA"/>
        </w:rPr>
        <w:t xml:space="preserve"> № </w:t>
      </w:r>
      <w:r w:rsidR="005C25FF" w:rsidRPr="00FF60D4">
        <w:rPr>
          <w:color w:val="000000" w:themeColor="text1"/>
          <w:sz w:val="26"/>
          <w:szCs w:val="26"/>
          <w:lang w:val="uk-UA"/>
        </w:rPr>
        <w:t>8</w:t>
      </w:r>
      <w:r w:rsidRPr="00FF60D4">
        <w:rPr>
          <w:color w:val="000000" w:themeColor="text1"/>
          <w:sz w:val="26"/>
          <w:szCs w:val="26"/>
          <w:lang w:val="uk-UA"/>
        </w:rPr>
        <w:t xml:space="preserve">/зп-18 призначено кваліфікаційне оцінювання суддів місцевих та апеляційних судів на відповідність займаній посаді, </w:t>
      </w:r>
      <w:r w:rsidRPr="00FF60D4">
        <w:rPr>
          <w:color w:val="000000" w:themeColor="text1"/>
          <w:sz w:val="26"/>
          <w:szCs w:val="26"/>
          <w:lang w:val="uk-UA"/>
        </w:rPr>
        <w:lastRenderedPageBreak/>
        <w:t>встановлено черговість етапів кваліфікаційного оцінювання</w:t>
      </w:r>
      <w:r w:rsidR="005C25FF" w:rsidRPr="00FF60D4">
        <w:rPr>
          <w:color w:val="000000" w:themeColor="text1"/>
          <w:sz w:val="26"/>
          <w:szCs w:val="26"/>
          <w:lang w:val="uk-UA"/>
        </w:rPr>
        <w:t xml:space="preserve">, зокрема судді </w:t>
      </w:r>
      <w:proofErr w:type="spellStart"/>
      <w:r w:rsidR="005C25FF" w:rsidRPr="00FF60D4">
        <w:rPr>
          <w:color w:val="000000" w:themeColor="text1"/>
          <w:sz w:val="26"/>
          <w:szCs w:val="26"/>
          <w:shd w:val="clear" w:color="auto" w:fill="FFFFFF"/>
          <w:lang w:val="uk-UA"/>
        </w:rPr>
        <w:t>Камянець</w:t>
      </w:r>
      <w:proofErr w:type="spellEnd"/>
      <w:r w:rsidR="005C25FF" w:rsidRPr="00FF60D4">
        <w:rPr>
          <w:color w:val="000000" w:themeColor="text1"/>
          <w:sz w:val="26"/>
          <w:szCs w:val="26"/>
          <w:shd w:val="clear" w:color="auto" w:fill="FFFFFF"/>
          <w:lang w:val="uk-UA"/>
        </w:rPr>
        <w:t>-Подільського міськрайонного суду Хмельницької області Стельмах Д.В.</w:t>
      </w:r>
    </w:p>
    <w:p w:rsidR="003E2FFC" w:rsidRPr="00FF60D4" w:rsidRDefault="003E2FFC" w:rsidP="003E2FFC">
      <w:pPr>
        <w:pStyle w:val="a3"/>
        <w:shd w:val="clear" w:color="auto" w:fill="FFFFFF"/>
        <w:spacing w:before="0" w:beforeAutospacing="0" w:after="0" w:afterAutospacing="0"/>
        <w:ind w:firstLine="709"/>
        <w:jc w:val="both"/>
        <w:textAlignment w:val="baseline"/>
        <w:rPr>
          <w:color w:val="000000" w:themeColor="text1"/>
          <w:sz w:val="26"/>
          <w:szCs w:val="26"/>
          <w:lang w:val="uk-UA"/>
        </w:rPr>
      </w:pPr>
      <w:r w:rsidRPr="00FF60D4">
        <w:rPr>
          <w:color w:val="000000" w:themeColor="text1"/>
          <w:sz w:val="26"/>
          <w:szCs w:val="26"/>
          <w:lang w:val="uk-UA"/>
        </w:rPr>
        <w:t>Рішенням Комісії від 12 грудня 2018 року № 313/зп-18 призначено проведення тестування особистих морально-психологічних якостей і загальних здібностей, зокрема, Стельмах Д.В.</w:t>
      </w:r>
      <w:r w:rsidR="00A2486A" w:rsidRPr="00FF60D4">
        <w:rPr>
          <w:color w:val="000000" w:themeColor="text1"/>
          <w:sz w:val="26"/>
          <w:szCs w:val="26"/>
          <w:lang w:val="uk-UA"/>
        </w:rPr>
        <w:t xml:space="preserve"> </w:t>
      </w:r>
      <w:r w:rsidRPr="00FF60D4">
        <w:rPr>
          <w:color w:val="000000" w:themeColor="text1"/>
          <w:sz w:val="26"/>
          <w:szCs w:val="26"/>
          <w:lang w:val="uk-UA"/>
        </w:rPr>
        <w:t>За підсумками тестувань особистих морально-психологічних якостей і загальних здібностей психологом складено висновок.</w:t>
      </w:r>
    </w:p>
    <w:p w:rsidR="00A15C44" w:rsidRPr="00FF60D4" w:rsidRDefault="005C25FF" w:rsidP="00767CA0">
      <w:pPr>
        <w:pStyle w:val="a3"/>
        <w:shd w:val="clear" w:color="auto" w:fill="FFFFFF"/>
        <w:spacing w:before="0" w:beforeAutospacing="0" w:after="0" w:afterAutospacing="0"/>
        <w:ind w:firstLine="709"/>
        <w:jc w:val="both"/>
        <w:textAlignment w:val="baseline"/>
        <w:rPr>
          <w:color w:val="000000" w:themeColor="text1"/>
          <w:sz w:val="26"/>
          <w:szCs w:val="26"/>
          <w:lang w:val="uk-UA"/>
        </w:rPr>
      </w:pPr>
      <w:r w:rsidRPr="00FF60D4">
        <w:rPr>
          <w:color w:val="000000" w:themeColor="text1"/>
          <w:sz w:val="26"/>
          <w:szCs w:val="26"/>
          <w:lang w:val="uk-UA"/>
        </w:rPr>
        <w:t xml:space="preserve">Рішенням Комісії </w:t>
      </w:r>
      <w:r w:rsidR="000745E7" w:rsidRPr="00FF60D4">
        <w:rPr>
          <w:color w:val="000000" w:themeColor="text1"/>
          <w:sz w:val="26"/>
          <w:szCs w:val="26"/>
          <w:lang w:val="uk-UA"/>
        </w:rPr>
        <w:t>від 26 березня 2019 року № 39/зп-18</w:t>
      </w:r>
      <w:r w:rsidR="00A15C44" w:rsidRPr="00FF60D4">
        <w:rPr>
          <w:color w:val="000000" w:themeColor="text1"/>
          <w:sz w:val="26"/>
          <w:szCs w:val="26"/>
          <w:lang w:val="uk-UA"/>
        </w:rPr>
        <w:t xml:space="preserve"> визначено графік проведення іспиту в межах кваліфікаційного оцінювання на відповідність займаній посаді, зокрема на </w:t>
      </w:r>
      <w:r w:rsidR="000745E7" w:rsidRPr="00FF60D4">
        <w:rPr>
          <w:color w:val="000000" w:themeColor="text1"/>
          <w:sz w:val="26"/>
          <w:szCs w:val="26"/>
          <w:lang w:val="uk-UA"/>
        </w:rPr>
        <w:t>18 квітня 2019 року</w:t>
      </w:r>
      <w:r w:rsidR="00A15C44" w:rsidRPr="00FF60D4">
        <w:rPr>
          <w:color w:val="000000" w:themeColor="text1"/>
          <w:sz w:val="26"/>
          <w:szCs w:val="26"/>
          <w:lang w:val="uk-UA"/>
        </w:rPr>
        <w:t xml:space="preserve"> призначено іспит (</w:t>
      </w:r>
      <w:r w:rsidR="004A48F2" w:rsidRPr="00FF60D4">
        <w:rPr>
          <w:color w:val="000000" w:themeColor="text1"/>
          <w:sz w:val="26"/>
          <w:szCs w:val="26"/>
          <w:lang w:val="uk-UA"/>
        </w:rPr>
        <w:t>циві</w:t>
      </w:r>
      <w:r w:rsidR="00A15C44" w:rsidRPr="00FF60D4">
        <w:rPr>
          <w:color w:val="000000" w:themeColor="text1"/>
          <w:sz w:val="26"/>
          <w:szCs w:val="26"/>
          <w:lang w:val="uk-UA"/>
        </w:rPr>
        <w:t xml:space="preserve">льна спеціалізація) для судді </w:t>
      </w:r>
      <w:proofErr w:type="spellStart"/>
      <w:r w:rsidR="000745E7" w:rsidRPr="00FF60D4">
        <w:rPr>
          <w:color w:val="000000" w:themeColor="text1"/>
          <w:sz w:val="26"/>
          <w:szCs w:val="26"/>
          <w:shd w:val="clear" w:color="auto" w:fill="FFFFFF"/>
          <w:lang w:val="uk-UA"/>
        </w:rPr>
        <w:t>Камянець</w:t>
      </w:r>
      <w:proofErr w:type="spellEnd"/>
      <w:r w:rsidR="000745E7" w:rsidRPr="00FF60D4">
        <w:rPr>
          <w:color w:val="000000" w:themeColor="text1"/>
          <w:sz w:val="26"/>
          <w:szCs w:val="26"/>
          <w:shd w:val="clear" w:color="auto" w:fill="FFFFFF"/>
          <w:lang w:val="uk-UA"/>
        </w:rPr>
        <w:t>-Подільського міськрайонного суду Хмельницької області Стельмах Д.В</w:t>
      </w:r>
    </w:p>
    <w:p w:rsidR="00A15C44" w:rsidRPr="00FF60D4" w:rsidRDefault="00A15C44" w:rsidP="00767CA0">
      <w:pPr>
        <w:pStyle w:val="a3"/>
        <w:shd w:val="clear" w:color="auto" w:fill="FFFFFF"/>
        <w:spacing w:before="0" w:beforeAutospacing="0" w:after="0" w:afterAutospacing="0"/>
        <w:ind w:firstLine="709"/>
        <w:jc w:val="both"/>
        <w:textAlignment w:val="baseline"/>
        <w:rPr>
          <w:color w:val="000000" w:themeColor="text1"/>
          <w:sz w:val="26"/>
          <w:szCs w:val="26"/>
          <w:lang w:val="uk-UA"/>
        </w:rPr>
      </w:pPr>
      <w:r w:rsidRPr="00FF60D4">
        <w:rPr>
          <w:color w:val="000000" w:themeColor="text1"/>
          <w:sz w:val="26"/>
          <w:szCs w:val="26"/>
          <w:lang w:val="uk-UA"/>
        </w:rPr>
        <w:t xml:space="preserve">Рішенням Комісії від </w:t>
      </w:r>
      <w:r w:rsidR="003E2FFC" w:rsidRPr="00FF60D4">
        <w:rPr>
          <w:color w:val="000000" w:themeColor="text1"/>
          <w:sz w:val="26"/>
          <w:szCs w:val="26"/>
          <w:lang w:val="uk-UA"/>
        </w:rPr>
        <w:t>27 вересня 2019 року</w:t>
      </w:r>
      <w:r w:rsidRPr="00FF60D4">
        <w:rPr>
          <w:color w:val="000000" w:themeColor="text1"/>
          <w:sz w:val="26"/>
          <w:szCs w:val="26"/>
          <w:lang w:val="uk-UA"/>
        </w:rPr>
        <w:t xml:space="preserve"> № </w:t>
      </w:r>
      <w:r w:rsidR="003E2FFC" w:rsidRPr="00FF60D4">
        <w:rPr>
          <w:color w:val="000000" w:themeColor="text1"/>
          <w:sz w:val="26"/>
          <w:szCs w:val="26"/>
          <w:lang w:val="uk-UA"/>
        </w:rPr>
        <w:t>173</w:t>
      </w:r>
      <w:r w:rsidRPr="00FF60D4">
        <w:rPr>
          <w:color w:val="000000" w:themeColor="text1"/>
          <w:sz w:val="26"/>
          <w:szCs w:val="26"/>
          <w:lang w:val="uk-UA"/>
        </w:rPr>
        <w:t>/зп-1</w:t>
      </w:r>
      <w:r w:rsidR="003E2FFC" w:rsidRPr="00FF60D4">
        <w:rPr>
          <w:color w:val="000000" w:themeColor="text1"/>
          <w:sz w:val="26"/>
          <w:szCs w:val="26"/>
          <w:lang w:val="uk-UA"/>
        </w:rPr>
        <w:t>9</w:t>
      </w:r>
      <w:r w:rsidRPr="00FF60D4">
        <w:rPr>
          <w:color w:val="000000" w:themeColor="text1"/>
          <w:sz w:val="26"/>
          <w:szCs w:val="26"/>
          <w:lang w:val="uk-UA"/>
        </w:rPr>
        <w:t xml:space="preserve"> затверджено декодовані результати першого етапу «Іспит» кваліфікаційного оцінювання суддів на відповідність займаній посаді, зокрема </w:t>
      </w:r>
      <w:r w:rsidR="003E204A" w:rsidRPr="00FF60D4">
        <w:rPr>
          <w:color w:val="000000" w:themeColor="text1"/>
          <w:sz w:val="26"/>
          <w:szCs w:val="26"/>
          <w:lang w:val="uk-UA"/>
        </w:rPr>
        <w:t>Стель</w:t>
      </w:r>
      <w:r w:rsidR="003E2FFC" w:rsidRPr="00FF60D4">
        <w:rPr>
          <w:color w:val="000000" w:themeColor="text1"/>
          <w:sz w:val="26"/>
          <w:szCs w:val="26"/>
          <w:lang w:val="uk-UA"/>
        </w:rPr>
        <w:t>мах Д.В.</w:t>
      </w:r>
      <w:r w:rsidR="005D1DFB" w:rsidRPr="00FF60D4">
        <w:rPr>
          <w:color w:val="000000" w:themeColor="text1"/>
          <w:sz w:val="26"/>
          <w:szCs w:val="26"/>
          <w:lang w:val="uk-UA"/>
        </w:rPr>
        <w:t xml:space="preserve"> </w:t>
      </w:r>
      <w:r w:rsidRPr="00FF60D4">
        <w:rPr>
          <w:color w:val="000000" w:themeColor="text1"/>
          <w:sz w:val="26"/>
          <w:szCs w:val="26"/>
          <w:lang w:val="uk-UA"/>
        </w:rPr>
        <w:t xml:space="preserve">Комісія вирішила допустити </w:t>
      </w:r>
      <w:r w:rsidR="003E2FFC" w:rsidRPr="00FF60D4">
        <w:rPr>
          <w:color w:val="000000" w:themeColor="text1"/>
          <w:sz w:val="26"/>
          <w:szCs w:val="26"/>
          <w:lang w:val="uk-UA"/>
        </w:rPr>
        <w:t>Стельмах Д.В.</w:t>
      </w:r>
      <w:r w:rsidRPr="00FF60D4">
        <w:rPr>
          <w:color w:val="000000" w:themeColor="text1"/>
          <w:sz w:val="26"/>
          <w:szCs w:val="26"/>
          <w:lang w:val="uk-UA"/>
        </w:rPr>
        <w:t xml:space="preserve"> до другого етапу кваліфікаційного оцінювання суддів на відповідність займаній посаді – «Дослідження досьє та проведення співбесіди».</w:t>
      </w:r>
    </w:p>
    <w:p w:rsidR="00A15C44" w:rsidRPr="00FF60D4" w:rsidRDefault="00A15C44" w:rsidP="00767CA0">
      <w:pPr>
        <w:pStyle w:val="a3"/>
        <w:shd w:val="clear" w:color="auto" w:fill="FFFFFF"/>
        <w:spacing w:before="0" w:beforeAutospacing="0" w:after="0" w:afterAutospacing="0"/>
        <w:ind w:firstLine="709"/>
        <w:jc w:val="both"/>
        <w:textAlignment w:val="baseline"/>
        <w:rPr>
          <w:color w:val="000000" w:themeColor="text1"/>
          <w:sz w:val="26"/>
          <w:szCs w:val="26"/>
          <w:lang w:val="uk-UA"/>
        </w:rPr>
      </w:pPr>
      <w:r w:rsidRPr="00FF60D4">
        <w:rPr>
          <w:color w:val="000000" w:themeColor="text1"/>
          <w:sz w:val="26"/>
          <w:szCs w:val="26"/>
          <w:lang w:val="uk-UA"/>
        </w:rPr>
        <w:t xml:space="preserve">Законом України «Про внесення змін до Закону України «Про судоустрій і статус суддів» та деяких законів України щодо діяльності органів суддівського врядування» </w:t>
      </w:r>
      <w:r w:rsidR="003E204A" w:rsidRPr="00FF60D4">
        <w:rPr>
          <w:color w:val="000000" w:themeColor="text1"/>
          <w:sz w:val="26"/>
          <w:szCs w:val="26"/>
          <w:lang w:val="uk-UA"/>
        </w:rPr>
        <w:t xml:space="preserve">№ 193-ІХ </w:t>
      </w:r>
      <w:r w:rsidRPr="00FF60D4">
        <w:rPr>
          <w:color w:val="000000" w:themeColor="text1"/>
          <w:sz w:val="26"/>
          <w:szCs w:val="26"/>
          <w:lang w:val="uk-UA"/>
        </w:rPr>
        <w:t>від 16</w:t>
      </w:r>
      <w:r w:rsidR="003E2FFC" w:rsidRPr="00FF60D4">
        <w:rPr>
          <w:color w:val="000000" w:themeColor="text1"/>
          <w:sz w:val="26"/>
          <w:szCs w:val="26"/>
          <w:lang w:val="uk-UA"/>
        </w:rPr>
        <w:t xml:space="preserve"> жовтня </w:t>
      </w:r>
      <w:r w:rsidRPr="00FF60D4">
        <w:rPr>
          <w:color w:val="000000" w:themeColor="text1"/>
          <w:sz w:val="26"/>
          <w:szCs w:val="26"/>
          <w:lang w:val="uk-UA"/>
        </w:rPr>
        <w:t>2019</w:t>
      </w:r>
      <w:r w:rsidR="003E2FFC" w:rsidRPr="00FF60D4">
        <w:rPr>
          <w:color w:val="000000" w:themeColor="text1"/>
          <w:sz w:val="26"/>
          <w:szCs w:val="26"/>
          <w:lang w:val="uk-UA"/>
        </w:rPr>
        <w:t xml:space="preserve"> року</w:t>
      </w:r>
      <w:r w:rsidRPr="00FF60D4">
        <w:rPr>
          <w:color w:val="000000" w:themeColor="text1"/>
          <w:sz w:val="26"/>
          <w:szCs w:val="26"/>
          <w:lang w:val="uk-UA"/>
        </w:rPr>
        <w:t xml:space="preserve"> (набрав чинності 07</w:t>
      </w:r>
      <w:r w:rsidR="003E2FFC" w:rsidRPr="00FF60D4">
        <w:rPr>
          <w:color w:val="000000" w:themeColor="text1"/>
          <w:sz w:val="26"/>
          <w:szCs w:val="26"/>
          <w:lang w:val="uk-UA"/>
        </w:rPr>
        <w:t xml:space="preserve"> листопада </w:t>
      </w:r>
      <w:r w:rsidRPr="00FF60D4">
        <w:rPr>
          <w:color w:val="000000" w:themeColor="text1"/>
          <w:sz w:val="26"/>
          <w:szCs w:val="26"/>
          <w:lang w:val="uk-UA"/>
        </w:rPr>
        <w:t>2019</w:t>
      </w:r>
      <w:r w:rsidR="003E2FFC" w:rsidRPr="00FF60D4">
        <w:rPr>
          <w:color w:val="000000" w:themeColor="text1"/>
          <w:sz w:val="26"/>
          <w:szCs w:val="26"/>
          <w:lang w:val="uk-UA"/>
        </w:rPr>
        <w:t xml:space="preserve"> року</w:t>
      </w:r>
      <w:r w:rsidRPr="00FF60D4">
        <w:rPr>
          <w:color w:val="000000" w:themeColor="text1"/>
          <w:sz w:val="26"/>
          <w:szCs w:val="26"/>
          <w:lang w:val="uk-UA"/>
        </w:rPr>
        <w:t>) повноваження членів Вищої кваліфікаційної комісії суддів України припинено.</w:t>
      </w:r>
    </w:p>
    <w:p w:rsidR="00A15C44" w:rsidRPr="00FF60D4" w:rsidRDefault="00A15C44" w:rsidP="00767CA0">
      <w:pPr>
        <w:pStyle w:val="a3"/>
        <w:shd w:val="clear" w:color="auto" w:fill="FFFFFF"/>
        <w:spacing w:before="0" w:beforeAutospacing="0" w:after="0" w:afterAutospacing="0"/>
        <w:ind w:firstLine="709"/>
        <w:jc w:val="both"/>
        <w:textAlignment w:val="baseline"/>
        <w:rPr>
          <w:color w:val="000000" w:themeColor="text1"/>
          <w:sz w:val="26"/>
          <w:szCs w:val="26"/>
          <w:lang w:val="uk-UA"/>
        </w:rPr>
      </w:pPr>
      <w:r w:rsidRPr="00FF60D4">
        <w:rPr>
          <w:color w:val="000000" w:themeColor="text1"/>
          <w:sz w:val="26"/>
          <w:szCs w:val="26"/>
          <w:lang w:val="uk-UA"/>
        </w:rPr>
        <w:t>У зв’язку з припиненням 07</w:t>
      </w:r>
      <w:r w:rsidR="003E2FFC" w:rsidRPr="00FF60D4">
        <w:rPr>
          <w:color w:val="000000" w:themeColor="text1"/>
          <w:sz w:val="26"/>
          <w:szCs w:val="26"/>
          <w:lang w:val="uk-UA"/>
        </w:rPr>
        <w:t xml:space="preserve"> листопада </w:t>
      </w:r>
      <w:r w:rsidRPr="00FF60D4">
        <w:rPr>
          <w:color w:val="000000" w:themeColor="text1"/>
          <w:sz w:val="26"/>
          <w:szCs w:val="26"/>
          <w:lang w:val="uk-UA"/>
        </w:rPr>
        <w:t xml:space="preserve">2019 </w:t>
      </w:r>
      <w:r w:rsidR="003E2FFC" w:rsidRPr="00FF60D4">
        <w:rPr>
          <w:color w:val="000000" w:themeColor="text1"/>
          <w:sz w:val="26"/>
          <w:szCs w:val="26"/>
          <w:lang w:val="uk-UA"/>
        </w:rPr>
        <w:t xml:space="preserve">року </w:t>
      </w:r>
      <w:r w:rsidRPr="00FF60D4">
        <w:rPr>
          <w:color w:val="000000" w:themeColor="text1"/>
          <w:sz w:val="26"/>
          <w:szCs w:val="26"/>
          <w:lang w:val="uk-UA"/>
        </w:rPr>
        <w:t>повноважень членів Вищої кваліфікаційної комісі</w:t>
      </w:r>
      <w:r w:rsidR="00355B05" w:rsidRPr="00FF60D4">
        <w:rPr>
          <w:color w:val="000000" w:themeColor="text1"/>
          <w:sz w:val="26"/>
          <w:szCs w:val="26"/>
          <w:lang w:val="uk-UA"/>
        </w:rPr>
        <w:t>ї суддів України кваліфікаційне</w:t>
      </w:r>
      <w:r w:rsidRPr="00FF60D4">
        <w:rPr>
          <w:color w:val="000000" w:themeColor="text1"/>
          <w:sz w:val="26"/>
          <w:szCs w:val="26"/>
          <w:lang w:val="uk-UA"/>
        </w:rPr>
        <w:t xml:space="preserve"> оцінювання судді </w:t>
      </w:r>
      <w:r w:rsidR="003E2FFC" w:rsidRPr="00FF60D4">
        <w:rPr>
          <w:color w:val="000000" w:themeColor="text1"/>
          <w:sz w:val="26"/>
          <w:szCs w:val="26"/>
          <w:lang w:val="uk-UA"/>
        </w:rPr>
        <w:t>Стельмах Д.В.</w:t>
      </w:r>
      <w:r w:rsidR="00355B05" w:rsidRPr="00FF60D4">
        <w:rPr>
          <w:color w:val="000000" w:themeColor="text1"/>
          <w:sz w:val="26"/>
          <w:szCs w:val="26"/>
          <w:lang w:val="uk-UA"/>
        </w:rPr>
        <w:t xml:space="preserve"> </w:t>
      </w:r>
      <w:r w:rsidRPr="00FF60D4">
        <w:rPr>
          <w:color w:val="000000" w:themeColor="text1"/>
          <w:sz w:val="26"/>
          <w:szCs w:val="26"/>
          <w:lang w:val="uk-UA"/>
        </w:rPr>
        <w:t>не завершено.</w:t>
      </w:r>
    </w:p>
    <w:p w:rsidR="00A15C44" w:rsidRPr="00FF60D4" w:rsidRDefault="00A15C44" w:rsidP="00767CA0">
      <w:pPr>
        <w:pStyle w:val="a3"/>
        <w:shd w:val="clear" w:color="auto" w:fill="FFFFFF"/>
        <w:spacing w:before="0" w:beforeAutospacing="0" w:after="0" w:afterAutospacing="0"/>
        <w:ind w:firstLine="709"/>
        <w:jc w:val="both"/>
        <w:textAlignment w:val="baseline"/>
        <w:rPr>
          <w:color w:val="000000" w:themeColor="text1"/>
          <w:sz w:val="26"/>
          <w:szCs w:val="26"/>
          <w:lang w:val="uk-UA"/>
        </w:rPr>
      </w:pPr>
      <w:r w:rsidRPr="00FF60D4">
        <w:rPr>
          <w:color w:val="000000" w:themeColor="text1"/>
          <w:spacing w:val="4"/>
          <w:sz w:val="26"/>
          <w:szCs w:val="26"/>
          <w:lang w:val="uk-UA"/>
        </w:rPr>
        <w:t>Повноважний склад Вищої кваліфікаційної комісії суддів України сформовано</w:t>
      </w:r>
      <w:r w:rsidRPr="00FF60D4">
        <w:rPr>
          <w:color w:val="000000" w:themeColor="text1"/>
          <w:sz w:val="26"/>
          <w:szCs w:val="26"/>
          <w:lang w:val="uk-UA"/>
        </w:rPr>
        <w:t xml:space="preserve"> 01</w:t>
      </w:r>
      <w:r w:rsidR="003E2FFC" w:rsidRPr="00FF60D4">
        <w:rPr>
          <w:color w:val="000000" w:themeColor="text1"/>
          <w:sz w:val="26"/>
          <w:szCs w:val="26"/>
          <w:lang w:val="uk-UA"/>
        </w:rPr>
        <w:t xml:space="preserve"> червня </w:t>
      </w:r>
      <w:r w:rsidRPr="00FF60D4">
        <w:rPr>
          <w:color w:val="000000" w:themeColor="text1"/>
          <w:sz w:val="26"/>
          <w:szCs w:val="26"/>
          <w:lang w:val="uk-UA"/>
        </w:rPr>
        <w:t>2023</w:t>
      </w:r>
      <w:r w:rsidR="003E2FFC" w:rsidRPr="00FF60D4">
        <w:rPr>
          <w:color w:val="000000" w:themeColor="text1"/>
          <w:sz w:val="26"/>
          <w:szCs w:val="26"/>
          <w:lang w:val="uk-UA"/>
        </w:rPr>
        <w:t xml:space="preserve"> року</w:t>
      </w:r>
      <w:r w:rsidRPr="00FF60D4">
        <w:rPr>
          <w:color w:val="000000" w:themeColor="text1"/>
          <w:sz w:val="26"/>
          <w:szCs w:val="26"/>
          <w:lang w:val="uk-UA"/>
        </w:rPr>
        <w:t>.</w:t>
      </w:r>
    </w:p>
    <w:p w:rsidR="00A15C44" w:rsidRPr="00FF60D4" w:rsidRDefault="00A15C44" w:rsidP="00767CA0">
      <w:pPr>
        <w:pStyle w:val="a3"/>
        <w:shd w:val="clear" w:color="auto" w:fill="FFFFFF"/>
        <w:spacing w:before="0" w:beforeAutospacing="0" w:after="0" w:afterAutospacing="0"/>
        <w:ind w:firstLine="709"/>
        <w:jc w:val="both"/>
        <w:textAlignment w:val="baseline"/>
        <w:rPr>
          <w:color w:val="000000" w:themeColor="text1"/>
          <w:sz w:val="26"/>
          <w:szCs w:val="26"/>
          <w:lang w:val="uk-UA"/>
        </w:rPr>
      </w:pPr>
      <w:r w:rsidRPr="00FF60D4">
        <w:rPr>
          <w:color w:val="000000" w:themeColor="text1"/>
          <w:sz w:val="26"/>
          <w:szCs w:val="26"/>
          <w:lang w:val="uk-UA"/>
        </w:rPr>
        <w:t>З метою вирішення питання щодо продовження процедур</w:t>
      </w:r>
      <w:r w:rsidR="00823EB8" w:rsidRPr="00FF60D4">
        <w:rPr>
          <w:color w:val="000000" w:themeColor="text1"/>
          <w:sz w:val="26"/>
          <w:szCs w:val="26"/>
          <w:lang w:val="uk-UA"/>
        </w:rPr>
        <w:t>и</w:t>
      </w:r>
      <w:r w:rsidRPr="00FF60D4">
        <w:rPr>
          <w:color w:val="000000" w:themeColor="text1"/>
          <w:sz w:val="26"/>
          <w:szCs w:val="26"/>
          <w:lang w:val="uk-UA"/>
        </w:rPr>
        <w:t xml:space="preserve"> оцінювання, передбачен</w:t>
      </w:r>
      <w:r w:rsidR="00823EB8" w:rsidRPr="00FF60D4">
        <w:rPr>
          <w:color w:val="000000" w:themeColor="text1"/>
          <w:sz w:val="26"/>
          <w:szCs w:val="26"/>
          <w:lang w:val="uk-UA"/>
        </w:rPr>
        <w:t>ої</w:t>
      </w:r>
      <w:r w:rsidRPr="00FF60D4">
        <w:rPr>
          <w:color w:val="000000" w:themeColor="text1"/>
          <w:sz w:val="26"/>
          <w:szCs w:val="26"/>
          <w:lang w:val="uk-UA"/>
        </w:rPr>
        <w:t xml:space="preserve"> Законом України «Про судоустрій і статус суддів» (далі – Закон), на підставі рішення Комісії від 20</w:t>
      </w:r>
      <w:r w:rsidR="003E2FFC" w:rsidRPr="00FF60D4">
        <w:rPr>
          <w:color w:val="000000" w:themeColor="text1"/>
          <w:sz w:val="26"/>
          <w:szCs w:val="26"/>
          <w:lang w:val="uk-UA"/>
        </w:rPr>
        <w:t xml:space="preserve"> липня </w:t>
      </w:r>
      <w:r w:rsidRPr="00FF60D4">
        <w:rPr>
          <w:color w:val="000000" w:themeColor="text1"/>
          <w:sz w:val="26"/>
          <w:szCs w:val="26"/>
          <w:lang w:val="uk-UA"/>
        </w:rPr>
        <w:t xml:space="preserve">2023 </w:t>
      </w:r>
      <w:r w:rsidR="003E2FFC" w:rsidRPr="00FF60D4">
        <w:rPr>
          <w:color w:val="000000" w:themeColor="text1"/>
          <w:sz w:val="26"/>
          <w:szCs w:val="26"/>
          <w:lang w:val="uk-UA"/>
        </w:rPr>
        <w:t xml:space="preserve">року </w:t>
      </w:r>
      <w:r w:rsidRPr="00FF60D4">
        <w:rPr>
          <w:color w:val="000000" w:themeColor="text1"/>
          <w:sz w:val="26"/>
          <w:szCs w:val="26"/>
          <w:lang w:val="uk-UA"/>
        </w:rPr>
        <w:t>№ 34/зп-23 здійснено повторний автоматизований розподіл справ між членами Вищої кваліфікаційної комісії суддів України стосовно: осіб, п’ятирічний строк повноважень яких на посаді судді закінчився; осіб, призначених (обраних) на посаду судді та яких колегіями Вищої кваліфікаційної комісії суддів України визнано такими, що відповідають займаній посаді судді, проте відповідне питання винесено на розгляд Вищої кваліфікаційної комісії суддів України у пленарному складі у зв’язку з надходженням висновку Громадської ради доброчесності</w:t>
      </w:r>
      <w:r w:rsidR="003E204A" w:rsidRPr="00FF60D4">
        <w:rPr>
          <w:color w:val="000000" w:themeColor="text1"/>
          <w:sz w:val="26"/>
          <w:szCs w:val="26"/>
          <w:lang w:val="uk-UA"/>
        </w:rPr>
        <w:t xml:space="preserve"> (далі – ГРД) </w:t>
      </w:r>
      <w:r w:rsidRPr="00FF60D4">
        <w:rPr>
          <w:color w:val="000000" w:themeColor="text1"/>
          <w:sz w:val="26"/>
          <w:szCs w:val="26"/>
          <w:lang w:val="uk-UA"/>
        </w:rPr>
        <w:t>про невідповідність судді критеріям професійної етики та доброчесності; осіб, призначених (обраних) на посаду судді та стосовно яких накладено дисциплінарне стягнення, що передбачає проходження кваліфікаційного оцінювання для підтвердження здатності судді здійснювати право</w:t>
      </w:r>
      <w:r w:rsidR="00EF02AF" w:rsidRPr="00FF60D4">
        <w:rPr>
          <w:color w:val="000000" w:themeColor="text1"/>
          <w:sz w:val="26"/>
          <w:szCs w:val="26"/>
          <w:lang w:val="uk-UA"/>
        </w:rPr>
        <w:t>суддя у відповідному суді; осіб</w:t>
      </w:r>
      <w:r w:rsidR="003E204A" w:rsidRPr="00FF60D4">
        <w:rPr>
          <w:color w:val="000000" w:themeColor="text1"/>
          <w:sz w:val="26"/>
          <w:szCs w:val="26"/>
          <w:lang w:val="uk-UA"/>
        </w:rPr>
        <w:t>,</w:t>
      </w:r>
      <w:r w:rsidRPr="00FF60D4">
        <w:rPr>
          <w:color w:val="000000" w:themeColor="text1"/>
          <w:sz w:val="26"/>
          <w:szCs w:val="26"/>
          <w:lang w:val="uk-UA"/>
        </w:rPr>
        <w:t xml:space="preserve"> стосовно яких необхідно продовжити кваліфікаційне оцінювання на виконання судового рішення.</w:t>
      </w:r>
    </w:p>
    <w:p w:rsidR="00A15C44" w:rsidRPr="00FF60D4" w:rsidRDefault="00A15C44" w:rsidP="00767CA0">
      <w:pPr>
        <w:pStyle w:val="a3"/>
        <w:shd w:val="clear" w:color="auto" w:fill="FFFFFF"/>
        <w:spacing w:before="0" w:beforeAutospacing="0" w:after="0" w:afterAutospacing="0"/>
        <w:ind w:firstLine="709"/>
        <w:jc w:val="both"/>
        <w:textAlignment w:val="baseline"/>
        <w:rPr>
          <w:color w:val="000000" w:themeColor="text1"/>
          <w:sz w:val="26"/>
          <w:szCs w:val="26"/>
          <w:lang w:val="uk-UA"/>
        </w:rPr>
      </w:pPr>
      <w:r w:rsidRPr="00FF60D4">
        <w:rPr>
          <w:color w:val="000000" w:themeColor="text1"/>
          <w:sz w:val="26"/>
          <w:szCs w:val="26"/>
          <w:lang w:val="uk-UA"/>
        </w:rPr>
        <w:t>Відповідно</w:t>
      </w:r>
      <w:r w:rsidRPr="00FF60D4">
        <w:rPr>
          <w:color w:val="000000" w:themeColor="text1"/>
          <w:sz w:val="96"/>
          <w:szCs w:val="96"/>
          <w:lang w:val="uk-UA"/>
        </w:rPr>
        <w:t xml:space="preserve"> </w:t>
      </w:r>
      <w:r w:rsidRPr="00FF60D4">
        <w:rPr>
          <w:color w:val="000000" w:themeColor="text1"/>
          <w:sz w:val="26"/>
          <w:szCs w:val="26"/>
          <w:lang w:val="uk-UA"/>
        </w:rPr>
        <w:t>до</w:t>
      </w:r>
      <w:r w:rsidRPr="00FF60D4">
        <w:rPr>
          <w:color w:val="000000" w:themeColor="text1"/>
          <w:sz w:val="96"/>
          <w:szCs w:val="96"/>
          <w:lang w:val="uk-UA"/>
        </w:rPr>
        <w:t xml:space="preserve"> </w:t>
      </w:r>
      <w:r w:rsidRPr="00FF60D4">
        <w:rPr>
          <w:color w:val="000000" w:themeColor="text1"/>
          <w:sz w:val="26"/>
          <w:szCs w:val="26"/>
          <w:lang w:val="uk-UA"/>
        </w:rPr>
        <w:t>протоколу</w:t>
      </w:r>
      <w:r w:rsidRPr="00FF60D4">
        <w:rPr>
          <w:color w:val="000000" w:themeColor="text1"/>
          <w:sz w:val="96"/>
          <w:szCs w:val="96"/>
          <w:lang w:val="uk-UA"/>
        </w:rPr>
        <w:t xml:space="preserve"> </w:t>
      </w:r>
      <w:r w:rsidRPr="00FF60D4">
        <w:rPr>
          <w:color w:val="000000" w:themeColor="text1"/>
          <w:sz w:val="26"/>
          <w:szCs w:val="26"/>
          <w:lang w:val="uk-UA"/>
        </w:rPr>
        <w:t>повторного</w:t>
      </w:r>
      <w:r w:rsidRPr="00FF60D4">
        <w:rPr>
          <w:color w:val="000000" w:themeColor="text1"/>
          <w:sz w:val="96"/>
          <w:szCs w:val="96"/>
          <w:lang w:val="uk-UA"/>
        </w:rPr>
        <w:t xml:space="preserve"> </w:t>
      </w:r>
      <w:r w:rsidRPr="00FF60D4">
        <w:rPr>
          <w:color w:val="000000" w:themeColor="text1"/>
          <w:sz w:val="26"/>
          <w:szCs w:val="26"/>
          <w:lang w:val="uk-UA"/>
        </w:rPr>
        <w:t>розподілу</w:t>
      </w:r>
      <w:r w:rsidRPr="00FF60D4">
        <w:rPr>
          <w:color w:val="000000" w:themeColor="text1"/>
          <w:sz w:val="96"/>
          <w:szCs w:val="96"/>
          <w:lang w:val="uk-UA"/>
        </w:rPr>
        <w:t xml:space="preserve"> </w:t>
      </w:r>
      <w:r w:rsidRPr="00FF60D4">
        <w:rPr>
          <w:color w:val="000000" w:themeColor="text1"/>
          <w:sz w:val="26"/>
          <w:szCs w:val="26"/>
          <w:lang w:val="uk-UA"/>
        </w:rPr>
        <w:t>між</w:t>
      </w:r>
      <w:r w:rsidRPr="00FF60D4">
        <w:rPr>
          <w:color w:val="000000" w:themeColor="text1"/>
          <w:sz w:val="96"/>
          <w:szCs w:val="96"/>
          <w:lang w:val="uk-UA"/>
        </w:rPr>
        <w:t xml:space="preserve"> </w:t>
      </w:r>
      <w:r w:rsidRPr="00FF60D4">
        <w:rPr>
          <w:color w:val="000000" w:themeColor="text1"/>
          <w:sz w:val="26"/>
          <w:szCs w:val="26"/>
          <w:lang w:val="uk-UA"/>
        </w:rPr>
        <w:t>членами</w:t>
      </w:r>
      <w:r w:rsidRPr="00FF60D4">
        <w:rPr>
          <w:color w:val="000000" w:themeColor="text1"/>
          <w:sz w:val="96"/>
          <w:szCs w:val="96"/>
          <w:lang w:val="uk-UA"/>
        </w:rPr>
        <w:t xml:space="preserve"> </w:t>
      </w:r>
      <w:r w:rsidRPr="00FF60D4">
        <w:rPr>
          <w:color w:val="000000" w:themeColor="text1"/>
          <w:sz w:val="26"/>
          <w:szCs w:val="26"/>
          <w:lang w:val="uk-UA"/>
        </w:rPr>
        <w:t>Комісії</w:t>
      </w:r>
      <w:r w:rsidRPr="00FF60D4">
        <w:rPr>
          <w:color w:val="000000" w:themeColor="text1"/>
          <w:sz w:val="96"/>
          <w:szCs w:val="96"/>
          <w:lang w:val="uk-UA"/>
        </w:rPr>
        <w:t xml:space="preserve"> </w:t>
      </w:r>
      <w:r w:rsidRPr="00FF60D4">
        <w:rPr>
          <w:color w:val="000000" w:themeColor="text1"/>
          <w:sz w:val="26"/>
          <w:szCs w:val="26"/>
          <w:lang w:val="uk-UA"/>
        </w:rPr>
        <w:t>від 2</w:t>
      </w:r>
      <w:r w:rsidR="00E219B8" w:rsidRPr="00FF60D4">
        <w:rPr>
          <w:color w:val="000000" w:themeColor="text1"/>
          <w:sz w:val="26"/>
          <w:szCs w:val="26"/>
          <w:lang w:val="uk-UA"/>
        </w:rPr>
        <w:t>7</w:t>
      </w:r>
      <w:r w:rsidR="0065362C" w:rsidRPr="00FF60D4">
        <w:rPr>
          <w:color w:val="000000" w:themeColor="text1"/>
          <w:sz w:val="26"/>
          <w:szCs w:val="26"/>
          <w:lang w:val="uk-UA"/>
        </w:rPr>
        <w:t xml:space="preserve"> липня </w:t>
      </w:r>
      <w:r w:rsidRPr="00FF60D4">
        <w:rPr>
          <w:color w:val="000000" w:themeColor="text1"/>
          <w:sz w:val="26"/>
          <w:szCs w:val="26"/>
          <w:lang w:val="uk-UA"/>
        </w:rPr>
        <w:t xml:space="preserve">2023 </w:t>
      </w:r>
      <w:r w:rsidR="0065362C" w:rsidRPr="00FF60D4">
        <w:rPr>
          <w:color w:val="000000" w:themeColor="text1"/>
          <w:sz w:val="26"/>
          <w:szCs w:val="26"/>
          <w:lang w:val="uk-UA"/>
        </w:rPr>
        <w:t xml:space="preserve">року </w:t>
      </w:r>
      <w:r w:rsidRPr="00FF60D4">
        <w:rPr>
          <w:color w:val="000000" w:themeColor="text1"/>
          <w:sz w:val="26"/>
          <w:szCs w:val="26"/>
          <w:lang w:val="uk-UA"/>
        </w:rPr>
        <w:t xml:space="preserve">доповідачем у справі визначено члена Комісії </w:t>
      </w:r>
      <w:r w:rsidR="0065362C" w:rsidRPr="00FF60D4">
        <w:rPr>
          <w:color w:val="000000" w:themeColor="text1"/>
          <w:sz w:val="26"/>
          <w:szCs w:val="26"/>
          <w:lang w:val="uk-UA"/>
        </w:rPr>
        <w:t>Мельника Р.І.</w:t>
      </w:r>
    </w:p>
    <w:p w:rsidR="00A15C44" w:rsidRPr="00FF60D4" w:rsidRDefault="00A15C44" w:rsidP="00767CA0">
      <w:pPr>
        <w:pStyle w:val="a3"/>
        <w:shd w:val="clear" w:color="auto" w:fill="FFFFFF"/>
        <w:spacing w:before="0" w:beforeAutospacing="0" w:after="0" w:afterAutospacing="0"/>
        <w:ind w:firstLine="709"/>
        <w:jc w:val="both"/>
        <w:textAlignment w:val="baseline"/>
        <w:rPr>
          <w:color w:val="000000" w:themeColor="text1"/>
          <w:sz w:val="26"/>
          <w:szCs w:val="26"/>
          <w:lang w:val="uk-UA"/>
        </w:rPr>
      </w:pPr>
      <w:r w:rsidRPr="00FF60D4">
        <w:rPr>
          <w:color w:val="000000" w:themeColor="text1"/>
          <w:sz w:val="26"/>
          <w:szCs w:val="26"/>
          <w:lang w:val="uk-UA"/>
        </w:rPr>
        <w:t xml:space="preserve">На підставі викладеного </w:t>
      </w:r>
      <w:r w:rsidRPr="00FF60D4">
        <w:rPr>
          <w:color w:val="000000" w:themeColor="text1"/>
          <w:sz w:val="26"/>
          <w:szCs w:val="26"/>
          <w:shd w:val="clear" w:color="auto" w:fill="FFFFFF"/>
          <w:lang w:val="uk-UA"/>
        </w:rPr>
        <w:t>процедуру кваліфікаційного оцінювання стосовно</w:t>
      </w:r>
      <w:r w:rsidR="00260DAE" w:rsidRPr="00FF60D4">
        <w:rPr>
          <w:color w:val="000000" w:themeColor="text1"/>
          <w:sz w:val="26"/>
          <w:szCs w:val="26"/>
          <w:shd w:val="clear" w:color="auto" w:fill="FFFFFF"/>
          <w:lang w:val="uk-UA"/>
        </w:rPr>
        <w:t xml:space="preserve"> </w:t>
      </w:r>
      <w:r w:rsidRPr="00FF60D4">
        <w:rPr>
          <w:color w:val="000000" w:themeColor="text1"/>
          <w:sz w:val="26"/>
          <w:szCs w:val="26"/>
          <w:shd w:val="clear" w:color="auto" w:fill="FFFFFF"/>
          <w:lang w:val="uk-UA"/>
        </w:rPr>
        <w:t xml:space="preserve">судді </w:t>
      </w:r>
      <w:r w:rsidR="0065362C" w:rsidRPr="00FF60D4">
        <w:rPr>
          <w:color w:val="000000" w:themeColor="text1"/>
          <w:sz w:val="26"/>
          <w:szCs w:val="26"/>
          <w:lang w:val="uk-UA"/>
        </w:rPr>
        <w:t>Стельмах Д.В.</w:t>
      </w:r>
      <w:r w:rsidRPr="00FF60D4">
        <w:rPr>
          <w:color w:val="000000" w:themeColor="text1"/>
          <w:sz w:val="26"/>
          <w:szCs w:val="26"/>
          <w:lang w:val="uk-UA"/>
        </w:rPr>
        <w:t xml:space="preserve"> </w:t>
      </w:r>
      <w:r w:rsidRPr="00FF60D4">
        <w:rPr>
          <w:color w:val="000000" w:themeColor="text1"/>
          <w:sz w:val="26"/>
          <w:szCs w:val="26"/>
          <w:shd w:val="clear" w:color="auto" w:fill="FFFFFF"/>
          <w:lang w:val="uk-UA"/>
        </w:rPr>
        <w:t>продовжено з етапу «Дослідження досьє та проведення співбесіди</w:t>
      </w:r>
      <w:r w:rsidRPr="00FF60D4">
        <w:rPr>
          <w:color w:val="000000" w:themeColor="text1"/>
          <w:sz w:val="26"/>
          <w:szCs w:val="26"/>
          <w:lang w:val="uk-UA"/>
        </w:rPr>
        <w:t>».</w:t>
      </w:r>
    </w:p>
    <w:p w:rsidR="00A2486A" w:rsidRPr="00FF60D4" w:rsidRDefault="00A2486A" w:rsidP="00767CA0">
      <w:pPr>
        <w:pStyle w:val="a3"/>
        <w:shd w:val="clear" w:color="auto" w:fill="FFFFFF"/>
        <w:spacing w:before="0" w:beforeAutospacing="0" w:after="0" w:afterAutospacing="0"/>
        <w:ind w:firstLine="709"/>
        <w:jc w:val="both"/>
        <w:rPr>
          <w:b/>
          <w:bCs/>
          <w:color w:val="000000" w:themeColor="text1"/>
          <w:sz w:val="26"/>
          <w:szCs w:val="26"/>
          <w:lang w:val="uk-UA"/>
        </w:rPr>
      </w:pPr>
    </w:p>
    <w:p w:rsidR="00A15C44" w:rsidRPr="00FF60D4" w:rsidRDefault="00A15C44" w:rsidP="00767CA0">
      <w:pPr>
        <w:pStyle w:val="a3"/>
        <w:shd w:val="clear" w:color="auto" w:fill="FFFFFF"/>
        <w:spacing w:before="0" w:beforeAutospacing="0" w:after="0" w:afterAutospacing="0"/>
        <w:ind w:firstLine="709"/>
        <w:jc w:val="both"/>
        <w:rPr>
          <w:color w:val="000000" w:themeColor="text1"/>
          <w:sz w:val="26"/>
          <w:szCs w:val="26"/>
          <w:lang w:val="uk-UA"/>
        </w:rPr>
      </w:pPr>
      <w:r w:rsidRPr="00FF60D4">
        <w:rPr>
          <w:b/>
          <w:bCs/>
          <w:color w:val="000000" w:themeColor="text1"/>
          <w:sz w:val="26"/>
          <w:szCs w:val="26"/>
          <w:lang w:val="uk-UA"/>
        </w:rPr>
        <w:t xml:space="preserve">ІІ. Стислий виклад </w:t>
      </w:r>
      <w:r w:rsidR="00C15738" w:rsidRPr="00FF60D4">
        <w:rPr>
          <w:b/>
          <w:bCs/>
          <w:color w:val="000000" w:themeColor="text1"/>
          <w:sz w:val="26"/>
          <w:szCs w:val="26"/>
          <w:lang w:val="uk-UA"/>
        </w:rPr>
        <w:t>рішення</w:t>
      </w:r>
      <w:r w:rsidRPr="00FF60D4">
        <w:rPr>
          <w:b/>
          <w:bCs/>
          <w:color w:val="000000" w:themeColor="text1"/>
          <w:sz w:val="26"/>
          <w:szCs w:val="26"/>
          <w:lang w:val="uk-UA"/>
        </w:rPr>
        <w:t xml:space="preserve"> Громадської ради доброчесності </w:t>
      </w:r>
      <w:r w:rsidR="00993D3C" w:rsidRPr="00FF60D4">
        <w:rPr>
          <w:b/>
          <w:bCs/>
          <w:color w:val="000000" w:themeColor="text1"/>
          <w:sz w:val="26"/>
          <w:szCs w:val="26"/>
          <w:lang w:val="uk-UA"/>
        </w:rPr>
        <w:t>про надання Комісії інформації</w:t>
      </w:r>
      <w:r w:rsidR="006005DD" w:rsidRPr="00FF60D4">
        <w:rPr>
          <w:b/>
          <w:bCs/>
          <w:color w:val="000000" w:themeColor="text1"/>
          <w:sz w:val="26"/>
          <w:szCs w:val="26"/>
          <w:lang w:val="uk-UA"/>
        </w:rPr>
        <w:t>.</w:t>
      </w:r>
    </w:p>
    <w:p w:rsidR="00A15C44" w:rsidRPr="00FF60D4" w:rsidRDefault="00A15C44" w:rsidP="00767CA0">
      <w:pPr>
        <w:pStyle w:val="a3"/>
        <w:shd w:val="clear" w:color="auto" w:fill="FFFFFF"/>
        <w:spacing w:before="0" w:beforeAutospacing="0" w:after="0" w:afterAutospacing="0"/>
        <w:ind w:firstLine="709"/>
        <w:jc w:val="both"/>
        <w:textAlignment w:val="baseline"/>
        <w:rPr>
          <w:color w:val="000000" w:themeColor="text1"/>
          <w:sz w:val="26"/>
          <w:szCs w:val="26"/>
          <w:lang w:val="uk-UA"/>
        </w:rPr>
      </w:pPr>
      <w:r w:rsidRPr="00FF60D4">
        <w:rPr>
          <w:color w:val="000000" w:themeColor="text1"/>
          <w:sz w:val="26"/>
          <w:szCs w:val="26"/>
          <w:lang w:val="uk-UA"/>
        </w:rPr>
        <w:t xml:space="preserve">Відповідно до статті 87 Закону з метою сприяння Комісії у встановленні відповідності судді (кандидата на посаду судді) критеріям професійної етики та </w:t>
      </w:r>
      <w:r w:rsidRPr="00FF60D4">
        <w:rPr>
          <w:color w:val="000000" w:themeColor="text1"/>
          <w:sz w:val="26"/>
          <w:szCs w:val="26"/>
          <w:lang w:val="uk-UA"/>
        </w:rPr>
        <w:lastRenderedPageBreak/>
        <w:t xml:space="preserve">доброчесності для цілей кваліфікаційного оцінювання утворюється </w:t>
      </w:r>
      <w:r w:rsidR="003E204A" w:rsidRPr="00FF60D4">
        <w:rPr>
          <w:color w:val="000000" w:themeColor="text1"/>
          <w:sz w:val="26"/>
          <w:szCs w:val="26"/>
          <w:lang w:val="uk-UA"/>
        </w:rPr>
        <w:t>ГРД</w:t>
      </w:r>
      <w:r w:rsidRPr="00FF60D4">
        <w:rPr>
          <w:color w:val="000000" w:themeColor="text1"/>
          <w:sz w:val="26"/>
          <w:szCs w:val="26"/>
          <w:lang w:val="uk-UA"/>
        </w:rPr>
        <w:t>, яка, зокрема, надає Комісії інформацію стосовно судді (кандидата на посаду судді), а за наявності відповідних підстав – висновок про невідповідність судді (кандидата на посаду судді) критеріям професійної етики та доброчесності.</w:t>
      </w:r>
    </w:p>
    <w:p w:rsidR="001313DC" w:rsidRPr="00FF60D4" w:rsidRDefault="00A15C44" w:rsidP="001313DC">
      <w:pPr>
        <w:pStyle w:val="a3"/>
        <w:shd w:val="clear" w:color="auto" w:fill="FFFFFF"/>
        <w:spacing w:before="0" w:beforeAutospacing="0" w:after="0" w:afterAutospacing="0"/>
        <w:ind w:firstLine="709"/>
        <w:jc w:val="both"/>
        <w:textAlignment w:val="baseline"/>
        <w:rPr>
          <w:color w:val="000000" w:themeColor="text1"/>
          <w:sz w:val="26"/>
          <w:szCs w:val="26"/>
          <w:lang w:val="uk-UA"/>
        </w:rPr>
      </w:pPr>
      <w:r w:rsidRPr="00FF60D4">
        <w:rPr>
          <w:color w:val="000000" w:themeColor="text1"/>
          <w:sz w:val="26"/>
          <w:szCs w:val="26"/>
          <w:lang w:val="uk-UA"/>
        </w:rPr>
        <w:t xml:space="preserve">ГРД </w:t>
      </w:r>
      <w:r w:rsidR="0065362C" w:rsidRPr="00FF60D4">
        <w:rPr>
          <w:color w:val="000000" w:themeColor="text1"/>
          <w:sz w:val="26"/>
          <w:szCs w:val="26"/>
          <w:lang w:val="uk-UA"/>
        </w:rPr>
        <w:t xml:space="preserve">31 травня </w:t>
      </w:r>
      <w:r w:rsidR="00674055" w:rsidRPr="00FF60D4">
        <w:rPr>
          <w:color w:val="000000" w:themeColor="text1"/>
          <w:sz w:val="26"/>
          <w:szCs w:val="26"/>
          <w:lang w:val="uk-UA"/>
        </w:rPr>
        <w:t>202</w:t>
      </w:r>
      <w:r w:rsidR="002B523E" w:rsidRPr="00FF60D4">
        <w:rPr>
          <w:color w:val="000000" w:themeColor="text1"/>
          <w:sz w:val="26"/>
          <w:szCs w:val="26"/>
          <w:lang w:val="uk-UA"/>
        </w:rPr>
        <w:t>6</w:t>
      </w:r>
      <w:r w:rsidRPr="00FF60D4">
        <w:rPr>
          <w:color w:val="000000" w:themeColor="text1"/>
          <w:sz w:val="26"/>
          <w:szCs w:val="26"/>
          <w:lang w:val="uk-UA"/>
        </w:rPr>
        <w:t xml:space="preserve"> </w:t>
      </w:r>
      <w:r w:rsidR="0065362C" w:rsidRPr="00FF60D4">
        <w:rPr>
          <w:color w:val="000000" w:themeColor="text1"/>
          <w:sz w:val="26"/>
          <w:szCs w:val="26"/>
          <w:lang w:val="uk-UA"/>
        </w:rPr>
        <w:t xml:space="preserve">року </w:t>
      </w:r>
      <w:r w:rsidRPr="00FF60D4">
        <w:rPr>
          <w:color w:val="000000" w:themeColor="text1"/>
          <w:sz w:val="26"/>
          <w:szCs w:val="26"/>
          <w:lang w:val="uk-UA"/>
        </w:rPr>
        <w:t xml:space="preserve">затверджено </w:t>
      </w:r>
      <w:r w:rsidR="00674055" w:rsidRPr="00FF60D4">
        <w:rPr>
          <w:color w:val="000000" w:themeColor="text1"/>
          <w:sz w:val="26"/>
          <w:szCs w:val="26"/>
          <w:lang w:val="uk-UA"/>
        </w:rPr>
        <w:t>рішення</w:t>
      </w:r>
      <w:r w:rsidRPr="00FF60D4">
        <w:rPr>
          <w:color w:val="000000" w:themeColor="text1"/>
          <w:sz w:val="26"/>
          <w:szCs w:val="26"/>
          <w:lang w:val="uk-UA"/>
        </w:rPr>
        <w:t xml:space="preserve"> </w:t>
      </w:r>
      <w:bookmarkStart w:id="0" w:name="bookmark10"/>
      <w:bookmarkStart w:id="1" w:name="bookmark12"/>
      <w:bookmarkStart w:id="2" w:name="bookmark9"/>
      <w:r w:rsidR="00674055" w:rsidRPr="00FF60D4">
        <w:rPr>
          <w:color w:val="000000" w:themeColor="text1"/>
          <w:sz w:val="26"/>
          <w:szCs w:val="26"/>
          <w:lang w:val="uk-UA"/>
        </w:rPr>
        <w:t xml:space="preserve">про надання Комісії інформації стосовно судді </w:t>
      </w:r>
      <w:r w:rsidR="00785D36" w:rsidRPr="00FF60D4">
        <w:rPr>
          <w:color w:val="000000" w:themeColor="text1"/>
          <w:sz w:val="26"/>
          <w:szCs w:val="26"/>
          <w:shd w:val="clear" w:color="auto" w:fill="FFFFFF"/>
          <w:lang w:val="uk-UA"/>
        </w:rPr>
        <w:t>Кам</w:t>
      </w:r>
      <w:r w:rsidR="00785D36" w:rsidRPr="00FF60D4">
        <w:rPr>
          <w:bCs/>
          <w:color w:val="000000" w:themeColor="text1"/>
          <w:sz w:val="26"/>
          <w:szCs w:val="26"/>
          <w:lang w:val="uk-UA"/>
        </w:rPr>
        <w:t>’</w:t>
      </w:r>
      <w:r w:rsidR="00785D36" w:rsidRPr="00FF60D4">
        <w:rPr>
          <w:color w:val="000000" w:themeColor="text1"/>
          <w:sz w:val="26"/>
          <w:szCs w:val="26"/>
          <w:shd w:val="clear" w:color="auto" w:fill="FFFFFF"/>
          <w:lang w:val="uk-UA"/>
        </w:rPr>
        <w:t>янець</w:t>
      </w:r>
      <w:r w:rsidR="0065362C" w:rsidRPr="00FF60D4">
        <w:rPr>
          <w:color w:val="000000" w:themeColor="text1"/>
          <w:sz w:val="26"/>
          <w:szCs w:val="26"/>
          <w:shd w:val="clear" w:color="auto" w:fill="FFFFFF"/>
          <w:lang w:val="uk-UA"/>
        </w:rPr>
        <w:t>-Подільського міськрайонного суду Хмельницької області Стельмах Д.В.</w:t>
      </w:r>
      <w:r w:rsidR="003E204A" w:rsidRPr="00FF60D4">
        <w:rPr>
          <w:color w:val="000000" w:themeColor="text1"/>
          <w:sz w:val="26"/>
          <w:szCs w:val="26"/>
          <w:shd w:val="clear" w:color="auto" w:fill="FFFFFF"/>
          <w:lang w:val="uk-UA"/>
        </w:rPr>
        <w:t>,</w:t>
      </w:r>
      <w:r w:rsidR="00674055" w:rsidRPr="00FF60D4">
        <w:rPr>
          <w:color w:val="000000" w:themeColor="text1"/>
          <w:sz w:val="26"/>
          <w:szCs w:val="26"/>
          <w:lang w:val="uk-UA"/>
        </w:rPr>
        <w:t xml:space="preserve"> як</w:t>
      </w:r>
      <w:r w:rsidR="00A17CB6" w:rsidRPr="00FF60D4">
        <w:rPr>
          <w:color w:val="000000" w:themeColor="text1"/>
          <w:sz w:val="26"/>
          <w:szCs w:val="26"/>
          <w:lang w:val="uk-UA"/>
        </w:rPr>
        <w:t>а</w:t>
      </w:r>
      <w:r w:rsidR="00674055" w:rsidRPr="00FF60D4">
        <w:rPr>
          <w:color w:val="000000" w:themeColor="text1"/>
          <w:sz w:val="26"/>
          <w:szCs w:val="26"/>
          <w:lang w:val="uk-UA"/>
        </w:rPr>
        <w:t xml:space="preserve"> не є самостійною підставою для висновку, однак </w:t>
      </w:r>
      <w:r w:rsidR="00A17CB6" w:rsidRPr="00FF60D4">
        <w:rPr>
          <w:color w:val="000000" w:themeColor="text1"/>
          <w:sz w:val="26"/>
          <w:szCs w:val="26"/>
          <w:lang w:val="uk-UA"/>
        </w:rPr>
        <w:t>має бути врахована</w:t>
      </w:r>
      <w:r w:rsidR="006F269B" w:rsidRPr="00FF60D4">
        <w:rPr>
          <w:color w:val="000000" w:themeColor="text1"/>
          <w:sz w:val="26"/>
          <w:szCs w:val="26"/>
          <w:lang w:val="uk-UA"/>
        </w:rPr>
        <w:t xml:space="preserve"> під час оцінювання</w:t>
      </w:r>
      <w:r w:rsidR="003E204A" w:rsidRPr="00FF60D4">
        <w:rPr>
          <w:color w:val="000000" w:themeColor="text1"/>
          <w:sz w:val="26"/>
          <w:szCs w:val="26"/>
          <w:lang w:val="uk-UA"/>
        </w:rPr>
        <w:t>, що</w:t>
      </w:r>
      <w:r w:rsidR="0042783F" w:rsidRPr="00FF60D4">
        <w:rPr>
          <w:color w:val="000000" w:themeColor="text1"/>
          <w:sz w:val="26"/>
          <w:szCs w:val="26"/>
          <w:lang w:val="uk-UA"/>
        </w:rPr>
        <w:t xml:space="preserve"> надійшло до Комісії </w:t>
      </w:r>
      <w:r w:rsidR="0065362C" w:rsidRPr="00FF60D4">
        <w:rPr>
          <w:color w:val="000000" w:themeColor="text1"/>
          <w:sz w:val="26"/>
          <w:szCs w:val="26"/>
          <w:lang w:val="uk-UA"/>
        </w:rPr>
        <w:t>01 червня 2026 року</w:t>
      </w:r>
      <w:r w:rsidR="006F269B" w:rsidRPr="00FF60D4">
        <w:rPr>
          <w:color w:val="000000" w:themeColor="text1"/>
          <w:sz w:val="26"/>
          <w:szCs w:val="26"/>
          <w:lang w:val="uk-UA"/>
        </w:rPr>
        <w:t xml:space="preserve">. </w:t>
      </w:r>
      <w:r w:rsidR="00674055" w:rsidRPr="00FF60D4">
        <w:rPr>
          <w:color w:val="000000" w:themeColor="text1"/>
          <w:sz w:val="26"/>
          <w:szCs w:val="26"/>
          <w:lang w:val="uk-UA"/>
        </w:rPr>
        <w:t>Мотивуючи своє рішення, ГРД вказує на таке.</w:t>
      </w:r>
    </w:p>
    <w:p w:rsidR="001313DC" w:rsidRPr="00FF60D4" w:rsidRDefault="001313DC" w:rsidP="001313DC">
      <w:pPr>
        <w:pStyle w:val="a3"/>
        <w:shd w:val="clear" w:color="auto" w:fill="FFFFFF"/>
        <w:spacing w:before="0" w:beforeAutospacing="0" w:after="0" w:afterAutospacing="0"/>
        <w:ind w:firstLine="709"/>
        <w:jc w:val="both"/>
        <w:textAlignment w:val="baseline"/>
        <w:rPr>
          <w:color w:val="000000" w:themeColor="text1"/>
          <w:sz w:val="26"/>
          <w:szCs w:val="26"/>
          <w:lang w:val="uk-UA"/>
        </w:rPr>
      </w:pPr>
      <w:r w:rsidRPr="00FF60D4">
        <w:rPr>
          <w:color w:val="000000" w:themeColor="text1"/>
          <w:sz w:val="26"/>
          <w:szCs w:val="26"/>
          <w:lang w:val="uk-UA"/>
        </w:rPr>
        <w:t>1.</w:t>
      </w:r>
      <w:r w:rsidR="003E204A" w:rsidRPr="00FF60D4">
        <w:rPr>
          <w:color w:val="000000" w:themeColor="text1"/>
          <w:sz w:val="26"/>
          <w:szCs w:val="26"/>
          <w:lang w:val="uk-UA"/>
        </w:rPr>
        <w:t xml:space="preserve"> </w:t>
      </w:r>
      <w:r w:rsidRPr="00FF60D4">
        <w:rPr>
          <w:color w:val="000000" w:themeColor="text1"/>
          <w:spacing w:val="10"/>
          <w:sz w:val="26"/>
          <w:szCs w:val="26"/>
          <w:lang w:val="uk-UA"/>
        </w:rPr>
        <w:t>Суддя у</w:t>
      </w:r>
      <w:hyperlink r:id="rId8" w:history="1">
        <w:r w:rsidRPr="00FF60D4">
          <w:rPr>
            <w:color w:val="000000" w:themeColor="text1"/>
            <w:spacing w:val="10"/>
            <w:sz w:val="26"/>
            <w:szCs w:val="26"/>
            <w:lang w:val="uk-UA"/>
          </w:rPr>
          <w:t xml:space="preserve"> 2021 </w:t>
        </w:r>
      </w:hyperlink>
      <w:r w:rsidR="003E204A" w:rsidRPr="00FF60D4">
        <w:rPr>
          <w:color w:val="000000" w:themeColor="text1"/>
          <w:spacing w:val="10"/>
          <w:sz w:val="26"/>
          <w:szCs w:val="26"/>
          <w:lang w:val="uk-UA"/>
        </w:rPr>
        <w:t>році набула право</w:t>
      </w:r>
      <w:r w:rsidRPr="00FF60D4">
        <w:rPr>
          <w:color w:val="000000" w:themeColor="text1"/>
          <w:spacing w:val="10"/>
          <w:sz w:val="26"/>
          <w:szCs w:val="26"/>
          <w:lang w:val="uk-UA"/>
        </w:rPr>
        <w:t xml:space="preserve"> власності на квартиру площею 92,1 </w:t>
      </w:r>
      <w:proofErr w:type="spellStart"/>
      <w:r w:rsidRPr="00FF60D4">
        <w:rPr>
          <w:color w:val="000000" w:themeColor="text1"/>
          <w:spacing w:val="10"/>
          <w:sz w:val="26"/>
          <w:szCs w:val="26"/>
          <w:lang w:val="uk-UA"/>
        </w:rPr>
        <w:t>кв</w:t>
      </w:r>
      <w:proofErr w:type="spellEnd"/>
      <w:r w:rsidRPr="00FF60D4">
        <w:rPr>
          <w:color w:val="000000" w:themeColor="text1"/>
          <w:spacing w:val="10"/>
          <w:sz w:val="26"/>
          <w:szCs w:val="26"/>
          <w:lang w:val="uk-UA"/>
        </w:rPr>
        <w:t xml:space="preserve">. м </w:t>
      </w:r>
      <w:r w:rsidR="003E204A" w:rsidRPr="00FF60D4">
        <w:rPr>
          <w:color w:val="000000" w:themeColor="text1"/>
          <w:sz w:val="26"/>
          <w:szCs w:val="26"/>
          <w:lang w:val="uk-UA"/>
        </w:rPr>
        <w:t>у м. Кам’янець-</w:t>
      </w:r>
      <w:r w:rsidRPr="00FF60D4">
        <w:rPr>
          <w:color w:val="000000" w:themeColor="text1"/>
          <w:sz w:val="26"/>
          <w:szCs w:val="26"/>
          <w:lang w:val="uk-UA"/>
        </w:rPr>
        <w:t xml:space="preserve">Подільський вартістю 387 096 грн, що за офіційним курсом НБУ на відповідну дату становило приблизно 14 189 </w:t>
      </w:r>
      <w:proofErr w:type="spellStart"/>
      <w:r w:rsidRPr="00FF60D4">
        <w:rPr>
          <w:color w:val="000000" w:themeColor="text1"/>
          <w:sz w:val="26"/>
          <w:szCs w:val="26"/>
          <w:lang w:val="uk-UA"/>
        </w:rPr>
        <w:t>дол</w:t>
      </w:r>
      <w:proofErr w:type="spellEnd"/>
      <w:r w:rsidRPr="00FF60D4">
        <w:rPr>
          <w:color w:val="000000" w:themeColor="text1"/>
          <w:sz w:val="26"/>
          <w:szCs w:val="26"/>
          <w:lang w:val="uk-UA"/>
        </w:rPr>
        <w:t xml:space="preserve">. США. У перерахунку на одиницю площі задекларована вартість </w:t>
      </w:r>
      <w:r w:rsidR="003E204A" w:rsidRPr="00FF60D4">
        <w:rPr>
          <w:color w:val="000000" w:themeColor="text1"/>
          <w:sz w:val="26"/>
          <w:szCs w:val="26"/>
          <w:lang w:val="uk-UA"/>
        </w:rPr>
        <w:t>становить</w:t>
      </w:r>
      <w:r w:rsidRPr="00FF60D4">
        <w:rPr>
          <w:color w:val="000000" w:themeColor="text1"/>
          <w:sz w:val="26"/>
          <w:szCs w:val="26"/>
          <w:lang w:val="uk-UA"/>
        </w:rPr>
        <w:t xml:space="preserve"> близько 4 203 грн (або 154 </w:t>
      </w:r>
      <w:proofErr w:type="spellStart"/>
      <w:r w:rsidRPr="00FF60D4">
        <w:rPr>
          <w:color w:val="000000" w:themeColor="text1"/>
          <w:sz w:val="26"/>
          <w:szCs w:val="26"/>
          <w:lang w:val="uk-UA"/>
        </w:rPr>
        <w:t>дол</w:t>
      </w:r>
      <w:proofErr w:type="spellEnd"/>
      <w:r w:rsidRPr="00FF60D4">
        <w:rPr>
          <w:color w:val="000000" w:themeColor="text1"/>
          <w:sz w:val="26"/>
          <w:szCs w:val="26"/>
          <w:lang w:val="uk-UA"/>
        </w:rPr>
        <w:t>. США) за один квадратний метр.</w:t>
      </w:r>
    </w:p>
    <w:p w:rsidR="001313DC" w:rsidRPr="00FF60D4" w:rsidRDefault="001313DC" w:rsidP="001313DC">
      <w:pPr>
        <w:widowControl w:val="0"/>
        <w:spacing w:after="0" w:line="317" w:lineRule="exact"/>
        <w:ind w:left="20" w:right="20" w:firstLine="688"/>
        <w:jc w:val="both"/>
        <w:rPr>
          <w:rFonts w:ascii="Times New Roman" w:eastAsia="Times New Roman" w:hAnsi="Times New Roman" w:cs="Times New Roman"/>
          <w:color w:val="000000" w:themeColor="text1"/>
          <w:sz w:val="26"/>
          <w:szCs w:val="26"/>
        </w:rPr>
      </w:pPr>
      <w:r w:rsidRPr="00FF60D4">
        <w:rPr>
          <w:rFonts w:ascii="Times New Roman" w:eastAsia="Times New Roman" w:hAnsi="Times New Roman" w:cs="Times New Roman"/>
          <w:color w:val="000000" w:themeColor="text1"/>
          <w:sz w:val="26"/>
          <w:szCs w:val="26"/>
        </w:rPr>
        <w:t>Аналіз</w:t>
      </w:r>
      <w:hyperlink r:id="rId9" w:history="1">
        <w:r w:rsidRPr="00FF60D4">
          <w:rPr>
            <w:rFonts w:ascii="Times New Roman" w:eastAsia="Times New Roman" w:hAnsi="Times New Roman" w:cs="Times New Roman"/>
            <w:color w:val="000000" w:themeColor="text1"/>
            <w:sz w:val="26"/>
            <w:szCs w:val="26"/>
          </w:rPr>
          <w:t xml:space="preserve"> архівних </w:t>
        </w:r>
      </w:hyperlink>
      <w:r w:rsidRPr="00FF60D4">
        <w:rPr>
          <w:rFonts w:ascii="Times New Roman" w:eastAsia="Times New Roman" w:hAnsi="Times New Roman" w:cs="Times New Roman"/>
          <w:color w:val="000000" w:themeColor="text1"/>
          <w:sz w:val="26"/>
          <w:szCs w:val="26"/>
        </w:rPr>
        <w:t xml:space="preserve">оголошень про продаж нерухомості </w:t>
      </w:r>
      <w:r w:rsidR="003E204A" w:rsidRPr="00FF60D4">
        <w:rPr>
          <w:rFonts w:ascii="Times New Roman" w:eastAsia="Times New Roman" w:hAnsi="Times New Roman" w:cs="Times New Roman"/>
          <w:color w:val="000000" w:themeColor="text1"/>
          <w:sz w:val="26"/>
          <w:szCs w:val="26"/>
        </w:rPr>
        <w:t>в</w:t>
      </w:r>
      <w:r w:rsidRPr="00FF60D4">
        <w:rPr>
          <w:rFonts w:ascii="Times New Roman" w:eastAsia="Times New Roman" w:hAnsi="Times New Roman" w:cs="Times New Roman"/>
          <w:color w:val="000000" w:themeColor="text1"/>
          <w:sz w:val="26"/>
          <w:szCs w:val="26"/>
        </w:rPr>
        <w:t xml:space="preserve"> м. </w:t>
      </w:r>
      <w:r w:rsidR="00785D36" w:rsidRPr="00FF60D4">
        <w:rPr>
          <w:rFonts w:ascii="Times New Roman" w:hAnsi="Times New Roman" w:cs="Times New Roman"/>
          <w:color w:val="000000" w:themeColor="text1"/>
          <w:sz w:val="26"/>
          <w:szCs w:val="26"/>
          <w:shd w:val="clear" w:color="auto" w:fill="FFFFFF"/>
        </w:rPr>
        <w:t>Кам</w:t>
      </w:r>
      <w:r w:rsidR="00785D36" w:rsidRPr="00FF60D4">
        <w:rPr>
          <w:rFonts w:ascii="Times New Roman" w:hAnsi="Times New Roman" w:cs="Times New Roman"/>
          <w:bCs/>
          <w:color w:val="000000" w:themeColor="text1"/>
          <w:sz w:val="26"/>
          <w:szCs w:val="26"/>
        </w:rPr>
        <w:t>’</w:t>
      </w:r>
      <w:r w:rsidR="00785D36" w:rsidRPr="00FF60D4">
        <w:rPr>
          <w:rFonts w:ascii="Times New Roman" w:hAnsi="Times New Roman" w:cs="Times New Roman"/>
          <w:color w:val="000000" w:themeColor="text1"/>
          <w:sz w:val="26"/>
          <w:szCs w:val="26"/>
          <w:shd w:val="clear" w:color="auto" w:fill="FFFFFF"/>
        </w:rPr>
        <w:t>янець</w:t>
      </w:r>
      <w:r w:rsidRPr="00FF60D4">
        <w:rPr>
          <w:rFonts w:ascii="Times New Roman" w:eastAsia="Times New Roman" w:hAnsi="Times New Roman" w:cs="Times New Roman"/>
          <w:color w:val="000000" w:themeColor="text1"/>
          <w:sz w:val="26"/>
          <w:szCs w:val="26"/>
        </w:rPr>
        <w:t xml:space="preserve">-Подільський за 2021 рік свідчить, що квартири зі співставною площею та локацією виставлялися на продаж за ціною близько 28 500 доларів США, що у гривневому еквіваленті становило 777 765 грн, або приблизно 8 445 грн (309 </w:t>
      </w:r>
      <w:proofErr w:type="spellStart"/>
      <w:r w:rsidRPr="00FF60D4">
        <w:rPr>
          <w:rFonts w:ascii="Times New Roman" w:eastAsia="Times New Roman" w:hAnsi="Times New Roman" w:cs="Times New Roman"/>
          <w:color w:val="000000" w:themeColor="text1"/>
          <w:sz w:val="26"/>
          <w:szCs w:val="26"/>
        </w:rPr>
        <w:t>дол</w:t>
      </w:r>
      <w:proofErr w:type="spellEnd"/>
      <w:r w:rsidRPr="00FF60D4">
        <w:rPr>
          <w:rFonts w:ascii="Times New Roman" w:eastAsia="Times New Roman" w:hAnsi="Times New Roman" w:cs="Times New Roman"/>
          <w:color w:val="000000" w:themeColor="text1"/>
          <w:sz w:val="26"/>
          <w:szCs w:val="26"/>
        </w:rPr>
        <w:t>. США) за квадратний метр.</w:t>
      </w:r>
    </w:p>
    <w:p w:rsidR="001313DC" w:rsidRPr="00FF60D4" w:rsidRDefault="009E3C5F" w:rsidP="001313DC">
      <w:pPr>
        <w:widowControl w:val="0"/>
        <w:spacing w:after="0" w:line="317" w:lineRule="exact"/>
        <w:ind w:left="20" w:right="20" w:firstLine="688"/>
        <w:jc w:val="both"/>
        <w:rPr>
          <w:rFonts w:ascii="Times New Roman" w:eastAsia="Times New Roman" w:hAnsi="Times New Roman" w:cs="Times New Roman"/>
          <w:color w:val="000000" w:themeColor="text1"/>
          <w:sz w:val="26"/>
          <w:szCs w:val="26"/>
        </w:rPr>
      </w:pPr>
      <w:r w:rsidRPr="00FF60D4">
        <w:rPr>
          <w:rFonts w:ascii="Times New Roman" w:eastAsia="Times New Roman" w:hAnsi="Times New Roman" w:cs="Times New Roman"/>
          <w:color w:val="000000" w:themeColor="text1"/>
          <w:sz w:val="26"/>
          <w:szCs w:val="26"/>
        </w:rPr>
        <w:t xml:space="preserve">Таким чином, </w:t>
      </w:r>
      <w:r w:rsidR="001313DC" w:rsidRPr="00FF60D4">
        <w:rPr>
          <w:rFonts w:ascii="Times New Roman" w:eastAsia="Times New Roman" w:hAnsi="Times New Roman" w:cs="Times New Roman"/>
          <w:color w:val="000000" w:themeColor="text1"/>
          <w:sz w:val="26"/>
          <w:szCs w:val="26"/>
        </w:rPr>
        <w:t>задекларована вартість квартири майже вдвічі (приблизно на 50%) н</w:t>
      </w:r>
      <w:r w:rsidR="003E204A" w:rsidRPr="00FF60D4">
        <w:rPr>
          <w:rFonts w:ascii="Times New Roman" w:eastAsia="Times New Roman" w:hAnsi="Times New Roman" w:cs="Times New Roman"/>
          <w:color w:val="000000" w:themeColor="text1"/>
          <w:sz w:val="26"/>
          <w:szCs w:val="26"/>
        </w:rPr>
        <w:t>ижча за вартість співставних об</w:t>
      </w:r>
      <w:r w:rsidR="003E204A" w:rsidRPr="00FF60D4">
        <w:rPr>
          <w:color w:val="000000" w:themeColor="text1"/>
          <w:sz w:val="26"/>
          <w:szCs w:val="26"/>
        </w:rPr>
        <w:t>’</w:t>
      </w:r>
      <w:r w:rsidR="001313DC" w:rsidRPr="00FF60D4">
        <w:rPr>
          <w:rFonts w:ascii="Times New Roman" w:eastAsia="Times New Roman" w:hAnsi="Times New Roman" w:cs="Times New Roman"/>
          <w:color w:val="000000" w:themeColor="text1"/>
          <w:sz w:val="26"/>
          <w:szCs w:val="26"/>
        </w:rPr>
        <w:t>єктів нерухомості за той самий період. У грошовому вимірі розбіжність сягає близько 39</w:t>
      </w:r>
      <w:r w:rsidR="003E204A" w:rsidRPr="00FF60D4">
        <w:rPr>
          <w:rFonts w:ascii="Times New Roman" w:eastAsia="Times New Roman" w:hAnsi="Times New Roman" w:cs="Times New Roman"/>
          <w:color w:val="000000" w:themeColor="text1"/>
          <w:sz w:val="26"/>
          <w:szCs w:val="26"/>
        </w:rPr>
        <w:t xml:space="preserve">0 669 грн (14 311 </w:t>
      </w:r>
      <w:proofErr w:type="spellStart"/>
      <w:r w:rsidR="003E204A" w:rsidRPr="00FF60D4">
        <w:rPr>
          <w:rFonts w:ascii="Times New Roman" w:eastAsia="Times New Roman" w:hAnsi="Times New Roman" w:cs="Times New Roman"/>
          <w:color w:val="000000" w:themeColor="text1"/>
          <w:sz w:val="26"/>
          <w:szCs w:val="26"/>
        </w:rPr>
        <w:t>дол</w:t>
      </w:r>
      <w:proofErr w:type="spellEnd"/>
      <w:r w:rsidR="003E204A" w:rsidRPr="00FF60D4">
        <w:rPr>
          <w:rFonts w:ascii="Times New Roman" w:eastAsia="Times New Roman" w:hAnsi="Times New Roman" w:cs="Times New Roman"/>
          <w:color w:val="000000" w:themeColor="text1"/>
          <w:sz w:val="26"/>
          <w:szCs w:val="26"/>
        </w:rPr>
        <w:t xml:space="preserve">. США), а в перерахунку на квадратний метр – </w:t>
      </w:r>
      <w:r w:rsidR="001313DC" w:rsidRPr="00FF60D4">
        <w:rPr>
          <w:rFonts w:ascii="Times New Roman" w:eastAsia="Times New Roman" w:hAnsi="Times New Roman" w:cs="Times New Roman"/>
          <w:color w:val="000000" w:themeColor="text1"/>
          <w:sz w:val="26"/>
          <w:szCs w:val="26"/>
        </w:rPr>
        <w:t>понад 4 200 грн.</w:t>
      </w:r>
    </w:p>
    <w:p w:rsidR="001313DC" w:rsidRPr="00FF60D4" w:rsidRDefault="009E3C5F" w:rsidP="001313DC">
      <w:pPr>
        <w:widowControl w:val="0"/>
        <w:spacing w:after="0" w:line="317" w:lineRule="exact"/>
        <w:ind w:left="20" w:right="20" w:firstLine="688"/>
        <w:jc w:val="both"/>
        <w:rPr>
          <w:rFonts w:ascii="Times New Roman" w:eastAsia="Times New Roman" w:hAnsi="Times New Roman" w:cs="Times New Roman"/>
          <w:color w:val="000000" w:themeColor="text1"/>
          <w:sz w:val="26"/>
          <w:szCs w:val="26"/>
        </w:rPr>
      </w:pPr>
      <w:r w:rsidRPr="00FF60D4">
        <w:rPr>
          <w:rFonts w:ascii="Times New Roman" w:eastAsia="Times New Roman" w:hAnsi="Times New Roman" w:cs="Times New Roman"/>
          <w:color w:val="000000" w:themeColor="text1"/>
          <w:sz w:val="26"/>
          <w:szCs w:val="26"/>
        </w:rPr>
        <w:t>На думку ГРД,</w:t>
      </w:r>
      <w:r w:rsidR="001313DC" w:rsidRPr="00FF60D4">
        <w:rPr>
          <w:rFonts w:ascii="Times New Roman" w:eastAsia="Times New Roman" w:hAnsi="Times New Roman" w:cs="Times New Roman"/>
          <w:color w:val="000000" w:themeColor="text1"/>
          <w:sz w:val="26"/>
          <w:szCs w:val="26"/>
        </w:rPr>
        <w:t xml:space="preserve"> купівля нерухомості за заниженою ц</w:t>
      </w:r>
      <w:r w:rsidRPr="00FF60D4">
        <w:rPr>
          <w:rFonts w:ascii="Times New Roman" w:eastAsia="Times New Roman" w:hAnsi="Times New Roman" w:cs="Times New Roman"/>
          <w:color w:val="000000" w:themeColor="text1"/>
          <w:sz w:val="26"/>
          <w:szCs w:val="26"/>
        </w:rPr>
        <w:t>іною</w:t>
      </w:r>
      <w:r w:rsidR="001313DC" w:rsidRPr="00FF60D4">
        <w:rPr>
          <w:rFonts w:ascii="Times New Roman" w:eastAsia="Times New Roman" w:hAnsi="Times New Roman" w:cs="Times New Roman"/>
          <w:color w:val="000000" w:themeColor="text1"/>
          <w:sz w:val="26"/>
          <w:szCs w:val="26"/>
        </w:rPr>
        <w:t xml:space="preserve"> може свідчити про недотримання суддею вимоги закону про надання достовірної інформації під час декларування. </w:t>
      </w:r>
    </w:p>
    <w:p w:rsidR="001313DC" w:rsidRPr="00FF60D4" w:rsidRDefault="001313DC" w:rsidP="001313DC">
      <w:pPr>
        <w:widowControl w:val="0"/>
        <w:spacing w:after="0" w:line="317" w:lineRule="exact"/>
        <w:ind w:left="20" w:right="20" w:firstLine="688"/>
        <w:jc w:val="both"/>
        <w:rPr>
          <w:rFonts w:ascii="Times New Roman" w:eastAsia="Times New Roman" w:hAnsi="Times New Roman" w:cs="Times New Roman"/>
          <w:color w:val="000000" w:themeColor="text1"/>
          <w:sz w:val="26"/>
          <w:szCs w:val="26"/>
        </w:rPr>
      </w:pPr>
      <w:r w:rsidRPr="00FF60D4">
        <w:rPr>
          <w:rFonts w:ascii="Times New Roman" w:eastAsia="Times New Roman" w:hAnsi="Times New Roman" w:cs="Times New Roman"/>
          <w:color w:val="000000" w:themeColor="text1"/>
          <w:sz w:val="26"/>
          <w:szCs w:val="26"/>
        </w:rPr>
        <w:t>2. У деклараціях судді, як особи, уповноваженої на виконання функцій держави або місцевого самоврядування (далі — майнова декларація)</w:t>
      </w:r>
      <w:r w:rsidR="003E204A" w:rsidRPr="00FF60D4">
        <w:rPr>
          <w:rFonts w:ascii="Times New Roman" w:eastAsia="Times New Roman" w:hAnsi="Times New Roman" w:cs="Times New Roman"/>
          <w:color w:val="000000" w:themeColor="text1"/>
          <w:sz w:val="26"/>
          <w:szCs w:val="26"/>
        </w:rPr>
        <w:t>,</w:t>
      </w:r>
      <w:r w:rsidRPr="00FF60D4">
        <w:rPr>
          <w:rFonts w:ascii="Times New Roman" w:eastAsia="Times New Roman" w:hAnsi="Times New Roman" w:cs="Times New Roman"/>
          <w:color w:val="000000" w:themeColor="text1"/>
          <w:sz w:val="26"/>
          <w:szCs w:val="26"/>
        </w:rPr>
        <w:t xml:space="preserve"> до 2024 року відсутня інформація про доходи чоловіка судді, а також банківські та інші фінансові установи, у тому числі за кордоном, у яких у суб</w:t>
      </w:r>
      <w:r w:rsidR="003E204A" w:rsidRPr="00FF60D4">
        <w:rPr>
          <w:color w:val="000000" w:themeColor="text1"/>
          <w:sz w:val="26"/>
          <w:szCs w:val="26"/>
        </w:rPr>
        <w:t>’</w:t>
      </w:r>
      <w:r w:rsidRPr="00FF60D4">
        <w:rPr>
          <w:rFonts w:ascii="Times New Roman" w:eastAsia="Times New Roman" w:hAnsi="Times New Roman" w:cs="Times New Roman"/>
          <w:color w:val="000000" w:themeColor="text1"/>
          <w:sz w:val="26"/>
          <w:szCs w:val="26"/>
        </w:rPr>
        <w:t xml:space="preserve">єкта декларування або членів </w:t>
      </w:r>
      <w:r w:rsidR="003E204A" w:rsidRPr="00FF60D4">
        <w:rPr>
          <w:rFonts w:ascii="Times New Roman" w:eastAsia="Times New Roman" w:hAnsi="Times New Roman" w:cs="Times New Roman"/>
          <w:color w:val="000000" w:themeColor="text1"/>
          <w:sz w:val="26"/>
          <w:szCs w:val="26"/>
        </w:rPr>
        <w:t>її</w:t>
      </w:r>
      <w:r w:rsidRPr="00FF60D4">
        <w:rPr>
          <w:rFonts w:ascii="Times New Roman" w:eastAsia="Times New Roman" w:hAnsi="Times New Roman" w:cs="Times New Roman"/>
          <w:color w:val="000000" w:themeColor="text1"/>
          <w:sz w:val="26"/>
          <w:szCs w:val="26"/>
        </w:rPr>
        <w:t xml:space="preserve"> </w:t>
      </w:r>
      <w:proofErr w:type="spellStart"/>
      <w:r w:rsidRPr="00FF60D4">
        <w:rPr>
          <w:rFonts w:ascii="Times New Roman" w:eastAsia="Times New Roman" w:hAnsi="Times New Roman" w:cs="Times New Roman"/>
          <w:color w:val="000000" w:themeColor="text1"/>
          <w:sz w:val="26"/>
          <w:szCs w:val="26"/>
        </w:rPr>
        <w:t>сім</w:t>
      </w:r>
      <w:r w:rsidR="003E204A" w:rsidRPr="00FF60D4">
        <w:rPr>
          <w:color w:val="000000" w:themeColor="text1"/>
          <w:sz w:val="26"/>
          <w:szCs w:val="26"/>
        </w:rPr>
        <w:t>’</w:t>
      </w:r>
      <w:r w:rsidRPr="00FF60D4">
        <w:rPr>
          <w:rFonts w:ascii="Times New Roman" w:eastAsia="Times New Roman" w:hAnsi="Times New Roman" w:cs="Times New Roman"/>
          <w:color w:val="000000" w:themeColor="text1"/>
          <w:sz w:val="26"/>
          <w:szCs w:val="26"/>
        </w:rPr>
        <w:t>'ї</w:t>
      </w:r>
      <w:proofErr w:type="spellEnd"/>
      <w:r w:rsidRPr="00FF60D4">
        <w:rPr>
          <w:rFonts w:ascii="Times New Roman" w:eastAsia="Times New Roman" w:hAnsi="Times New Roman" w:cs="Times New Roman"/>
          <w:color w:val="000000" w:themeColor="text1"/>
          <w:sz w:val="26"/>
          <w:szCs w:val="26"/>
        </w:rPr>
        <w:t xml:space="preserve"> відкриті рахунки або зберігаються кошти, інше майно.</w:t>
      </w:r>
    </w:p>
    <w:p w:rsidR="001313DC" w:rsidRPr="00FF60D4" w:rsidRDefault="001313DC" w:rsidP="001313DC">
      <w:pPr>
        <w:widowControl w:val="0"/>
        <w:spacing w:after="0" w:line="317" w:lineRule="exact"/>
        <w:ind w:left="20" w:right="20" w:firstLine="688"/>
        <w:jc w:val="both"/>
        <w:rPr>
          <w:rFonts w:ascii="Times New Roman" w:eastAsia="Times New Roman" w:hAnsi="Times New Roman" w:cs="Times New Roman"/>
          <w:color w:val="000000" w:themeColor="text1"/>
          <w:sz w:val="26"/>
          <w:szCs w:val="26"/>
        </w:rPr>
      </w:pPr>
      <w:proofErr w:type="spellStart"/>
      <w:r w:rsidRPr="00FF60D4">
        <w:rPr>
          <w:rFonts w:ascii="Times New Roman" w:eastAsia="Times New Roman" w:hAnsi="Times New Roman" w:cs="Times New Roman"/>
          <w:color w:val="000000" w:themeColor="text1"/>
          <w:sz w:val="26"/>
          <w:szCs w:val="26"/>
        </w:rPr>
        <w:t>Невідображення</w:t>
      </w:r>
      <w:proofErr w:type="spellEnd"/>
      <w:r w:rsidRPr="00FF60D4">
        <w:rPr>
          <w:rFonts w:ascii="Times New Roman" w:eastAsia="Times New Roman" w:hAnsi="Times New Roman" w:cs="Times New Roman"/>
          <w:color w:val="000000" w:themeColor="text1"/>
          <w:sz w:val="26"/>
          <w:szCs w:val="26"/>
        </w:rPr>
        <w:t xml:space="preserve"> доходів чоловіка та інформації про фінансові установи й рахунки членів сім</w:t>
      </w:r>
      <w:r w:rsidR="003E204A" w:rsidRPr="00FF60D4">
        <w:rPr>
          <w:color w:val="000000" w:themeColor="text1"/>
          <w:sz w:val="26"/>
          <w:szCs w:val="26"/>
        </w:rPr>
        <w:t>’</w:t>
      </w:r>
      <w:r w:rsidRPr="00FF60D4">
        <w:rPr>
          <w:rFonts w:ascii="Times New Roman" w:eastAsia="Times New Roman" w:hAnsi="Times New Roman" w:cs="Times New Roman"/>
          <w:color w:val="000000" w:themeColor="text1"/>
          <w:sz w:val="26"/>
          <w:szCs w:val="26"/>
        </w:rPr>
        <w:t>ї позбавляє можливості перевірити повноту й достовірність задекларованих відомостей, оцінити співмірність майнового стану родини задекларованим доходам, а також з</w:t>
      </w:r>
      <w:r w:rsidR="003E204A" w:rsidRPr="00FF60D4">
        <w:rPr>
          <w:color w:val="000000" w:themeColor="text1"/>
          <w:sz w:val="26"/>
          <w:szCs w:val="26"/>
        </w:rPr>
        <w:t>’</w:t>
      </w:r>
      <w:r w:rsidRPr="00FF60D4">
        <w:rPr>
          <w:rFonts w:ascii="Times New Roman" w:eastAsia="Times New Roman" w:hAnsi="Times New Roman" w:cs="Times New Roman"/>
          <w:color w:val="000000" w:themeColor="text1"/>
          <w:sz w:val="26"/>
          <w:szCs w:val="26"/>
        </w:rPr>
        <w:t>ясувати відсутність майна та активів іноземного походження.</w:t>
      </w:r>
    </w:p>
    <w:p w:rsidR="001313DC" w:rsidRPr="00FF60D4" w:rsidRDefault="001313DC" w:rsidP="001313DC">
      <w:pPr>
        <w:widowControl w:val="0"/>
        <w:spacing w:after="0" w:line="317" w:lineRule="exact"/>
        <w:ind w:left="20" w:right="20" w:firstLine="688"/>
        <w:jc w:val="both"/>
        <w:rPr>
          <w:rFonts w:ascii="Times New Roman" w:eastAsia="Times New Roman" w:hAnsi="Times New Roman" w:cs="Times New Roman"/>
          <w:color w:val="000000" w:themeColor="text1"/>
          <w:sz w:val="26"/>
          <w:szCs w:val="26"/>
        </w:rPr>
      </w:pPr>
      <w:r w:rsidRPr="00FF60D4">
        <w:rPr>
          <w:rFonts w:ascii="Times New Roman" w:eastAsia="Times New Roman" w:hAnsi="Times New Roman" w:cs="Times New Roman"/>
          <w:color w:val="000000" w:themeColor="text1"/>
          <w:sz w:val="26"/>
          <w:szCs w:val="26"/>
        </w:rPr>
        <w:t>3. У щорічних майнових деклараціях з</w:t>
      </w:r>
      <w:hyperlink r:id="rId10" w:history="1">
        <w:r w:rsidRPr="00FF60D4">
          <w:rPr>
            <w:rFonts w:ascii="Times New Roman" w:eastAsia="Times New Roman" w:hAnsi="Times New Roman" w:cs="Times New Roman"/>
            <w:color w:val="000000" w:themeColor="text1"/>
            <w:sz w:val="26"/>
            <w:szCs w:val="26"/>
          </w:rPr>
          <w:t xml:space="preserve"> 2015</w:t>
        </w:r>
        <w:r w:rsidR="003E204A" w:rsidRPr="00FF60D4">
          <w:rPr>
            <w:rFonts w:ascii="Times New Roman" w:eastAsia="Times New Roman" w:hAnsi="Times New Roman" w:cs="Times New Roman"/>
            <w:color w:val="000000" w:themeColor="text1"/>
            <w:sz w:val="26"/>
            <w:szCs w:val="26"/>
          </w:rPr>
          <w:t xml:space="preserve"> року</w:t>
        </w:r>
        <w:r w:rsidRPr="00FF60D4">
          <w:rPr>
            <w:rFonts w:ascii="Times New Roman" w:eastAsia="Times New Roman" w:hAnsi="Times New Roman" w:cs="Times New Roman"/>
            <w:color w:val="000000" w:themeColor="text1"/>
            <w:sz w:val="26"/>
            <w:szCs w:val="26"/>
          </w:rPr>
          <w:t xml:space="preserve"> </w:t>
        </w:r>
      </w:hyperlink>
      <w:r w:rsidR="003E204A" w:rsidRPr="00FF60D4">
        <w:rPr>
          <w:rFonts w:ascii="Times New Roman" w:eastAsia="Times New Roman" w:hAnsi="Times New Roman" w:cs="Times New Roman"/>
          <w:color w:val="000000" w:themeColor="text1"/>
          <w:sz w:val="26"/>
          <w:szCs w:val="26"/>
        </w:rPr>
        <w:t>д</w:t>
      </w:r>
      <w:r w:rsidRPr="00FF60D4">
        <w:rPr>
          <w:rFonts w:ascii="Times New Roman" w:eastAsia="Times New Roman" w:hAnsi="Times New Roman" w:cs="Times New Roman"/>
          <w:color w:val="000000" w:themeColor="text1"/>
          <w:sz w:val="26"/>
          <w:szCs w:val="26"/>
        </w:rPr>
        <w:t>о</w:t>
      </w:r>
      <w:hyperlink r:id="rId11" w:history="1">
        <w:r w:rsidRPr="00FF60D4">
          <w:rPr>
            <w:rFonts w:ascii="Times New Roman" w:eastAsia="Times New Roman" w:hAnsi="Times New Roman" w:cs="Times New Roman"/>
            <w:color w:val="000000" w:themeColor="text1"/>
            <w:sz w:val="26"/>
            <w:szCs w:val="26"/>
          </w:rPr>
          <w:t xml:space="preserve"> 2021 </w:t>
        </w:r>
      </w:hyperlink>
      <w:r w:rsidR="003E204A" w:rsidRPr="00FF60D4">
        <w:rPr>
          <w:rFonts w:ascii="Times New Roman" w:eastAsia="Times New Roman" w:hAnsi="Times New Roman" w:cs="Times New Roman"/>
          <w:color w:val="000000" w:themeColor="text1"/>
          <w:sz w:val="26"/>
          <w:szCs w:val="26"/>
        </w:rPr>
        <w:t>року</w:t>
      </w:r>
      <w:r w:rsidRPr="00FF60D4">
        <w:rPr>
          <w:rFonts w:ascii="Times New Roman" w:eastAsia="Times New Roman" w:hAnsi="Times New Roman" w:cs="Times New Roman"/>
          <w:color w:val="000000" w:themeColor="text1"/>
          <w:sz w:val="26"/>
          <w:szCs w:val="26"/>
        </w:rPr>
        <w:t xml:space="preserve"> суддя декларувала право безоплатного користування квартирою площею 75,1 </w:t>
      </w:r>
      <w:proofErr w:type="spellStart"/>
      <w:r w:rsidRPr="00FF60D4">
        <w:rPr>
          <w:rFonts w:ascii="Times New Roman" w:eastAsia="Times New Roman" w:hAnsi="Times New Roman" w:cs="Times New Roman"/>
          <w:color w:val="000000" w:themeColor="text1"/>
          <w:sz w:val="26"/>
          <w:szCs w:val="26"/>
        </w:rPr>
        <w:t>кв</w:t>
      </w:r>
      <w:proofErr w:type="spellEnd"/>
      <w:r w:rsidRPr="00FF60D4">
        <w:rPr>
          <w:rFonts w:ascii="Times New Roman" w:eastAsia="Times New Roman" w:hAnsi="Times New Roman" w:cs="Times New Roman"/>
          <w:color w:val="000000" w:themeColor="text1"/>
          <w:sz w:val="26"/>
          <w:szCs w:val="26"/>
        </w:rPr>
        <w:t>. м. Дата набуття права виникла 22</w:t>
      </w:r>
      <w:r w:rsidR="009E3C5F" w:rsidRPr="00FF60D4">
        <w:rPr>
          <w:rFonts w:ascii="Times New Roman" w:eastAsia="Times New Roman" w:hAnsi="Times New Roman" w:cs="Times New Roman"/>
          <w:color w:val="000000" w:themeColor="text1"/>
          <w:sz w:val="26"/>
          <w:szCs w:val="26"/>
        </w:rPr>
        <w:t xml:space="preserve"> травня </w:t>
      </w:r>
      <w:r w:rsidRPr="00FF60D4">
        <w:rPr>
          <w:rFonts w:ascii="Times New Roman" w:eastAsia="Times New Roman" w:hAnsi="Times New Roman" w:cs="Times New Roman"/>
          <w:color w:val="000000" w:themeColor="text1"/>
          <w:sz w:val="26"/>
          <w:szCs w:val="26"/>
        </w:rPr>
        <w:t>2012</w:t>
      </w:r>
      <w:r w:rsidR="009E3C5F" w:rsidRPr="00FF60D4">
        <w:rPr>
          <w:rFonts w:ascii="Times New Roman" w:eastAsia="Times New Roman" w:hAnsi="Times New Roman" w:cs="Times New Roman"/>
          <w:color w:val="000000" w:themeColor="text1"/>
          <w:sz w:val="26"/>
          <w:szCs w:val="26"/>
        </w:rPr>
        <w:t xml:space="preserve"> року</w:t>
      </w:r>
      <w:r w:rsidRPr="00FF60D4">
        <w:rPr>
          <w:rFonts w:ascii="Times New Roman" w:eastAsia="Times New Roman" w:hAnsi="Times New Roman" w:cs="Times New Roman"/>
          <w:color w:val="000000" w:themeColor="text1"/>
          <w:sz w:val="26"/>
          <w:szCs w:val="26"/>
        </w:rPr>
        <w:t xml:space="preserve"> і власником приміщення є третя особа. Характер зв’язків судді із власником квартири потребує уточнення.</w:t>
      </w:r>
    </w:p>
    <w:p w:rsidR="001313DC" w:rsidRPr="00FF60D4" w:rsidRDefault="001313DC" w:rsidP="001313DC">
      <w:pPr>
        <w:widowControl w:val="0"/>
        <w:spacing w:after="0" w:line="317" w:lineRule="exact"/>
        <w:ind w:left="20" w:right="20" w:firstLine="688"/>
        <w:jc w:val="both"/>
        <w:rPr>
          <w:rFonts w:ascii="Times New Roman" w:eastAsia="Courier New" w:hAnsi="Times New Roman" w:cs="Times New Roman"/>
          <w:color w:val="000000" w:themeColor="text1"/>
          <w:sz w:val="26"/>
          <w:szCs w:val="26"/>
          <w:lang w:eastAsia="uk-UA"/>
        </w:rPr>
      </w:pPr>
      <w:r w:rsidRPr="00FF60D4">
        <w:rPr>
          <w:rFonts w:ascii="Times New Roman" w:eastAsia="Times New Roman" w:hAnsi="Times New Roman" w:cs="Times New Roman"/>
          <w:color w:val="000000" w:themeColor="text1"/>
          <w:sz w:val="26"/>
          <w:szCs w:val="26"/>
        </w:rPr>
        <w:t xml:space="preserve">4. </w:t>
      </w:r>
      <w:r w:rsidR="003E204A" w:rsidRPr="00FF60D4">
        <w:rPr>
          <w:rFonts w:ascii="Times New Roman" w:eastAsia="Courier New" w:hAnsi="Times New Roman" w:cs="Times New Roman"/>
          <w:color w:val="000000" w:themeColor="text1"/>
          <w:sz w:val="26"/>
          <w:szCs w:val="26"/>
          <w:lang w:eastAsia="uk-UA"/>
        </w:rPr>
        <w:t>Суддя 15–</w:t>
      </w:r>
      <w:r w:rsidRPr="00FF60D4">
        <w:rPr>
          <w:rFonts w:ascii="Times New Roman" w:eastAsia="Courier New" w:hAnsi="Times New Roman" w:cs="Times New Roman"/>
          <w:color w:val="000000" w:themeColor="text1"/>
          <w:sz w:val="26"/>
          <w:szCs w:val="26"/>
          <w:lang w:eastAsia="uk-UA"/>
        </w:rPr>
        <w:t xml:space="preserve">26 жовтня 2012 року проходила підвищення кваліфікації у Чернівецькому регіональному відділенні Національної школи суддів України, </w:t>
      </w:r>
      <w:r w:rsidR="003E204A" w:rsidRPr="00FF60D4">
        <w:rPr>
          <w:rFonts w:ascii="Times New Roman" w:eastAsia="Courier New" w:hAnsi="Times New Roman" w:cs="Times New Roman"/>
          <w:color w:val="000000" w:themeColor="text1"/>
          <w:sz w:val="26"/>
          <w:szCs w:val="26"/>
          <w:lang w:eastAsia="uk-UA"/>
        </w:rPr>
        <w:t>водночас</w:t>
      </w:r>
      <w:r w:rsidRPr="00FF60D4">
        <w:rPr>
          <w:rFonts w:ascii="Times New Roman" w:eastAsia="Courier New" w:hAnsi="Times New Roman" w:cs="Times New Roman"/>
          <w:color w:val="000000" w:themeColor="text1"/>
          <w:sz w:val="26"/>
          <w:szCs w:val="26"/>
          <w:lang w:eastAsia="uk-UA"/>
        </w:rPr>
        <w:t xml:space="preserve"> у Єдиному державному реєстрі судових рішень (далі — ЄДРСР) наявні судові рішення, ухвалені суддею в цей період : постанова у справі №</w:t>
      </w:r>
      <w:hyperlink r:id="rId12" w:history="1">
        <w:r w:rsidRPr="00FF60D4">
          <w:rPr>
            <w:rFonts w:ascii="Times New Roman" w:eastAsia="Courier New" w:hAnsi="Times New Roman" w:cs="Times New Roman"/>
            <w:color w:val="000000" w:themeColor="text1"/>
            <w:sz w:val="26"/>
            <w:szCs w:val="26"/>
            <w:lang w:eastAsia="uk-UA"/>
          </w:rPr>
          <w:t xml:space="preserve"> 2208/6108/12, </w:t>
        </w:r>
      </w:hyperlink>
      <w:r w:rsidRPr="00FF60D4">
        <w:rPr>
          <w:rFonts w:ascii="Times New Roman" w:eastAsia="Courier New" w:hAnsi="Times New Roman" w:cs="Times New Roman"/>
          <w:color w:val="000000" w:themeColor="text1"/>
          <w:sz w:val="26"/>
          <w:szCs w:val="26"/>
          <w:lang w:eastAsia="uk-UA"/>
        </w:rPr>
        <w:t>у якій розглянуто справу по суті, за участі сторін щодо зобов</w:t>
      </w:r>
      <w:r w:rsidR="003E204A" w:rsidRPr="00FF60D4">
        <w:rPr>
          <w:color w:val="000000" w:themeColor="text1"/>
          <w:sz w:val="26"/>
          <w:szCs w:val="26"/>
        </w:rPr>
        <w:t>’</w:t>
      </w:r>
      <w:r w:rsidRPr="00FF60D4">
        <w:rPr>
          <w:rFonts w:ascii="Times New Roman" w:eastAsia="Courier New" w:hAnsi="Times New Roman" w:cs="Times New Roman"/>
          <w:color w:val="000000" w:themeColor="text1"/>
          <w:sz w:val="26"/>
          <w:szCs w:val="26"/>
          <w:lang w:eastAsia="uk-UA"/>
        </w:rPr>
        <w:t>язання вчинити д</w:t>
      </w:r>
      <w:r w:rsidR="003E204A" w:rsidRPr="00FF60D4">
        <w:rPr>
          <w:rFonts w:ascii="Times New Roman" w:eastAsia="Courier New" w:hAnsi="Times New Roman" w:cs="Times New Roman"/>
          <w:color w:val="000000" w:themeColor="text1"/>
          <w:sz w:val="26"/>
          <w:szCs w:val="26"/>
          <w:lang w:eastAsia="uk-UA"/>
        </w:rPr>
        <w:t xml:space="preserve">ії та стягнення моральної </w:t>
      </w:r>
      <w:r w:rsidR="003E204A" w:rsidRPr="00FF60D4">
        <w:rPr>
          <w:rFonts w:ascii="Times New Roman" w:eastAsia="Courier New" w:hAnsi="Times New Roman" w:cs="Times New Roman"/>
          <w:color w:val="000000" w:themeColor="text1"/>
          <w:spacing w:val="4"/>
          <w:sz w:val="26"/>
          <w:szCs w:val="26"/>
          <w:lang w:eastAsia="uk-UA"/>
        </w:rPr>
        <w:t>шкоди;</w:t>
      </w:r>
      <w:r w:rsidRPr="00FF60D4">
        <w:rPr>
          <w:rFonts w:ascii="Times New Roman" w:eastAsia="Courier New" w:hAnsi="Times New Roman" w:cs="Times New Roman"/>
          <w:color w:val="000000" w:themeColor="text1"/>
          <w:spacing w:val="4"/>
          <w:sz w:val="26"/>
          <w:szCs w:val="26"/>
          <w:lang w:eastAsia="uk-UA"/>
        </w:rPr>
        <w:t xml:space="preserve"> у справі №</w:t>
      </w:r>
      <w:hyperlink r:id="rId13" w:history="1">
        <w:r w:rsidRPr="00FF60D4">
          <w:rPr>
            <w:rFonts w:ascii="Times New Roman" w:eastAsia="Courier New" w:hAnsi="Times New Roman" w:cs="Times New Roman"/>
            <w:color w:val="000000" w:themeColor="text1"/>
            <w:spacing w:val="4"/>
            <w:sz w:val="26"/>
            <w:szCs w:val="26"/>
            <w:lang w:eastAsia="uk-UA"/>
          </w:rPr>
          <w:t xml:space="preserve"> 2208/4676/12 </w:t>
        </w:r>
      </w:hyperlink>
      <w:r w:rsidRPr="00FF60D4">
        <w:rPr>
          <w:rFonts w:ascii="Times New Roman" w:eastAsia="Courier New" w:hAnsi="Times New Roman" w:cs="Times New Roman"/>
          <w:color w:val="000000" w:themeColor="text1"/>
          <w:spacing w:val="4"/>
          <w:sz w:val="26"/>
          <w:szCs w:val="26"/>
          <w:lang w:eastAsia="uk-UA"/>
        </w:rPr>
        <w:t>ухвалою суду залишено позов без розгляду</w:t>
      </w:r>
      <w:r w:rsidR="00E71FB4" w:rsidRPr="00FF60D4">
        <w:rPr>
          <w:rFonts w:ascii="Times New Roman" w:eastAsia="Courier New" w:hAnsi="Times New Roman" w:cs="Times New Roman"/>
          <w:color w:val="000000" w:themeColor="text1"/>
          <w:spacing w:val="4"/>
          <w:sz w:val="26"/>
          <w:szCs w:val="26"/>
          <w:lang w:eastAsia="uk-UA"/>
        </w:rPr>
        <w:t>;</w:t>
      </w:r>
      <w:r w:rsidRPr="00FF60D4">
        <w:rPr>
          <w:rFonts w:ascii="Times New Roman" w:eastAsia="Courier New" w:hAnsi="Times New Roman" w:cs="Times New Roman"/>
          <w:color w:val="000000" w:themeColor="text1"/>
          <w:spacing w:val="4"/>
          <w:sz w:val="26"/>
          <w:szCs w:val="26"/>
          <w:lang w:eastAsia="uk-UA"/>
        </w:rPr>
        <w:t xml:space="preserve"> у справі</w:t>
      </w:r>
      <w:r w:rsidRPr="00FF60D4">
        <w:rPr>
          <w:rFonts w:ascii="Times New Roman" w:eastAsia="Courier New" w:hAnsi="Times New Roman" w:cs="Times New Roman"/>
          <w:color w:val="000000" w:themeColor="text1"/>
          <w:sz w:val="26"/>
          <w:szCs w:val="26"/>
          <w:lang w:eastAsia="uk-UA"/>
        </w:rPr>
        <w:t xml:space="preserve"> №</w:t>
      </w:r>
      <w:hyperlink r:id="rId14" w:history="1">
        <w:r w:rsidRPr="00FF60D4">
          <w:rPr>
            <w:rFonts w:ascii="Times New Roman" w:eastAsia="Courier New" w:hAnsi="Times New Roman" w:cs="Times New Roman"/>
            <w:color w:val="000000" w:themeColor="text1"/>
            <w:sz w:val="26"/>
            <w:szCs w:val="26"/>
            <w:lang w:eastAsia="uk-UA"/>
          </w:rPr>
          <w:t xml:space="preserve"> 2208/5038/12 </w:t>
        </w:r>
      </w:hyperlink>
      <w:r w:rsidR="00E71FB4" w:rsidRPr="00FF60D4">
        <w:rPr>
          <w:rFonts w:ascii="Times New Roman" w:eastAsia="Courier New" w:hAnsi="Times New Roman" w:cs="Times New Roman"/>
          <w:color w:val="000000" w:themeColor="text1"/>
          <w:sz w:val="26"/>
          <w:szCs w:val="26"/>
          <w:lang w:eastAsia="uk-UA"/>
        </w:rPr>
        <w:t>було постановлено ухвалу</w:t>
      </w:r>
      <w:r w:rsidRPr="00FF60D4">
        <w:rPr>
          <w:rFonts w:ascii="Times New Roman" w:eastAsia="Courier New" w:hAnsi="Times New Roman" w:cs="Times New Roman"/>
          <w:color w:val="000000" w:themeColor="text1"/>
          <w:sz w:val="26"/>
          <w:szCs w:val="26"/>
          <w:lang w:eastAsia="uk-UA"/>
        </w:rPr>
        <w:t xml:space="preserve"> про відновлення провадження.</w:t>
      </w:r>
    </w:p>
    <w:p w:rsidR="001313DC" w:rsidRPr="00FF60D4" w:rsidRDefault="00E71FB4" w:rsidP="001313DC">
      <w:pPr>
        <w:widowControl w:val="0"/>
        <w:spacing w:after="0" w:line="317" w:lineRule="exact"/>
        <w:ind w:left="20" w:right="20" w:firstLine="688"/>
        <w:jc w:val="both"/>
        <w:rPr>
          <w:rFonts w:ascii="Times New Roman" w:eastAsia="Courier New" w:hAnsi="Times New Roman" w:cs="Times New Roman"/>
          <w:color w:val="000000" w:themeColor="text1"/>
          <w:sz w:val="26"/>
          <w:szCs w:val="26"/>
          <w:lang w:eastAsia="uk-UA"/>
        </w:rPr>
      </w:pPr>
      <w:r w:rsidRPr="00FF60D4">
        <w:rPr>
          <w:rFonts w:ascii="Times New Roman" w:eastAsia="Courier New" w:hAnsi="Times New Roman" w:cs="Times New Roman"/>
          <w:color w:val="000000" w:themeColor="text1"/>
          <w:sz w:val="26"/>
          <w:szCs w:val="26"/>
          <w:lang w:eastAsia="uk-UA"/>
        </w:rPr>
        <w:lastRenderedPageBreak/>
        <w:t>С</w:t>
      </w:r>
      <w:r w:rsidR="001313DC" w:rsidRPr="00FF60D4">
        <w:rPr>
          <w:rFonts w:ascii="Times New Roman" w:eastAsia="Courier New" w:hAnsi="Times New Roman" w:cs="Times New Roman"/>
          <w:color w:val="000000" w:themeColor="text1"/>
          <w:sz w:val="26"/>
          <w:szCs w:val="26"/>
          <w:lang w:eastAsia="uk-UA"/>
        </w:rPr>
        <w:t xml:space="preserve">уддя </w:t>
      </w:r>
      <w:r w:rsidRPr="00FF60D4">
        <w:rPr>
          <w:rFonts w:ascii="Times New Roman" w:eastAsia="Courier New" w:hAnsi="Times New Roman" w:cs="Times New Roman"/>
          <w:color w:val="000000" w:themeColor="text1"/>
          <w:sz w:val="26"/>
          <w:szCs w:val="26"/>
          <w:lang w:eastAsia="uk-UA"/>
        </w:rPr>
        <w:t xml:space="preserve">17-28 лютого 2014 року </w:t>
      </w:r>
      <w:r w:rsidR="001313DC" w:rsidRPr="00FF60D4">
        <w:rPr>
          <w:rFonts w:ascii="Times New Roman" w:eastAsia="Courier New" w:hAnsi="Times New Roman" w:cs="Times New Roman"/>
          <w:color w:val="000000" w:themeColor="text1"/>
          <w:sz w:val="26"/>
          <w:szCs w:val="26"/>
          <w:lang w:eastAsia="uk-UA"/>
        </w:rPr>
        <w:t xml:space="preserve">проходила підготовку суддів, яких призначено на посаду суддів вперше за програмою для суддів місцевих загальних судів, </w:t>
      </w:r>
      <w:r w:rsidRPr="00FF60D4">
        <w:rPr>
          <w:rFonts w:ascii="Times New Roman" w:eastAsia="Courier New" w:hAnsi="Times New Roman" w:cs="Times New Roman"/>
          <w:color w:val="000000" w:themeColor="text1"/>
          <w:sz w:val="26"/>
          <w:szCs w:val="26"/>
          <w:lang w:eastAsia="uk-UA"/>
        </w:rPr>
        <w:t>водночас</w:t>
      </w:r>
      <w:r w:rsidR="001313DC" w:rsidRPr="00FF60D4">
        <w:rPr>
          <w:rFonts w:ascii="Times New Roman" w:eastAsia="Courier New" w:hAnsi="Times New Roman" w:cs="Times New Roman"/>
          <w:color w:val="000000" w:themeColor="text1"/>
          <w:sz w:val="26"/>
          <w:szCs w:val="26"/>
          <w:lang w:eastAsia="uk-UA"/>
        </w:rPr>
        <w:t xml:space="preserve"> у ЄДРСР наявні ухвали про відкриття провадження від 17.02.2014 у справах №</w:t>
      </w:r>
      <w:hyperlink r:id="rId15" w:history="1">
        <w:r w:rsidR="00260DAE" w:rsidRPr="00FF60D4">
          <w:rPr>
            <w:rFonts w:ascii="Times New Roman" w:eastAsia="Courier New" w:hAnsi="Times New Roman" w:cs="Times New Roman"/>
            <w:color w:val="000000" w:themeColor="text1"/>
            <w:sz w:val="26"/>
            <w:szCs w:val="26"/>
            <w:lang w:eastAsia="uk-UA"/>
          </w:rPr>
          <w:t> </w:t>
        </w:r>
        <w:r w:rsidR="001313DC" w:rsidRPr="00FF60D4">
          <w:rPr>
            <w:rFonts w:ascii="Times New Roman" w:eastAsia="Courier New" w:hAnsi="Times New Roman" w:cs="Times New Roman"/>
            <w:color w:val="000000" w:themeColor="text1"/>
            <w:sz w:val="26"/>
            <w:szCs w:val="26"/>
            <w:lang w:eastAsia="uk-UA"/>
          </w:rPr>
          <w:t>676/1332/14-</w:t>
        </w:r>
      </w:hyperlink>
      <w:r w:rsidR="001313DC" w:rsidRPr="00FF60D4">
        <w:rPr>
          <w:rFonts w:ascii="Times New Roman" w:eastAsia="Courier New" w:hAnsi="Times New Roman" w:cs="Times New Roman"/>
          <w:b/>
          <w:bCs/>
          <w:color w:val="000000" w:themeColor="text1"/>
          <w:sz w:val="26"/>
          <w:szCs w:val="26"/>
          <w:lang w:eastAsia="uk-UA"/>
        </w:rPr>
        <w:t xml:space="preserve"> </w:t>
      </w:r>
      <w:hyperlink r:id="rId16" w:history="1">
        <w:r w:rsidR="001313DC" w:rsidRPr="00FF60D4">
          <w:rPr>
            <w:rFonts w:ascii="Times New Roman" w:eastAsia="Courier New" w:hAnsi="Times New Roman" w:cs="Times New Roman"/>
            <w:color w:val="000000" w:themeColor="text1"/>
            <w:sz w:val="26"/>
            <w:szCs w:val="26"/>
            <w:lang w:eastAsia="uk-UA"/>
          </w:rPr>
          <w:t>ц</w:t>
        </w:r>
        <w:r w:rsidRPr="00FF60D4">
          <w:rPr>
            <w:rFonts w:ascii="Times New Roman" w:eastAsia="Courier New" w:hAnsi="Times New Roman" w:cs="Times New Roman"/>
            <w:color w:val="000000" w:themeColor="text1"/>
            <w:sz w:val="26"/>
            <w:szCs w:val="26"/>
            <w:lang w:eastAsia="uk-UA"/>
          </w:rPr>
          <w:t>,</w:t>
        </w:r>
        <w:r w:rsidR="001313DC" w:rsidRPr="00FF60D4">
          <w:rPr>
            <w:rFonts w:ascii="Times New Roman" w:eastAsia="Courier New" w:hAnsi="Times New Roman" w:cs="Times New Roman"/>
            <w:color w:val="000000" w:themeColor="text1"/>
            <w:sz w:val="26"/>
            <w:szCs w:val="26"/>
            <w:lang w:eastAsia="uk-UA"/>
          </w:rPr>
          <w:t xml:space="preserve"> </w:t>
        </w:r>
      </w:hyperlink>
      <w:r w:rsidR="001313DC" w:rsidRPr="00FF60D4">
        <w:rPr>
          <w:rFonts w:ascii="Times New Roman" w:eastAsia="Courier New" w:hAnsi="Times New Roman" w:cs="Times New Roman"/>
          <w:color w:val="000000" w:themeColor="text1"/>
          <w:sz w:val="26"/>
          <w:szCs w:val="26"/>
          <w:lang w:eastAsia="uk-UA"/>
        </w:rPr>
        <w:t>№</w:t>
      </w:r>
      <w:hyperlink r:id="rId17" w:history="1">
        <w:r w:rsidR="001313DC" w:rsidRPr="00FF60D4">
          <w:rPr>
            <w:rFonts w:ascii="Times New Roman" w:eastAsia="Courier New" w:hAnsi="Times New Roman" w:cs="Times New Roman"/>
            <w:color w:val="000000" w:themeColor="text1"/>
            <w:sz w:val="26"/>
            <w:szCs w:val="26"/>
            <w:lang w:eastAsia="uk-UA"/>
          </w:rPr>
          <w:t xml:space="preserve"> 676/1314/14-ц, </w:t>
        </w:r>
      </w:hyperlink>
      <w:r w:rsidR="001313DC" w:rsidRPr="00FF60D4">
        <w:rPr>
          <w:rFonts w:ascii="Times New Roman" w:eastAsia="Courier New" w:hAnsi="Times New Roman" w:cs="Times New Roman"/>
          <w:color w:val="000000" w:themeColor="text1"/>
          <w:sz w:val="26"/>
          <w:szCs w:val="26"/>
          <w:lang w:eastAsia="uk-UA"/>
        </w:rPr>
        <w:t>№</w:t>
      </w:r>
      <w:hyperlink r:id="rId18" w:history="1">
        <w:r w:rsidR="001313DC" w:rsidRPr="00FF60D4">
          <w:rPr>
            <w:rFonts w:ascii="Times New Roman" w:eastAsia="Courier New" w:hAnsi="Times New Roman" w:cs="Times New Roman"/>
            <w:color w:val="000000" w:themeColor="text1"/>
            <w:sz w:val="26"/>
            <w:szCs w:val="26"/>
            <w:lang w:eastAsia="uk-UA"/>
          </w:rPr>
          <w:t xml:space="preserve"> 676/1237/14-ц,</w:t>
        </w:r>
      </w:hyperlink>
      <w:r w:rsidR="001313DC" w:rsidRPr="00FF60D4">
        <w:rPr>
          <w:rFonts w:ascii="Times New Roman" w:eastAsia="Courier New" w:hAnsi="Times New Roman" w:cs="Times New Roman"/>
          <w:b/>
          <w:bCs/>
          <w:color w:val="000000" w:themeColor="text1"/>
          <w:sz w:val="26"/>
          <w:szCs w:val="26"/>
          <w:lang w:eastAsia="uk-UA"/>
        </w:rPr>
        <w:t xml:space="preserve"> </w:t>
      </w:r>
      <w:r w:rsidR="001313DC" w:rsidRPr="00FF60D4">
        <w:rPr>
          <w:rFonts w:ascii="Times New Roman" w:eastAsia="Courier New" w:hAnsi="Times New Roman" w:cs="Times New Roman"/>
          <w:color w:val="000000" w:themeColor="text1"/>
          <w:sz w:val="26"/>
          <w:szCs w:val="26"/>
          <w:lang w:eastAsia="uk-UA"/>
        </w:rPr>
        <w:t>№</w:t>
      </w:r>
      <w:hyperlink r:id="rId19" w:history="1">
        <w:r w:rsidR="001313DC" w:rsidRPr="00FF60D4">
          <w:rPr>
            <w:rFonts w:ascii="Times New Roman" w:eastAsia="Courier New" w:hAnsi="Times New Roman" w:cs="Times New Roman"/>
            <w:color w:val="000000" w:themeColor="text1"/>
            <w:sz w:val="26"/>
            <w:szCs w:val="26"/>
            <w:lang w:eastAsia="uk-UA"/>
          </w:rPr>
          <w:t xml:space="preserve"> 676/1219/14-ц.</w:t>
        </w:r>
      </w:hyperlink>
    </w:p>
    <w:p w:rsidR="001313DC" w:rsidRPr="00FF60D4" w:rsidRDefault="001313DC" w:rsidP="001313DC">
      <w:pPr>
        <w:widowControl w:val="0"/>
        <w:spacing w:after="0" w:line="317" w:lineRule="exact"/>
        <w:ind w:left="20" w:right="20" w:firstLine="688"/>
        <w:jc w:val="both"/>
        <w:rPr>
          <w:rFonts w:ascii="Times New Roman" w:eastAsia="Times New Roman" w:hAnsi="Times New Roman" w:cs="Times New Roman"/>
          <w:color w:val="000000" w:themeColor="text1"/>
          <w:sz w:val="26"/>
          <w:szCs w:val="26"/>
        </w:rPr>
      </w:pPr>
      <w:r w:rsidRPr="00FF60D4">
        <w:rPr>
          <w:rFonts w:ascii="Times New Roman" w:eastAsia="Courier New" w:hAnsi="Times New Roman" w:cs="Times New Roman"/>
          <w:color w:val="000000" w:themeColor="text1"/>
          <w:sz w:val="26"/>
          <w:szCs w:val="26"/>
          <w:lang w:eastAsia="uk-UA"/>
        </w:rPr>
        <w:t xml:space="preserve">Наведені обставини можуть свідчити про наявність суперечностей між офіційними даними про проходження суддею навчання (підвищення кваліфікації) та фактом ухвалення нею судових рішень у ті ж самі дні. </w:t>
      </w:r>
    </w:p>
    <w:bookmarkEnd w:id="0"/>
    <w:bookmarkEnd w:id="1"/>
    <w:bookmarkEnd w:id="2"/>
    <w:p w:rsidR="009E3C5F" w:rsidRPr="00FF60D4" w:rsidRDefault="009E3C5F" w:rsidP="004F7258">
      <w:pPr>
        <w:autoSpaceDE w:val="0"/>
        <w:autoSpaceDN w:val="0"/>
        <w:adjustRightInd w:val="0"/>
        <w:spacing w:after="0" w:line="240" w:lineRule="auto"/>
        <w:ind w:firstLine="708"/>
        <w:jc w:val="both"/>
        <w:rPr>
          <w:rFonts w:ascii="Times New Roman" w:hAnsi="Times New Roman" w:cs="Times New Roman"/>
          <w:b/>
          <w:bCs/>
          <w:color w:val="000000" w:themeColor="text1"/>
          <w:sz w:val="26"/>
          <w:szCs w:val="26"/>
        </w:rPr>
      </w:pPr>
    </w:p>
    <w:p w:rsidR="00A15C44" w:rsidRPr="00FF60D4" w:rsidRDefault="00A15C44" w:rsidP="004F7258">
      <w:pPr>
        <w:autoSpaceDE w:val="0"/>
        <w:autoSpaceDN w:val="0"/>
        <w:adjustRightInd w:val="0"/>
        <w:spacing w:after="0" w:line="240" w:lineRule="auto"/>
        <w:ind w:firstLine="708"/>
        <w:jc w:val="both"/>
        <w:rPr>
          <w:rFonts w:ascii="Times New Roman" w:hAnsi="Times New Roman" w:cs="Times New Roman"/>
          <w:color w:val="000000" w:themeColor="text1"/>
          <w:sz w:val="26"/>
          <w:szCs w:val="26"/>
        </w:rPr>
      </w:pPr>
      <w:r w:rsidRPr="00FF60D4">
        <w:rPr>
          <w:rFonts w:ascii="Times New Roman" w:hAnsi="Times New Roman" w:cs="Times New Roman"/>
          <w:b/>
          <w:bCs/>
          <w:color w:val="000000" w:themeColor="text1"/>
          <w:sz w:val="26"/>
          <w:szCs w:val="26"/>
        </w:rPr>
        <w:t>ІII. Зміст проведеної Комісією співбесіди із суддею.</w:t>
      </w:r>
    </w:p>
    <w:p w:rsidR="00A15C44" w:rsidRPr="00FF60D4" w:rsidRDefault="00A15C44" w:rsidP="00767CA0">
      <w:pPr>
        <w:pStyle w:val="a3"/>
        <w:shd w:val="clear" w:color="auto" w:fill="FFFFFF"/>
        <w:spacing w:before="0" w:beforeAutospacing="0" w:after="0" w:afterAutospacing="0"/>
        <w:ind w:firstLine="709"/>
        <w:jc w:val="both"/>
        <w:textAlignment w:val="baseline"/>
        <w:rPr>
          <w:color w:val="000000" w:themeColor="text1"/>
          <w:sz w:val="26"/>
          <w:szCs w:val="26"/>
          <w:lang w:val="uk-UA"/>
        </w:rPr>
      </w:pPr>
      <w:r w:rsidRPr="00FF60D4">
        <w:rPr>
          <w:color w:val="000000" w:themeColor="text1"/>
          <w:sz w:val="26"/>
          <w:szCs w:val="26"/>
          <w:lang w:val="uk-UA"/>
        </w:rPr>
        <w:t xml:space="preserve">Співбесіду із </w:t>
      </w:r>
      <w:r w:rsidR="009E3C5F" w:rsidRPr="00FF60D4">
        <w:rPr>
          <w:color w:val="000000" w:themeColor="text1"/>
          <w:sz w:val="26"/>
          <w:szCs w:val="26"/>
          <w:lang w:val="uk-UA"/>
        </w:rPr>
        <w:t>Стельмах Д.В.</w:t>
      </w:r>
      <w:r w:rsidR="00643645" w:rsidRPr="00FF60D4">
        <w:rPr>
          <w:color w:val="000000" w:themeColor="text1"/>
          <w:sz w:val="26"/>
          <w:szCs w:val="26"/>
          <w:lang w:val="uk-UA"/>
        </w:rPr>
        <w:t xml:space="preserve"> </w:t>
      </w:r>
      <w:r w:rsidRPr="00FF60D4">
        <w:rPr>
          <w:color w:val="000000" w:themeColor="text1"/>
          <w:sz w:val="26"/>
          <w:szCs w:val="26"/>
          <w:lang w:val="uk-UA"/>
        </w:rPr>
        <w:t xml:space="preserve">проведено </w:t>
      </w:r>
      <w:r w:rsidR="009E3C5F" w:rsidRPr="00FF60D4">
        <w:rPr>
          <w:color w:val="000000" w:themeColor="text1"/>
          <w:sz w:val="26"/>
          <w:szCs w:val="26"/>
          <w:lang w:val="uk-UA"/>
        </w:rPr>
        <w:t xml:space="preserve">02 червня </w:t>
      </w:r>
      <w:r w:rsidRPr="00FF60D4">
        <w:rPr>
          <w:color w:val="000000" w:themeColor="text1"/>
          <w:sz w:val="26"/>
          <w:szCs w:val="26"/>
          <w:lang w:val="uk-UA"/>
        </w:rPr>
        <w:t>202</w:t>
      </w:r>
      <w:r w:rsidR="00CC59AD" w:rsidRPr="00FF60D4">
        <w:rPr>
          <w:color w:val="000000" w:themeColor="text1"/>
          <w:sz w:val="26"/>
          <w:szCs w:val="26"/>
          <w:lang w:val="uk-UA"/>
        </w:rPr>
        <w:t>6</w:t>
      </w:r>
      <w:r w:rsidR="00E71FB4" w:rsidRPr="00FF60D4">
        <w:rPr>
          <w:color w:val="000000" w:themeColor="text1"/>
          <w:sz w:val="26"/>
          <w:szCs w:val="26"/>
          <w:lang w:val="uk-UA"/>
        </w:rPr>
        <w:t xml:space="preserve"> року</w:t>
      </w:r>
      <w:r w:rsidR="00CC59AD" w:rsidRPr="00FF60D4">
        <w:rPr>
          <w:color w:val="000000" w:themeColor="text1"/>
          <w:sz w:val="26"/>
          <w:szCs w:val="26"/>
          <w:lang w:val="uk-UA"/>
        </w:rPr>
        <w:t>.</w:t>
      </w:r>
    </w:p>
    <w:p w:rsidR="00A15C44" w:rsidRPr="00FF60D4" w:rsidRDefault="00A15C44" w:rsidP="00767CA0">
      <w:pPr>
        <w:pStyle w:val="a3"/>
        <w:shd w:val="clear" w:color="auto" w:fill="FFFFFF"/>
        <w:spacing w:before="0" w:beforeAutospacing="0" w:after="0" w:afterAutospacing="0"/>
        <w:ind w:firstLine="709"/>
        <w:jc w:val="both"/>
        <w:textAlignment w:val="baseline"/>
        <w:rPr>
          <w:color w:val="000000" w:themeColor="text1"/>
          <w:sz w:val="26"/>
          <w:szCs w:val="26"/>
          <w:lang w:val="uk-UA"/>
        </w:rPr>
      </w:pPr>
      <w:r w:rsidRPr="00FF60D4">
        <w:rPr>
          <w:color w:val="000000" w:themeColor="text1"/>
          <w:sz w:val="26"/>
          <w:szCs w:val="26"/>
          <w:lang w:val="uk-UA"/>
        </w:rPr>
        <w:t>Після проголошення доповіді за результатами дослідження досьє судді надано можливість доповнити, уточнити чи спростувати озвучену інформацію.</w:t>
      </w:r>
    </w:p>
    <w:p w:rsidR="00A15C44" w:rsidRPr="00FF60D4" w:rsidRDefault="00A15C44" w:rsidP="00767CA0">
      <w:pPr>
        <w:pStyle w:val="a3"/>
        <w:shd w:val="clear" w:color="auto" w:fill="FFFFFF"/>
        <w:spacing w:before="0" w:beforeAutospacing="0" w:after="0" w:afterAutospacing="0"/>
        <w:ind w:firstLine="709"/>
        <w:jc w:val="both"/>
        <w:textAlignment w:val="baseline"/>
        <w:rPr>
          <w:color w:val="000000" w:themeColor="text1"/>
          <w:sz w:val="26"/>
          <w:szCs w:val="26"/>
          <w:lang w:val="uk-UA"/>
        </w:rPr>
      </w:pPr>
      <w:r w:rsidRPr="00FF60D4">
        <w:rPr>
          <w:color w:val="000000" w:themeColor="text1"/>
          <w:sz w:val="26"/>
          <w:szCs w:val="26"/>
          <w:lang w:val="uk-UA"/>
        </w:rPr>
        <w:t>Члени Комісії послідовно обговорили із суддею показники щодо відповідності судді критеріям професійної етики та доброчесності, а також інші показники, оцінювання яких потребувало уточнення з метою прийняття остаточного рішення щодо відповідності судді займаній посаді.</w:t>
      </w:r>
    </w:p>
    <w:p w:rsidR="00A2486A" w:rsidRPr="00FF60D4" w:rsidRDefault="00A15C44" w:rsidP="00A2486A">
      <w:pPr>
        <w:pStyle w:val="a3"/>
        <w:shd w:val="clear" w:color="auto" w:fill="FFFFFF"/>
        <w:spacing w:before="0" w:beforeAutospacing="0" w:after="0" w:afterAutospacing="0"/>
        <w:ind w:firstLine="709"/>
        <w:jc w:val="both"/>
        <w:textAlignment w:val="baseline"/>
        <w:rPr>
          <w:color w:val="000000" w:themeColor="text1"/>
          <w:sz w:val="26"/>
          <w:szCs w:val="26"/>
          <w:lang w:val="uk-UA"/>
        </w:rPr>
      </w:pPr>
      <w:r w:rsidRPr="00FF60D4">
        <w:rPr>
          <w:color w:val="000000" w:themeColor="text1"/>
          <w:sz w:val="26"/>
          <w:szCs w:val="26"/>
          <w:lang w:val="uk-UA"/>
        </w:rPr>
        <w:t xml:space="preserve">Під час співбесіди </w:t>
      </w:r>
      <w:r w:rsidR="009E3C5F" w:rsidRPr="00FF60D4">
        <w:rPr>
          <w:color w:val="000000" w:themeColor="text1"/>
          <w:sz w:val="26"/>
          <w:szCs w:val="26"/>
          <w:lang w:val="uk-UA"/>
        </w:rPr>
        <w:t>Стельмах Д.В. надала</w:t>
      </w:r>
      <w:r w:rsidRPr="00FF60D4">
        <w:rPr>
          <w:color w:val="000000" w:themeColor="text1"/>
          <w:sz w:val="26"/>
          <w:szCs w:val="26"/>
          <w:lang w:val="uk-UA"/>
        </w:rPr>
        <w:t xml:space="preserve"> пояснення стосовно </w:t>
      </w:r>
      <w:r w:rsidR="000050F6" w:rsidRPr="00FF60D4">
        <w:rPr>
          <w:color w:val="000000" w:themeColor="text1"/>
          <w:sz w:val="26"/>
          <w:szCs w:val="26"/>
          <w:lang w:val="uk-UA"/>
        </w:rPr>
        <w:t xml:space="preserve">рішення ГРД, яке надійшло </w:t>
      </w:r>
      <w:r w:rsidR="00B37431" w:rsidRPr="00FF60D4">
        <w:rPr>
          <w:color w:val="000000" w:themeColor="text1"/>
          <w:sz w:val="26"/>
          <w:szCs w:val="26"/>
          <w:lang w:val="uk-UA"/>
        </w:rPr>
        <w:t xml:space="preserve">до Комісії </w:t>
      </w:r>
      <w:r w:rsidR="000050F6" w:rsidRPr="00FF60D4">
        <w:rPr>
          <w:color w:val="000000" w:themeColor="text1"/>
          <w:sz w:val="26"/>
          <w:szCs w:val="26"/>
          <w:lang w:val="uk-UA"/>
        </w:rPr>
        <w:t xml:space="preserve">та </w:t>
      </w:r>
      <w:proofErr w:type="spellStart"/>
      <w:r w:rsidR="000050F6" w:rsidRPr="00FF60D4">
        <w:rPr>
          <w:color w:val="000000" w:themeColor="text1"/>
          <w:sz w:val="26"/>
          <w:szCs w:val="26"/>
          <w:lang w:val="uk-UA"/>
        </w:rPr>
        <w:t>вручено</w:t>
      </w:r>
      <w:proofErr w:type="spellEnd"/>
      <w:r w:rsidR="000050F6" w:rsidRPr="00FF60D4">
        <w:rPr>
          <w:color w:val="000000" w:themeColor="text1"/>
          <w:sz w:val="26"/>
          <w:szCs w:val="26"/>
          <w:lang w:val="uk-UA"/>
        </w:rPr>
        <w:t xml:space="preserve"> судді </w:t>
      </w:r>
      <w:r w:rsidR="009E3C5F" w:rsidRPr="00FF60D4">
        <w:rPr>
          <w:color w:val="000000" w:themeColor="text1"/>
          <w:sz w:val="26"/>
          <w:szCs w:val="26"/>
          <w:lang w:val="uk-UA"/>
        </w:rPr>
        <w:t xml:space="preserve">01 червня </w:t>
      </w:r>
      <w:r w:rsidR="000050F6" w:rsidRPr="00FF60D4">
        <w:rPr>
          <w:color w:val="000000" w:themeColor="text1"/>
          <w:sz w:val="26"/>
          <w:szCs w:val="26"/>
          <w:lang w:val="uk-UA"/>
        </w:rPr>
        <w:t>202</w:t>
      </w:r>
      <w:r w:rsidR="00643645" w:rsidRPr="00FF60D4">
        <w:rPr>
          <w:color w:val="000000" w:themeColor="text1"/>
          <w:sz w:val="26"/>
          <w:szCs w:val="26"/>
          <w:lang w:val="uk-UA"/>
        </w:rPr>
        <w:t>6</w:t>
      </w:r>
      <w:r w:rsidR="00A2486A" w:rsidRPr="00FF60D4">
        <w:rPr>
          <w:color w:val="000000" w:themeColor="text1"/>
          <w:sz w:val="26"/>
          <w:szCs w:val="26"/>
          <w:lang w:val="uk-UA"/>
        </w:rPr>
        <w:t xml:space="preserve"> року.</w:t>
      </w:r>
    </w:p>
    <w:p w:rsidR="000258BB" w:rsidRPr="00FF60D4" w:rsidRDefault="00A15C44" w:rsidP="000258BB">
      <w:pPr>
        <w:pStyle w:val="a3"/>
        <w:shd w:val="clear" w:color="auto" w:fill="FFFFFF"/>
        <w:spacing w:before="0" w:beforeAutospacing="0" w:after="0" w:afterAutospacing="0"/>
        <w:ind w:firstLine="709"/>
        <w:jc w:val="both"/>
        <w:textAlignment w:val="baseline"/>
        <w:rPr>
          <w:color w:val="000000" w:themeColor="text1"/>
          <w:sz w:val="26"/>
          <w:szCs w:val="26"/>
          <w:lang w:val="uk-UA" w:eastAsia="uk-UA"/>
        </w:rPr>
      </w:pPr>
      <w:r w:rsidRPr="00FF60D4">
        <w:rPr>
          <w:color w:val="000000" w:themeColor="text1"/>
          <w:sz w:val="26"/>
          <w:szCs w:val="26"/>
          <w:lang w:val="uk-UA"/>
        </w:rPr>
        <w:t>Стосовно</w:t>
      </w:r>
      <w:r w:rsidR="00E71FB4" w:rsidRPr="00FF60D4">
        <w:rPr>
          <w:color w:val="000000" w:themeColor="text1"/>
          <w:sz w:val="26"/>
          <w:szCs w:val="26"/>
          <w:lang w:val="uk-UA"/>
        </w:rPr>
        <w:t xml:space="preserve"> вартості квартири судд</w:t>
      </w:r>
      <w:r w:rsidR="00A2486A" w:rsidRPr="00FF60D4">
        <w:rPr>
          <w:color w:val="000000" w:themeColor="text1"/>
          <w:sz w:val="26"/>
          <w:szCs w:val="26"/>
          <w:lang w:val="uk-UA"/>
        </w:rPr>
        <w:t xml:space="preserve">я пояснила, що </w:t>
      </w:r>
      <w:r w:rsidR="00A2486A" w:rsidRPr="00FF60D4">
        <w:rPr>
          <w:color w:val="000000" w:themeColor="text1"/>
          <w:sz w:val="26"/>
          <w:szCs w:val="26"/>
          <w:lang w:val="uk-UA" w:eastAsia="uk-UA"/>
        </w:rPr>
        <w:t>про можливість купівлі квартири дізналася від подруги, однокласниця якої (громадянка Німеччини) терміново продавала нерухомість. Оголошення про продаж не публі</w:t>
      </w:r>
      <w:r w:rsidR="00E71FB4" w:rsidRPr="00FF60D4">
        <w:rPr>
          <w:color w:val="000000" w:themeColor="text1"/>
          <w:sz w:val="26"/>
          <w:szCs w:val="26"/>
          <w:lang w:val="uk-UA" w:eastAsia="uk-UA"/>
        </w:rPr>
        <w:t>кувалося в офіційних джерелах,</w:t>
      </w:r>
      <w:r w:rsidR="00A2486A" w:rsidRPr="00FF60D4">
        <w:rPr>
          <w:color w:val="000000" w:themeColor="text1"/>
          <w:sz w:val="26"/>
          <w:szCs w:val="26"/>
          <w:lang w:val="uk-UA" w:eastAsia="uk-UA"/>
        </w:rPr>
        <w:t xml:space="preserve"> ріелтори до угоди не залучалися, оскільки власниця квартири, яка проживає в Німеччині, змінила плани щодо повернення в Україну. Крім того, у 2021 році через новини про можливе повномасштабне вторгнення вона вирішила </w:t>
      </w:r>
      <w:r w:rsidR="00A2486A" w:rsidRPr="00FF60D4">
        <w:rPr>
          <w:bCs/>
          <w:color w:val="000000" w:themeColor="text1"/>
          <w:sz w:val="26"/>
          <w:szCs w:val="26"/>
          <w:lang w:val="uk-UA" w:eastAsia="uk-UA"/>
        </w:rPr>
        <w:t>терміново продати всю свою нерухомість</w:t>
      </w:r>
      <w:r w:rsidR="00A2486A" w:rsidRPr="00FF60D4">
        <w:rPr>
          <w:color w:val="000000" w:themeColor="text1"/>
          <w:sz w:val="26"/>
          <w:szCs w:val="26"/>
          <w:lang w:val="uk-UA" w:eastAsia="uk-UA"/>
        </w:rPr>
        <w:t xml:space="preserve"> в Україні. За словами судді, низька ціна була зумовлена тим, що квартира розташована на </w:t>
      </w:r>
      <w:r w:rsidR="00A2486A" w:rsidRPr="00FF60D4">
        <w:rPr>
          <w:bCs/>
          <w:color w:val="000000" w:themeColor="text1"/>
          <w:sz w:val="26"/>
          <w:szCs w:val="26"/>
          <w:lang w:val="uk-UA" w:eastAsia="uk-UA"/>
        </w:rPr>
        <w:t>першому поверсі</w:t>
      </w:r>
      <w:r w:rsidR="00A2486A" w:rsidRPr="00FF60D4">
        <w:rPr>
          <w:color w:val="000000" w:themeColor="text1"/>
          <w:sz w:val="26"/>
          <w:szCs w:val="26"/>
          <w:lang w:val="uk-UA" w:eastAsia="uk-UA"/>
        </w:rPr>
        <w:t xml:space="preserve"> та перебувала у стані </w:t>
      </w:r>
      <w:r w:rsidR="00A2486A" w:rsidRPr="00FF60D4">
        <w:rPr>
          <w:bCs/>
          <w:color w:val="000000" w:themeColor="text1"/>
          <w:sz w:val="26"/>
          <w:szCs w:val="26"/>
          <w:lang w:val="uk-UA" w:eastAsia="uk-UA"/>
        </w:rPr>
        <w:t>після будівельників</w:t>
      </w:r>
      <w:r w:rsidR="00A2486A" w:rsidRPr="00FF60D4">
        <w:rPr>
          <w:color w:val="000000" w:themeColor="text1"/>
          <w:sz w:val="26"/>
          <w:szCs w:val="26"/>
          <w:lang w:val="uk-UA" w:eastAsia="uk-UA"/>
        </w:rPr>
        <w:t>: без будь-якого ремонту, сантехніки чи внутрішнього оздоблення. Вартість була визн</w:t>
      </w:r>
      <w:r w:rsidR="00E71FB4" w:rsidRPr="00FF60D4">
        <w:rPr>
          <w:color w:val="000000" w:themeColor="text1"/>
          <w:sz w:val="26"/>
          <w:szCs w:val="26"/>
          <w:lang w:val="uk-UA" w:eastAsia="uk-UA"/>
        </w:rPr>
        <w:t>ачена експертом і саме її було</w:t>
      </w:r>
      <w:r w:rsidR="00A2486A" w:rsidRPr="00FF60D4">
        <w:rPr>
          <w:color w:val="000000" w:themeColor="text1"/>
          <w:sz w:val="26"/>
          <w:szCs w:val="26"/>
          <w:lang w:val="uk-UA" w:eastAsia="uk-UA"/>
        </w:rPr>
        <w:t xml:space="preserve"> вказ</w:t>
      </w:r>
      <w:r w:rsidR="00E71FB4" w:rsidRPr="00FF60D4">
        <w:rPr>
          <w:color w:val="000000" w:themeColor="text1"/>
          <w:sz w:val="26"/>
          <w:szCs w:val="26"/>
          <w:lang w:val="uk-UA" w:eastAsia="uk-UA"/>
        </w:rPr>
        <w:t>ано</w:t>
      </w:r>
      <w:r w:rsidR="00A2486A" w:rsidRPr="00FF60D4">
        <w:rPr>
          <w:color w:val="000000" w:themeColor="text1"/>
          <w:sz w:val="26"/>
          <w:szCs w:val="26"/>
          <w:lang w:val="uk-UA" w:eastAsia="uk-UA"/>
        </w:rPr>
        <w:t xml:space="preserve"> в договорі купівлі-продажу. Суддя надала Комісії копію цього договору як доказ відповідності вказаної суми реальним домовленостям.</w:t>
      </w:r>
    </w:p>
    <w:p w:rsidR="006402FE" w:rsidRPr="00FF60D4" w:rsidRDefault="00A2486A" w:rsidP="006402FE">
      <w:pPr>
        <w:pStyle w:val="a3"/>
        <w:shd w:val="clear" w:color="auto" w:fill="FFFFFF"/>
        <w:spacing w:before="0" w:beforeAutospacing="0" w:after="0" w:afterAutospacing="0"/>
        <w:ind w:firstLine="709"/>
        <w:jc w:val="both"/>
        <w:textAlignment w:val="baseline"/>
        <w:rPr>
          <w:color w:val="000000" w:themeColor="text1"/>
          <w:sz w:val="26"/>
          <w:szCs w:val="26"/>
          <w:lang w:val="uk-UA" w:eastAsia="uk-UA"/>
        </w:rPr>
      </w:pPr>
      <w:r w:rsidRPr="00FF60D4">
        <w:rPr>
          <w:color w:val="000000" w:themeColor="text1"/>
          <w:sz w:val="26"/>
          <w:szCs w:val="26"/>
          <w:lang w:val="uk-UA"/>
        </w:rPr>
        <w:t xml:space="preserve">Стосовно </w:t>
      </w:r>
      <w:r w:rsidR="000258BB" w:rsidRPr="00FF60D4">
        <w:rPr>
          <w:color w:val="000000" w:themeColor="text1"/>
          <w:sz w:val="26"/>
          <w:szCs w:val="26"/>
          <w:lang w:val="uk-UA"/>
        </w:rPr>
        <w:t xml:space="preserve">доходів чоловіка суддя пояснила, </w:t>
      </w:r>
      <w:r w:rsidR="000258BB" w:rsidRPr="00FF60D4">
        <w:rPr>
          <w:color w:val="000000" w:themeColor="text1"/>
          <w:sz w:val="26"/>
          <w:szCs w:val="26"/>
          <w:lang w:val="uk-UA" w:eastAsia="uk-UA"/>
        </w:rPr>
        <w:t>що після її призначення на посаду</w:t>
      </w:r>
      <w:r w:rsidR="00E71FB4" w:rsidRPr="00FF60D4">
        <w:rPr>
          <w:color w:val="000000" w:themeColor="text1"/>
          <w:sz w:val="26"/>
          <w:szCs w:val="26"/>
          <w:lang w:val="uk-UA" w:eastAsia="uk-UA"/>
        </w:rPr>
        <w:t xml:space="preserve"> судді</w:t>
      </w:r>
      <w:r w:rsidR="000258BB" w:rsidRPr="00FF60D4">
        <w:rPr>
          <w:color w:val="000000" w:themeColor="text1"/>
          <w:sz w:val="26"/>
          <w:szCs w:val="26"/>
          <w:lang w:val="uk-UA" w:eastAsia="uk-UA"/>
        </w:rPr>
        <w:t xml:space="preserve"> та переїзду її сім</w:t>
      </w:r>
      <w:r w:rsidR="00E71FB4" w:rsidRPr="00FF60D4">
        <w:rPr>
          <w:color w:val="000000" w:themeColor="text1"/>
          <w:sz w:val="26"/>
          <w:szCs w:val="26"/>
          <w:lang w:val="uk-UA"/>
        </w:rPr>
        <w:t>’</w:t>
      </w:r>
      <w:r w:rsidR="00E71FB4" w:rsidRPr="00FF60D4">
        <w:rPr>
          <w:color w:val="000000" w:themeColor="text1"/>
          <w:sz w:val="26"/>
          <w:szCs w:val="26"/>
          <w:lang w:val="uk-UA" w:eastAsia="uk-UA"/>
        </w:rPr>
        <w:t>ї</w:t>
      </w:r>
      <w:r w:rsidR="000258BB" w:rsidRPr="00FF60D4">
        <w:rPr>
          <w:color w:val="000000" w:themeColor="text1"/>
          <w:sz w:val="26"/>
          <w:szCs w:val="26"/>
          <w:lang w:val="uk-UA" w:eastAsia="uk-UA"/>
        </w:rPr>
        <w:t xml:space="preserve"> до міста </w:t>
      </w:r>
      <w:r w:rsidR="00785D36" w:rsidRPr="00FF60D4">
        <w:rPr>
          <w:color w:val="000000" w:themeColor="text1"/>
          <w:sz w:val="26"/>
          <w:szCs w:val="26"/>
          <w:shd w:val="clear" w:color="auto" w:fill="FFFFFF"/>
          <w:lang w:val="uk-UA"/>
        </w:rPr>
        <w:t>Кам</w:t>
      </w:r>
      <w:r w:rsidR="00785D36" w:rsidRPr="00FF60D4">
        <w:rPr>
          <w:bCs/>
          <w:color w:val="000000" w:themeColor="text1"/>
          <w:sz w:val="26"/>
          <w:szCs w:val="26"/>
          <w:lang w:val="uk-UA"/>
        </w:rPr>
        <w:t>’</w:t>
      </w:r>
      <w:r w:rsidR="00785D36" w:rsidRPr="00FF60D4">
        <w:rPr>
          <w:color w:val="000000" w:themeColor="text1"/>
          <w:sz w:val="26"/>
          <w:szCs w:val="26"/>
          <w:shd w:val="clear" w:color="auto" w:fill="FFFFFF"/>
          <w:lang w:val="uk-UA"/>
        </w:rPr>
        <w:t>янець</w:t>
      </w:r>
      <w:r w:rsidR="000258BB" w:rsidRPr="00FF60D4">
        <w:rPr>
          <w:color w:val="000000" w:themeColor="text1"/>
          <w:sz w:val="26"/>
          <w:szCs w:val="26"/>
          <w:lang w:val="uk-UA" w:eastAsia="uk-UA"/>
        </w:rPr>
        <w:t>-Подільський</w:t>
      </w:r>
      <w:r w:rsidR="00E71FB4" w:rsidRPr="00FF60D4">
        <w:rPr>
          <w:color w:val="000000" w:themeColor="text1"/>
          <w:sz w:val="26"/>
          <w:szCs w:val="26"/>
          <w:lang w:val="uk-UA" w:eastAsia="uk-UA"/>
        </w:rPr>
        <w:t xml:space="preserve"> виникла потреба в</w:t>
      </w:r>
      <w:r w:rsidR="000258BB" w:rsidRPr="00FF60D4">
        <w:rPr>
          <w:color w:val="000000" w:themeColor="text1"/>
          <w:sz w:val="26"/>
          <w:szCs w:val="26"/>
          <w:lang w:val="uk-UA" w:eastAsia="uk-UA"/>
        </w:rPr>
        <w:t xml:space="preserve"> догляді за </w:t>
      </w:r>
      <w:r w:rsidR="00317194" w:rsidRPr="00234364">
        <w:rPr>
          <w:color w:val="000000" w:themeColor="text1"/>
          <w:sz w:val="26"/>
          <w:szCs w:val="26"/>
          <w:lang w:val="uk-UA" w:eastAsia="uk-UA"/>
        </w:rPr>
        <w:t>ІНФОРМАЦІЯ_1</w:t>
      </w:r>
      <w:r w:rsidR="000258BB" w:rsidRPr="00234364">
        <w:rPr>
          <w:color w:val="000000" w:themeColor="text1"/>
          <w:sz w:val="26"/>
          <w:szCs w:val="26"/>
          <w:lang w:val="uk-UA" w:eastAsia="uk-UA"/>
        </w:rPr>
        <w:t xml:space="preserve"> дитиною. Оскільки специфіка роботи судді не дозволяла їй часто брати </w:t>
      </w:r>
      <w:r w:rsidR="00E71FB4" w:rsidRPr="00234364">
        <w:rPr>
          <w:color w:val="000000" w:themeColor="text1"/>
          <w:sz w:val="26"/>
          <w:szCs w:val="26"/>
          <w:lang w:val="uk-UA" w:eastAsia="uk-UA"/>
        </w:rPr>
        <w:t xml:space="preserve">листки тимчасової непрацездатності </w:t>
      </w:r>
      <w:r w:rsidR="000258BB" w:rsidRPr="00234364">
        <w:rPr>
          <w:color w:val="000000" w:themeColor="text1"/>
          <w:sz w:val="26"/>
          <w:szCs w:val="26"/>
          <w:lang w:val="uk-UA" w:eastAsia="uk-UA"/>
        </w:rPr>
        <w:t>у зв</w:t>
      </w:r>
      <w:r w:rsidR="00E71FB4" w:rsidRPr="00234364">
        <w:rPr>
          <w:color w:val="000000" w:themeColor="text1"/>
          <w:sz w:val="26"/>
          <w:szCs w:val="26"/>
          <w:lang w:val="uk-UA"/>
        </w:rPr>
        <w:t>’</w:t>
      </w:r>
      <w:r w:rsidR="000258BB" w:rsidRPr="00234364">
        <w:rPr>
          <w:color w:val="000000" w:themeColor="text1"/>
          <w:sz w:val="26"/>
          <w:szCs w:val="26"/>
          <w:lang w:val="uk-UA" w:eastAsia="uk-UA"/>
        </w:rPr>
        <w:t xml:space="preserve">язку з хворобами дитини або </w:t>
      </w:r>
      <w:r w:rsidR="00234364" w:rsidRPr="00234364">
        <w:rPr>
          <w:color w:val="000000" w:themeColor="text1"/>
          <w:sz w:val="26"/>
          <w:szCs w:val="26"/>
          <w:lang w:val="uk-UA" w:eastAsia="uk-UA"/>
        </w:rPr>
        <w:t>ІНФОРМАЦІЯ_2</w:t>
      </w:r>
      <w:r w:rsidR="000258BB" w:rsidRPr="00234364">
        <w:rPr>
          <w:color w:val="000000" w:themeColor="text1"/>
          <w:sz w:val="26"/>
          <w:szCs w:val="26"/>
          <w:lang w:val="uk-UA" w:eastAsia="uk-UA"/>
        </w:rPr>
        <w:t>,</w:t>
      </w:r>
      <w:bookmarkStart w:id="3" w:name="_GoBack"/>
      <w:bookmarkEnd w:id="3"/>
      <w:r w:rsidR="000258BB" w:rsidRPr="00FF60D4">
        <w:rPr>
          <w:color w:val="000000" w:themeColor="text1"/>
          <w:sz w:val="26"/>
          <w:szCs w:val="26"/>
          <w:lang w:val="uk-UA" w:eastAsia="uk-UA"/>
        </w:rPr>
        <w:t xml:space="preserve"> у </w:t>
      </w:r>
      <w:proofErr w:type="spellStart"/>
      <w:r w:rsidR="000258BB" w:rsidRPr="00FF60D4">
        <w:rPr>
          <w:color w:val="000000" w:themeColor="text1"/>
          <w:sz w:val="26"/>
          <w:szCs w:val="26"/>
          <w:lang w:val="uk-UA" w:eastAsia="uk-UA"/>
        </w:rPr>
        <w:t>сім</w:t>
      </w:r>
      <w:r w:rsidR="00E71FB4" w:rsidRPr="00FF60D4">
        <w:rPr>
          <w:color w:val="000000" w:themeColor="text1"/>
          <w:sz w:val="26"/>
          <w:szCs w:val="26"/>
          <w:lang w:val="uk-UA"/>
        </w:rPr>
        <w:t>’</w:t>
      </w:r>
      <w:r w:rsidR="000258BB" w:rsidRPr="00FF60D4">
        <w:rPr>
          <w:color w:val="000000" w:themeColor="text1"/>
          <w:sz w:val="26"/>
          <w:szCs w:val="26"/>
          <w:lang w:val="uk-UA" w:eastAsia="uk-UA"/>
        </w:rPr>
        <w:t>'ї</w:t>
      </w:r>
      <w:proofErr w:type="spellEnd"/>
      <w:r w:rsidR="000258BB" w:rsidRPr="00FF60D4">
        <w:rPr>
          <w:color w:val="000000" w:themeColor="text1"/>
          <w:sz w:val="26"/>
          <w:szCs w:val="26"/>
          <w:lang w:val="uk-UA" w:eastAsia="uk-UA"/>
        </w:rPr>
        <w:t xml:space="preserve"> було прийнято спільне рішення, що </w:t>
      </w:r>
      <w:r w:rsidR="000258BB" w:rsidRPr="00FF60D4">
        <w:rPr>
          <w:bCs/>
          <w:color w:val="000000" w:themeColor="text1"/>
          <w:sz w:val="26"/>
          <w:szCs w:val="26"/>
          <w:lang w:val="uk-UA" w:eastAsia="uk-UA"/>
        </w:rPr>
        <w:t>чоловік займатиметься вихованням дитини.</w:t>
      </w:r>
      <w:r w:rsidR="0057677C">
        <w:rPr>
          <w:bCs/>
          <w:color w:val="000000" w:themeColor="text1"/>
          <w:sz w:val="26"/>
          <w:szCs w:val="26"/>
          <w:lang w:val="uk-UA" w:eastAsia="uk-UA"/>
        </w:rPr>
        <w:t xml:space="preserve"> </w:t>
      </w:r>
      <w:r w:rsidR="000258BB" w:rsidRPr="00FF60D4">
        <w:rPr>
          <w:bCs/>
          <w:color w:val="000000" w:themeColor="text1"/>
          <w:sz w:val="26"/>
          <w:szCs w:val="26"/>
          <w:lang w:val="uk-UA" w:eastAsia="uk-UA"/>
        </w:rPr>
        <w:t>У зв</w:t>
      </w:r>
      <w:r w:rsidR="00E71FB4" w:rsidRPr="00FF60D4">
        <w:rPr>
          <w:color w:val="000000" w:themeColor="text1"/>
          <w:sz w:val="26"/>
          <w:szCs w:val="26"/>
          <w:lang w:val="uk-UA"/>
        </w:rPr>
        <w:t>’</w:t>
      </w:r>
      <w:r w:rsidR="00E71FB4" w:rsidRPr="00FF60D4">
        <w:rPr>
          <w:bCs/>
          <w:color w:val="000000" w:themeColor="text1"/>
          <w:sz w:val="26"/>
          <w:szCs w:val="26"/>
          <w:lang w:val="uk-UA" w:eastAsia="uk-UA"/>
        </w:rPr>
        <w:t xml:space="preserve">язку з цим </w:t>
      </w:r>
      <w:r w:rsidR="000258BB" w:rsidRPr="00FF60D4">
        <w:rPr>
          <w:bCs/>
          <w:color w:val="000000" w:themeColor="text1"/>
          <w:sz w:val="26"/>
          <w:szCs w:val="26"/>
          <w:lang w:val="uk-UA" w:eastAsia="uk-UA"/>
        </w:rPr>
        <w:t>чоловік не мав офіційного доходу</w:t>
      </w:r>
      <w:r w:rsidR="000258BB" w:rsidRPr="00FF60D4">
        <w:rPr>
          <w:color w:val="000000" w:themeColor="text1"/>
          <w:sz w:val="26"/>
          <w:szCs w:val="26"/>
          <w:lang w:val="uk-UA" w:eastAsia="uk-UA"/>
        </w:rPr>
        <w:t xml:space="preserve">, який би підлягав декларуванню. Суддя наголосила, що </w:t>
      </w:r>
      <w:r w:rsidR="00E71FB4" w:rsidRPr="00FF60D4">
        <w:rPr>
          <w:color w:val="000000" w:themeColor="text1"/>
          <w:sz w:val="26"/>
          <w:szCs w:val="26"/>
          <w:lang w:val="uk-UA" w:eastAsia="uk-UA"/>
        </w:rPr>
        <w:t>в</w:t>
      </w:r>
      <w:r w:rsidR="000258BB" w:rsidRPr="00FF60D4">
        <w:rPr>
          <w:color w:val="000000" w:themeColor="text1"/>
          <w:sz w:val="26"/>
          <w:szCs w:val="26"/>
          <w:lang w:val="uk-UA" w:eastAsia="uk-UA"/>
        </w:rPr>
        <w:t xml:space="preserve"> чоловіка в цей період також </w:t>
      </w:r>
      <w:r w:rsidR="000258BB" w:rsidRPr="00FF60D4">
        <w:rPr>
          <w:bCs/>
          <w:color w:val="000000" w:themeColor="text1"/>
          <w:sz w:val="26"/>
          <w:szCs w:val="26"/>
          <w:lang w:val="uk-UA" w:eastAsia="uk-UA"/>
        </w:rPr>
        <w:t>не було відкритих карткових рахунків</w:t>
      </w:r>
      <w:r w:rsidR="000258BB" w:rsidRPr="00FF60D4">
        <w:rPr>
          <w:color w:val="000000" w:themeColor="text1"/>
          <w:sz w:val="26"/>
          <w:szCs w:val="26"/>
          <w:lang w:val="uk-UA" w:eastAsia="uk-UA"/>
        </w:rPr>
        <w:t>, оскільки за відсутності доходів у них не було потреби.</w:t>
      </w:r>
      <w:r w:rsidR="006F5555" w:rsidRPr="00FF60D4">
        <w:rPr>
          <w:color w:val="000000" w:themeColor="text1"/>
          <w:sz w:val="26"/>
          <w:szCs w:val="26"/>
          <w:lang w:val="uk-UA" w:eastAsia="uk-UA"/>
        </w:rPr>
        <w:t xml:space="preserve"> </w:t>
      </w:r>
    </w:p>
    <w:p w:rsidR="006F5555" w:rsidRPr="00FF60D4" w:rsidRDefault="00E71FB4" w:rsidP="006402FE">
      <w:pPr>
        <w:pStyle w:val="a3"/>
        <w:shd w:val="clear" w:color="auto" w:fill="FFFFFF"/>
        <w:spacing w:before="0" w:beforeAutospacing="0" w:after="0" w:afterAutospacing="0"/>
        <w:ind w:firstLine="709"/>
        <w:jc w:val="both"/>
        <w:textAlignment w:val="baseline"/>
        <w:rPr>
          <w:color w:val="000000" w:themeColor="text1"/>
          <w:sz w:val="26"/>
          <w:szCs w:val="26"/>
          <w:lang w:val="uk-UA" w:eastAsia="uk-UA"/>
        </w:rPr>
      </w:pPr>
      <w:r w:rsidRPr="00FF60D4">
        <w:rPr>
          <w:color w:val="000000" w:themeColor="text1"/>
          <w:sz w:val="26"/>
          <w:szCs w:val="26"/>
          <w:lang w:val="uk-UA"/>
        </w:rPr>
        <w:t>Стосовно безоплатного корист</w:t>
      </w:r>
      <w:r w:rsidR="006F5555" w:rsidRPr="00FF60D4">
        <w:rPr>
          <w:color w:val="000000" w:themeColor="text1"/>
          <w:sz w:val="26"/>
          <w:szCs w:val="26"/>
          <w:lang w:val="uk-UA"/>
        </w:rPr>
        <w:t>ування квартирою</w:t>
      </w:r>
      <w:r w:rsidRPr="00FF60D4">
        <w:rPr>
          <w:color w:val="000000" w:themeColor="text1"/>
          <w:sz w:val="26"/>
          <w:szCs w:val="26"/>
          <w:lang w:val="uk-UA"/>
        </w:rPr>
        <w:t xml:space="preserve"> </w:t>
      </w:r>
      <w:r w:rsidR="006402FE" w:rsidRPr="00FF60D4">
        <w:rPr>
          <w:color w:val="000000" w:themeColor="text1"/>
          <w:sz w:val="26"/>
          <w:szCs w:val="26"/>
          <w:lang w:val="uk-UA"/>
        </w:rPr>
        <w:t>з 2015</w:t>
      </w:r>
      <w:r w:rsidRPr="00FF60D4">
        <w:rPr>
          <w:color w:val="000000" w:themeColor="text1"/>
          <w:sz w:val="26"/>
          <w:szCs w:val="26"/>
          <w:lang w:val="uk-UA"/>
        </w:rPr>
        <w:t xml:space="preserve"> року</w:t>
      </w:r>
      <w:r w:rsidR="006402FE" w:rsidRPr="00FF60D4">
        <w:rPr>
          <w:color w:val="000000" w:themeColor="text1"/>
          <w:sz w:val="26"/>
          <w:szCs w:val="26"/>
          <w:lang w:val="uk-UA"/>
        </w:rPr>
        <w:t xml:space="preserve"> по 20</w:t>
      </w:r>
      <w:r w:rsidRPr="00FF60D4">
        <w:rPr>
          <w:color w:val="000000" w:themeColor="text1"/>
          <w:sz w:val="26"/>
          <w:szCs w:val="26"/>
          <w:lang w:val="uk-UA"/>
        </w:rPr>
        <w:t>21 року</w:t>
      </w:r>
      <w:r w:rsidR="006402FE" w:rsidRPr="00FF60D4">
        <w:rPr>
          <w:color w:val="000000" w:themeColor="text1"/>
          <w:sz w:val="26"/>
          <w:szCs w:val="26"/>
          <w:lang w:val="uk-UA"/>
        </w:rPr>
        <w:t xml:space="preserve"> с</w:t>
      </w:r>
      <w:r w:rsidR="006402FE" w:rsidRPr="00FF60D4">
        <w:rPr>
          <w:color w:val="000000" w:themeColor="text1"/>
          <w:sz w:val="26"/>
          <w:szCs w:val="26"/>
          <w:lang w:val="uk-UA" w:eastAsia="uk-UA"/>
        </w:rPr>
        <w:t>уддя пояснила</w:t>
      </w:r>
      <w:r w:rsidR="006F5555" w:rsidRPr="00FF60D4">
        <w:rPr>
          <w:color w:val="000000" w:themeColor="text1"/>
          <w:sz w:val="26"/>
          <w:szCs w:val="26"/>
          <w:lang w:val="uk-UA" w:eastAsia="uk-UA"/>
        </w:rPr>
        <w:t xml:space="preserve">, що після призначення на посаду шукала житло. Її </w:t>
      </w:r>
      <w:r w:rsidR="006402FE" w:rsidRPr="00FF60D4">
        <w:rPr>
          <w:bCs/>
          <w:color w:val="000000" w:themeColor="text1"/>
          <w:sz w:val="26"/>
          <w:szCs w:val="26"/>
          <w:lang w:val="uk-UA" w:eastAsia="uk-UA"/>
        </w:rPr>
        <w:t>знайома</w:t>
      </w:r>
      <w:r w:rsidR="006F5555" w:rsidRPr="00FF60D4">
        <w:rPr>
          <w:color w:val="000000" w:themeColor="text1"/>
          <w:sz w:val="26"/>
          <w:szCs w:val="26"/>
          <w:lang w:val="uk-UA" w:eastAsia="uk-UA"/>
        </w:rPr>
        <w:t xml:space="preserve">, яка разом із чоловіком їхала у тривале відрядження, запропонувала </w:t>
      </w:r>
      <w:r w:rsidR="006402FE" w:rsidRPr="00FF60D4">
        <w:rPr>
          <w:color w:val="000000" w:themeColor="text1"/>
          <w:sz w:val="26"/>
          <w:szCs w:val="26"/>
          <w:lang w:val="uk-UA" w:eastAsia="uk-UA"/>
        </w:rPr>
        <w:t>п</w:t>
      </w:r>
      <w:r w:rsidR="006F5555" w:rsidRPr="00FF60D4">
        <w:rPr>
          <w:color w:val="000000" w:themeColor="text1"/>
          <w:sz w:val="26"/>
          <w:szCs w:val="26"/>
          <w:lang w:val="uk-UA" w:eastAsia="uk-UA"/>
        </w:rPr>
        <w:t>оселитися в її квартирі.</w:t>
      </w:r>
      <w:r w:rsidR="006402FE" w:rsidRPr="00FF60D4">
        <w:rPr>
          <w:color w:val="000000" w:themeColor="text1"/>
          <w:sz w:val="26"/>
          <w:szCs w:val="26"/>
          <w:lang w:val="uk-UA" w:eastAsia="uk-UA"/>
        </w:rPr>
        <w:t xml:space="preserve"> </w:t>
      </w:r>
      <w:r w:rsidR="006F5555" w:rsidRPr="00FF60D4">
        <w:rPr>
          <w:color w:val="000000" w:themeColor="text1"/>
          <w:sz w:val="26"/>
          <w:szCs w:val="26"/>
          <w:lang w:val="uk-UA" w:eastAsia="uk-UA"/>
        </w:rPr>
        <w:t xml:space="preserve">Спочатку </w:t>
      </w:r>
      <w:r w:rsidR="006402FE" w:rsidRPr="00FF60D4">
        <w:rPr>
          <w:color w:val="000000" w:themeColor="text1"/>
          <w:sz w:val="26"/>
          <w:szCs w:val="26"/>
          <w:lang w:val="uk-UA" w:eastAsia="uk-UA"/>
        </w:rPr>
        <w:t>вони</w:t>
      </w:r>
      <w:r w:rsidR="006F5555" w:rsidRPr="00FF60D4">
        <w:rPr>
          <w:color w:val="000000" w:themeColor="text1"/>
          <w:sz w:val="26"/>
          <w:szCs w:val="26"/>
          <w:lang w:val="uk-UA" w:eastAsia="uk-UA"/>
        </w:rPr>
        <w:t xml:space="preserve"> домовлялися про один рік користування, але оскільки власники залишилися</w:t>
      </w:r>
      <w:r w:rsidR="006402FE" w:rsidRPr="00FF60D4">
        <w:rPr>
          <w:color w:val="000000" w:themeColor="text1"/>
          <w:sz w:val="26"/>
          <w:szCs w:val="26"/>
          <w:lang w:val="uk-UA" w:eastAsia="uk-UA"/>
        </w:rPr>
        <w:t xml:space="preserve"> проживати </w:t>
      </w:r>
      <w:r w:rsidR="006F5555" w:rsidRPr="00FF60D4">
        <w:rPr>
          <w:color w:val="000000" w:themeColor="text1"/>
          <w:sz w:val="26"/>
          <w:szCs w:val="26"/>
          <w:lang w:val="uk-UA" w:eastAsia="uk-UA"/>
        </w:rPr>
        <w:t xml:space="preserve"> в </w:t>
      </w:r>
      <w:r w:rsidR="006402FE" w:rsidRPr="00FF60D4">
        <w:rPr>
          <w:color w:val="000000" w:themeColor="text1"/>
          <w:sz w:val="26"/>
          <w:szCs w:val="26"/>
          <w:lang w:val="uk-UA" w:eastAsia="uk-UA"/>
        </w:rPr>
        <w:t xml:space="preserve">м. </w:t>
      </w:r>
      <w:r w:rsidR="006F5555" w:rsidRPr="00FF60D4">
        <w:rPr>
          <w:color w:val="000000" w:themeColor="text1"/>
          <w:sz w:val="26"/>
          <w:szCs w:val="26"/>
          <w:lang w:val="uk-UA" w:eastAsia="uk-UA"/>
        </w:rPr>
        <w:t xml:space="preserve">Ужгороді, а </w:t>
      </w:r>
      <w:r w:rsidR="006402FE" w:rsidRPr="00FF60D4">
        <w:rPr>
          <w:color w:val="000000" w:themeColor="text1"/>
          <w:sz w:val="26"/>
          <w:szCs w:val="26"/>
          <w:lang w:val="uk-UA" w:eastAsia="uk-UA"/>
        </w:rPr>
        <w:t>вона</w:t>
      </w:r>
      <w:r w:rsidR="006F5555" w:rsidRPr="00FF60D4">
        <w:rPr>
          <w:color w:val="000000" w:themeColor="text1"/>
          <w:sz w:val="26"/>
          <w:szCs w:val="26"/>
          <w:lang w:val="uk-UA" w:eastAsia="uk-UA"/>
        </w:rPr>
        <w:t xml:space="preserve"> ще не придбала власного житла, цей період розтягнувся на кілька років. Письмовий договір не укладався, оскільки, за словами судді, на той час не було роз</w:t>
      </w:r>
      <w:r w:rsidRPr="00FF60D4">
        <w:rPr>
          <w:color w:val="000000" w:themeColor="text1"/>
          <w:sz w:val="26"/>
          <w:szCs w:val="26"/>
          <w:lang w:val="uk-UA"/>
        </w:rPr>
        <w:t>’</w:t>
      </w:r>
      <w:r w:rsidR="006F5555" w:rsidRPr="00FF60D4">
        <w:rPr>
          <w:color w:val="000000" w:themeColor="text1"/>
          <w:sz w:val="26"/>
          <w:szCs w:val="26"/>
          <w:lang w:val="uk-UA" w:eastAsia="uk-UA"/>
        </w:rPr>
        <w:t xml:space="preserve">яснень </w:t>
      </w:r>
      <w:r w:rsidRPr="00FF60D4">
        <w:rPr>
          <w:color w:val="000000" w:themeColor="text1"/>
          <w:sz w:val="26"/>
          <w:szCs w:val="26"/>
          <w:lang w:val="uk-UA" w:eastAsia="uk-UA"/>
        </w:rPr>
        <w:t xml:space="preserve">Національного </w:t>
      </w:r>
      <w:proofErr w:type="spellStart"/>
      <w:r w:rsidRPr="00FF60D4">
        <w:rPr>
          <w:color w:val="000000" w:themeColor="text1"/>
          <w:sz w:val="26"/>
          <w:szCs w:val="26"/>
          <w:lang w:val="uk-UA" w:eastAsia="uk-UA"/>
        </w:rPr>
        <w:t>агенства</w:t>
      </w:r>
      <w:proofErr w:type="spellEnd"/>
      <w:r w:rsidRPr="00FF60D4">
        <w:rPr>
          <w:color w:val="000000" w:themeColor="text1"/>
          <w:sz w:val="26"/>
          <w:szCs w:val="26"/>
          <w:lang w:val="uk-UA" w:eastAsia="uk-UA"/>
        </w:rPr>
        <w:t xml:space="preserve"> з питань запобігання корупції</w:t>
      </w:r>
      <w:r w:rsidR="006F5555" w:rsidRPr="00FF60D4">
        <w:rPr>
          <w:color w:val="000000" w:themeColor="text1"/>
          <w:sz w:val="26"/>
          <w:szCs w:val="26"/>
          <w:lang w:val="uk-UA" w:eastAsia="uk-UA"/>
        </w:rPr>
        <w:t xml:space="preserve"> стосовно подібних випадків.</w:t>
      </w:r>
      <w:r w:rsidR="006402FE" w:rsidRPr="00FF60D4">
        <w:rPr>
          <w:color w:val="000000" w:themeColor="text1"/>
          <w:sz w:val="26"/>
          <w:szCs w:val="26"/>
          <w:lang w:val="uk-UA" w:eastAsia="uk-UA"/>
        </w:rPr>
        <w:t xml:space="preserve"> </w:t>
      </w:r>
      <w:r w:rsidR="006F5555" w:rsidRPr="00FF60D4">
        <w:rPr>
          <w:color w:val="000000" w:themeColor="text1"/>
          <w:sz w:val="26"/>
          <w:szCs w:val="26"/>
          <w:lang w:val="uk-UA" w:eastAsia="uk-UA"/>
        </w:rPr>
        <w:t xml:space="preserve">Суддя підкреслила, що не вважає це користування «подарунком», оскільки вона </w:t>
      </w:r>
      <w:r w:rsidR="006F5555" w:rsidRPr="00FF60D4">
        <w:rPr>
          <w:bCs/>
          <w:color w:val="000000" w:themeColor="text1"/>
          <w:sz w:val="26"/>
          <w:szCs w:val="26"/>
          <w:lang w:val="uk-UA" w:eastAsia="uk-UA"/>
        </w:rPr>
        <w:t>самостійно сплачувала всі комунальні послуги</w:t>
      </w:r>
      <w:r w:rsidR="006F5555" w:rsidRPr="00FF60D4">
        <w:rPr>
          <w:color w:val="000000" w:themeColor="text1"/>
          <w:sz w:val="26"/>
          <w:szCs w:val="26"/>
          <w:lang w:val="uk-UA" w:eastAsia="uk-UA"/>
        </w:rPr>
        <w:t xml:space="preserve"> та здійснювала </w:t>
      </w:r>
      <w:r w:rsidR="006F5555" w:rsidRPr="00FF60D4">
        <w:rPr>
          <w:bCs/>
          <w:color w:val="000000" w:themeColor="text1"/>
          <w:sz w:val="26"/>
          <w:szCs w:val="26"/>
          <w:lang w:val="uk-UA" w:eastAsia="uk-UA"/>
        </w:rPr>
        <w:t>поточний побутовий ремонт</w:t>
      </w:r>
      <w:r w:rsidR="006F5555" w:rsidRPr="00FF60D4">
        <w:rPr>
          <w:color w:val="000000" w:themeColor="text1"/>
          <w:sz w:val="26"/>
          <w:szCs w:val="26"/>
          <w:lang w:val="uk-UA" w:eastAsia="uk-UA"/>
        </w:rPr>
        <w:t>, намагаючись повернути майно власникам у належному стані.</w:t>
      </w:r>
    </w:p>
    <w:p w:rsidR="009E3C5F" w:rsidRPr="00FF60D4" w:rsidRDefault="00EA15EA" w:rsidP="009D1D09">
      <w:pPr>
        <w:autoSpaceDE w:val="0"/>
        <w:autoSpaceDN w:val="0"/>
        <w:adjustRightInd w:val="0"/>
        <w:spacing w:after="0" w:line="240" w:lineRule="auto"/>
        <w:ind w:firstLine="708"/>
        <w:jc w:val="both"/>
        <w:rPr>
          <w:rFonts w:ascii="Times New Roman" w:hAnsi="Times New Roman" w:cs="Times New Roman"/>
          <w:color w:val="000000" w:themeColor="text1"/>
          <w:sz w:val="26"/>
          <w:szCs w:val="26"/>
          <w:shd w:val="clear" w:color="auto" w:fill="EDEFFA"/>
        </w:rPr>
      </w:pPr>
      <w:r w:rsidRPr="00FF60D4">
        <w:rPr>
          <w:rFonts w:ascii="Times New Roman" w:hAnsi="Times New Roman" w:cs="Times New Roman"/>
          <w:color w:val="000000" w:themeColor="text1"/>
          <w:sz w:val="26"/>
          <w:szCs w:val="26"/>
        </w:rPr>
        <w:lastRenderedPageBreak/>
        <w:t xml:space="preserve">Стосовно ухвалення рішень під час навчання (2012 та 2014 роки) суддя пояснила </w:t>
      </w:r>
      <w:r w:rsidR="00E71FB4" w:rsidRPr="00FF60D4">
        <w:rPr>
          <w:rFonts w:ascii="Times New Roman" w:hAnsi="Times New Roman" w:cs="Times New Roman"/>
          <w:color w:val="000000" w:themeColor="text1"/>
          <w:sz w:val="26"/>
          <w:szCs w:val="26"/>
        </w:rPr>
        <w:t>таке</w:t>
      </w:r>
      <w:r w:rsidRPr="00FF60D4">
        <w:rPr>
          <w:rFonts w:ascii="Times New Roman" w:hAnsi="Times New Roman" w:cs="Times New Roman"/>
          <w:color w:val="000000" w:themeColor="text1"/>
          <w:sz w:val="26"/>
          <w:szCs w:val="26"/>
        </w:rPr>
        <w:t>.</w:t>
      </w:r>
      <w:r w:rsidRPr="00FF60D4">
        <w:rPr>
          <w:rFonts w:ascii="Times New Roman" w:hAnsi="Times New Roman" w:cs="Times New Roman"/>
          <w:color w:val="000000" w:themeColor="text1"/>
          <w:sz w:val="26"/>
          <w:szCs w:val="26"/>
          <w:shd w:val="clear" w:color="auto" w:fill="EDEFFA"/>
        </w:rPr>
        <w:t xml:space="preserve"> </w:t>
      </w:r>
    </w:p>
    <w:p w:rsidR="006402FE" w:rsidRPr="00FF60D4" w:rsidRDefault="00EA15EA" w:rsidP="00FC1B25">
      <w:pPr>
        <w:autoSpaceDE w:val="0"/>
        <w:autoSpaceDN w:val="0"/>
        <w:adjustRightInd w:val="0"/>
        <w:spacing w:after="0" w:line="240" w:lineRule="auto"/>
        <w:ind w:firstLine="708"/>
        <w:jc w:val="both"/>
        <w:rPr>
          <w:rFonts w:ascii="Times New Roman" w:eastAsia="Times New Roman" w:hAnsi="Times New Roman" w:cs="Times New Roman"/>
          <w:color w:val="000000" w:themeColor="text1"/>
          <w:sz w:val="26"/>
          <w:szCs w:val="26"/>
          <w:lang w:eastAsia="uk-UA"/>
        </w:rPr>
      </w:pPr>
      <w:r w:rsidRPr="00FF60D4">
        <w:rPr>
          <w:rFonts w:ascii="Times New Roman" w:hAnsi="Times New Roman" w:cs="Times New Roman"/>
          <w:color w:val="000000" w:themeColor="text1"/>
          <w:sz w:val="26"/>
          <w:szCs w:val="26"/>
        </w:rPr>
        <w:t>Стельмах Д.В</w:t>
      </w:r>
      <w:r w:rsidR="00E71FB4" w:rsidRPr="00FF60D4">
        <w:rPr>
          <w:rFonts w:ascii="Times New Roman" w:hAnsi="Times New Roman" w:cs="Times New Roman"/>
          <w:color w:val="000000" w:themeColor="text1"/>
          <w:sz w:val="26"/>
          <w:szCs w:val="26"/>
        </w:rPr>
        <w:t>. підтвердила, що дійсно з 15 д</w:t>
      </w:r>
      <w:r w:rsidRPr="00FF60D4">
        <w:rPr>
          <w:rFonts w:ascii="Times New Roman" w:hAnsi="Times New Roman" w:cs="Times New Roman"/>
          <w:color w:val="000000" w:themeColor="text1"/>
          <w:sz w:val="26"/>
          <w:szCs w:val="26"/>
        </w:rPr>
        <w:t>о 26 жовтня 20</w:t>
      </w:r>
      <w:r w:rsidR="00E71FB4" w:rsidRPr="00FF60D4">
        <w:rPr>
          <w:rFonts w:ascii="Times New Roman" w:hAnsi="Times New Roman" w:cs="Times New Roman"/>
          <w:color w:val="000000" w:themeColor="text1"/>
          <w:sz w:val="26"/>
          <w:szCs w:val="26"/>
        </w:rPr>
        <w:t>12 року перебувала на навчанні в</w:t>
      </w:r>
      <w:r w:rsidRPr="00FF60D4">
        <w:rPr>
          <w:rFonts w:ascii="Times New Roman" w:hAnsi="Times New Roman" w:cs="Times New Roman"/>
          <w:color w:val="000000" w:themeColor="text1"/>
          <w:sz w:val="26"/>
          <w:szCs w:val="26"/>
        </w:rPr>
        <w:t xml:space="preserve"> м. Чернівці. Однак 19 жовтня 2012 року </w:t>
      </w:r>
      <w:r w:rsidR="00E71FB4" w:rsidRPr="00FF60D4">
        <w:rPr>
          <w:rFonts w:ascii="Times New Roman" w:eastAsia="Times New Roman" w:hAnsi="Times New Roman" w:cs="Times New Roman"/>
          <w:color w:val="000000" w:themeColor="text1"/>
          <w:sz w:val="26"/>
          <w:szCs w:val="26"/>
          <w:lang w:eastAsia="uk-UA"/>
        </w:rPr>
        <w:t>лекцій не було</w:t>
      </w:r>
      <w:r w:rsidRPr="00FF60D4">
        <w:rPr>
          <w:rFonts w:ascii="Times New Roman" w:eastAsia="Times New Roman" w:hAnsi="Times New Roman" w:cs="Times New Roman"/>
          <w:color w:val="000000" w:themeColor="text1"/>
          <w:sz w:val="26"/>
          <w:szCs w:val="26"/>
          <w:lang w:eastAsia="uk-UA"/>
        </w:rPr>
        <w:t xml:space="preserve"> через незаплановане навчання для самих викладачів </w:t>
      </w:r>
      <w:r w:rsidR="00E71FB4" w:rsidRPr="00FF60D4">
        <w:rPr>
          <w:rFonts w:ascii="Times New Roman" w:eastAsia="Times New Roman" w:hAnsi="Times New Roman" w:cs="Times New Roman"/>
          <w:color w:val="000000" w:themeColor="text1"/>
          <w:sz w:val="26"/>
          <w:szCs w:val="26"/>
          <w:lang w:eastAsia="uk-UA"/>
        </w:rPr>
        <w:t>Національної школи суддів України</w:t>
      </w:r>
      <w:r w:rsidRPr="00FF60D4">
        <w:rPr>
          <w:rFonts w:ascii="Times New Roman" w:eastAsia="Times New Roman" w:hAnsi="Times New Roman" w:cs="Times New Roman"/>
          <w:color w:val="000000" w:themeColor="text1"/>
          <w:sz w:val="26"/>
          <w:szCs w:val="26"/>
          <w:lang w:eastAsia="uk-UA"/>
        </w:rPr>
        <w:t xml:space="preserve">. </w:t>
      </w:r>
      <w:r w:rsidR="006402FE" w:rsidRPr="00FF60D4">
        <w:rPr>
          <w:rFonts w:ascii="Times New Roman" w:eastAsia="Times New Roman" w:hAnsi="Times New Roman" w:cs="Times New Roman"/>
          <w:color w:val="000000" w:themeColor="text1"/>
          <w:sz w:val="26"/>
          <w:szCs w:val="26"/>
          <w:lang w:eastAsia="uk-UA"/>
        </w:rPr>
        <w:t xml:space="preserve">Оскільки на цей день уже було </w:t>
      </w:r>
      <w:r w:rsidR="006402FE" w:rsidRPr="00FF60D4">
        <w:rPr>
          <w:rFonts w:ascii="Times New Roman" w:eastAsia="Times New Roman" w:hAnsi="Times New Roman" w:cs="Times New Roman"/>
          <w:bCs/>
          <w:color w:val="000000" w:themeColor="text1"/>
          <w:sz w:val="26"/>
          <w:szCs w:val="26"/>
          <w:lang w:eastAsia="uk-UA"/>
        </w:rPr>
        <w:t>призначено кілька справ</w:t>
      </w:r>
      <w:r w:rsidR="006402FE" w:rsidRPr="00FF60D4">
        <w:rPr>
          <w:rFonts w:ascii="Times New Roman" w:eastAsia="Times New Roman" w:hAnsi="Times New Roman" w:cs="Times New Roman"/>
          <w:color w:val="000000" w:themeColor="text1"/>
          <w:sz w:val="26"/>
          <w:szCs w:val="26"/>
          <w:lang w:eastAsia="uk-UA"/>
        </w:rPr>
        <w:t>, вона вирішила повернутися до суду, щоб розглянути їх і не затягувати розгляд.</w:t>
      </w:r>
      <w:r w:rsidR="00FC1B25" w:rsidRPr="00FF60D4">
        <w:rPr>
          <w:rFonts w:ascii="Times New Roman" w:eastAsia="Times New Roman" w:hAnsi="Times New Roman" w:cs="Times New Roman"/>
          <w:color w:val="000000" w:themeColor="text1"/>
          <w:sz w:val="26"/>
          <w:szCs w:val="26"/>
          <w:lang w:eastAsia="uk-UA"/>
        </w:rPr>
        <w:t xml:space="preserve"> </w:t>
      </w:r>
      <w:r w:rsidR="006402FE" w:rsidRPr="00FF60D4">
        <w:rPr>
          <w:rFonts w:ascii="Times New Roman" w:eastAsia="Times New Roman" w:hAnsi="Times New Roman" w:cs="Times New Roman"/>
          <w:color w:val="000000" w:themeColor="text1"/>
          <w:sz w:val="26"/>
          <w:szCs w:val="26"/>
          <w:lang w:eastAsia="uk-UA"/>
        </w:rPr>
        <w:t xml:space="preserve">Суддя визнала, що її помилкою було те, що вона </w:t>
      </w:r>
      <w:r w:rsidR="006402FE" w:rsidRPr="00FF60D4">
        <w:rPr>
          <w:rFonts w:ascii="Times New Roman" w:eastAsia="Times New Roman" w:hAnsi="Times New Roman" w:cs="Times New Roman"/>
          <w:bCs/>
          <w:color w:val="000000" w:themeColor="text1"/>
          <w:sz w:val="26"/>
          <w:szCs w:val="26"/>
          <w:lang w:eastAsia="uk-UA"/>
        </w:rPr>
        <w:t>не внесла зміни до наказу про відрядження</w:t>
      </w:r>
      <w:r w:rsidR="006402FE" w:rsidRPr="00FF60D4">
        <w:rPr>
          <w:rFonts w:ascii="Times New Roman" w:eastAsia="Times New Roman" w:hAnsi="Times New Roman" w:cs="Times New Roman"/>
          <w:color w:val="000000" w:themeColor="text1"/>
          <w:sz w:val="26"/>
          <w:szCs w:val="26"/>
          <w:lang w:eastAsia="uk-UA"/>
        </w:rPr>
        <w:t xml:space="preserve"> та не повідомила відділ кадрів. Вона пояснила це відсутністю досвіду (це був її перший рік роботи) та тим, що такі відрядження на навчання тоді проводилися вперше</w:t>
      </w:r>
      <w:r w:rsidR="00FC1B25" w:rsidRPr="00FF60D4">
        <w:rPr>
          <w:rFonts w:ascii="Times New Roman" w:eastAsia="Times New Roman" w:hAnsi="Times New Roman" w:cs="Times New Roman"/>
          <w:color w:val="000000" w:themeColor="text1"/>
          <w:sz w:val="26"/>
          <w:szCs w:val="26"/>
          <w:lang w:eastAsia="uk-UA"/>
        </w:rPr>
        <w:t>.</w:t>
      </w:r>
    </w:p>
    <w:p w:rsidR="00FC1B25" w:rsidRPr="00FF60D4" w:rsidRDefault="00FC1B25" w:rsidP="009D1D09">
      <w:pPr>
        <w:autoSpaceDE w:val="0"/>
        <w:autoSpaceDN w:val="0"/>
        <w:adjustRightInd w:val="0"/>
        <w:spacing w:after="0" w:line="240" w:lineRule="auto"/>
        <w:ind w:firstLine="708"/>
        <w:jc w:val="both"/>
        <w:rPr>
          <w:rFonts w:ascii="Times New Roman" w:hAnsi="Times New Roman" w:cs="Times New Roman"/>
          <w:color w:val="000000" w:themeColor="text1"/>
          <w:sz w:val="26"/>
          <w:szCs w:val="26"/>
        </w:rPr>
      </w:pPr>
      <w:r w:rsidRPr="00FF60D4">
        <w:rPr>
          <w:rFonts w:ascii="Times New Roman" w:hAnsi="Times New Roman" w:cs="Times New Roman"/>
          <w:color w:val="000000" w:themeColor="text1"/>
          <w:spacing w:val="4"/>
          <w:sz w:val="26"/>
          <w:szCs w:val="26"/>
        </w:rPr>
        <w:t xml:space="preserve">Стельмах Д.В. </w:t>
      </w:r>
      <w:r w:rsidR="003F5139" w:rsidRPr="00FF60D4">
        <w:rPr>
          <w:rFonts w:ascii="Times New Roman" w:hAnsi="Times New Roman" w:cs="Times New Roman"/>
          <w:color w:val="000000" w:themeColor="text1"/>
          <w:spacing w:val="4"/>
          <w:sz w:val="26"/>
          <w:szCs w:val="26"/>
        </w:rPr>
        <w:t xml:space="preserve">також </w:t>
      </w:r>
      <w:r w:rsidRPr="00FF60D4">
        <w:rPr>
          <w:rFonts w:ascii="Times New Roman" w:hAnsi="Times New Roman" w:cs="Times New Roman"/>
          <w:color w:val="000000" w:themeColor="text1"/>
          <w:spacing w:val="4"/>
          <w:sz w:val="26"/>
          <w:szCs w:val="26"/>
        </w:rPr>
        <w:t>підтверди</w:t>
      </w:r>
      <w:r w:rsidR="003F5139" w:rsidRPr="00FF60D4">
        <w:rPr>
          <w:rFonts w:ascii="Times New Roman" w:hAnsi="Times New Roman" w:cs="Times New Roman"/>
          <w:color w:val="000000" w:themeColor="text1"/>
          <w:spacing w:val="4"/>
          <w:sz w:val="26"/>
          <w:szCs w:val="26"/>
        </w:rPr>
        <w:t>ла, що, перебуваючи на навчанні в період з 17 д</w:t>
      </w:r>
      <w:r w:rsidRPr="00FF60D4">
        <w:rPr>
          <w:rFonts w:ascii="Times New Roman" w:hAnsi="Times New Roman" w:cs="Times New Roman"/>
          <w:color w:val="000000" w:themeColor="text1"/>
          <w:spacing w:val="4"/>
          <w:sz w:val="26"/>
          <w:szCs w:val="26"/>
        </w:rPr>
        <w:t>о</w:t>
      </w:r>
      <w:r w:rsidRPr="00FF60D4">
        <w:rPr>
          <w:rFonts w:ascii="Times New Roman" w:hAnsi="Times New Roman" w:cs="Times New Roman"/>
          <w:color w:val="000000" w:themeColor="text1"/>
          <w:sz w:val="26"/>
          <w:szCs w:val="26"/>
        </w:rPr>
        <w:t xml:space="preserve"> 28 лютого 2014 року, вона виносила ухвали про відкриття провадження. Пояснила це тим, що навчання розпочиналося о 10</w:t>
      </w:r>
      <w:r w:rsidR="003F5139" w:rsidRPr="00FF60D4">
        <w:rPr>
          <w:rFonts w:ascii="Times New Roman" w:hAnsi="Times New Roman" w:cs="Times New Roman"/>
          <w:color w:val="000000" w:themeColor="text1"/>
          <w:sz w:val="26"/>
          <w:szCs w:val="26"/>
        </w:rPr>
        <w:t xml:space="preserve">:00, а робочий день у суді – </w:t>
      </w:r>
      <w:r w:rsidRPr="00FF60D4">
        <w:rPr>
          <w:rFonts w:ascii="Times New Roman" w:hAnsi="Times New Roman" w:cs="Times New Roman"/>
          <w:color w:val="000000" w:themeColor="text1"/>
          <w:sz w:val="26"/>
          <w:szCs w:val="26"/>
        </w:rPr>
        <w:t>з 08</w:t>
      </w:r>
      <w:r w:rsidR="003F5139" w:rsidRPr="00FF60D4">
        <w:rPr>
          <w:rFonts w:ascii="Times New Roman" w:hAnsi="Times New Roman" w:cs="Times New Roman"/>
          <w:color w:val="000000" w:themeColor="text1"/>
          <w:sz w:val="26"/>
          <w:szCs w:val="26"/>
        </w:rPr>
        <w:t>:00</w:t>
      </w:r>
      <w:r w:rsidRPr="00FF60D4">
        <w:rPr>
          <w:rFonts w:ascii="Times New Roman" w:hAnsi="Times New Roman" w:cs="Times New Roman"/>
          <w:color w:val="000000" w:themeColor="text1"/>
          <w:sz w:val="26"/>
          <w:szCs w:val="26"/>
        </w:rPr>
        <w:t xml:space="preserve">. З метою дотримання процесуальних строків розгляду справ вона приходила на роботу до навчання та ухвалювала процесуальні рішення. </w:t>
      </w:r>
    </w:p>
    <w:p w:rsidR="009E3C5F" w:rsidRPr="00FF60D4" w:rsidRDefault="00FC1B25" w:rsidP="009D1D09">
      <w:pPr>
        <w:autoSpaceDE w:val="0"/>
        <w:autoSpaceDN w:val="0"/>
        <w:adjustRightInd w:val="0"/>
        <w:spacing w:after="0" w:line="240" w:lineRule="auto"/>
        <w:ind w:firstLine="708"/>
        <w:jc w:val="both"/>
        <w:rPr>
          <w:rFonts w:ascii="Times New Roman" w:hAnsi="Times New Roman" w:cs="Times New Roman"/>
          <w:color w:val="000000" w:themeColor="text1"/>
          <w:sz w:val="26"/>
          <w:szCs w:val="26"/>
        </w:rPr>
      </w:pPr>
      <w:r w:rsidRPr="00FF60D4">
        <w:rPr>
          <w:rStyle w:val="ng-star-inserted"/>
          <w:rFonts w:ascii="Times New Roman" w:hAnsi="Times New Roman" w:cs="Times New Roman"/>
          <w:color w:val="000000" w:themeColor="text1"/>
          <w:sz w:val="26"/>
          <w:szCs w:val="26"/>
          <w:shd w:val="clear" w:color="auto" w:fill="FFFFFF"/>
        </w:rPr>
        <w:t xml:space="preserve">Суддя наголосила, що її дії були мотивовані  виключно </w:t>
      </w:r>
      <w:r w:rsidRPr="00FF60D4">
        <w:rPr>
          <w:rFonts w:ascii="Times New Roman" w:hAnsi="Times New Roman" w:cs="Times New Roman"/>
          <w:bCs/>
          <w:color w:val="000000" w:themeColor="text1"/>
          <w:sz w:val="26"/>
          <w:szCs w:val="26"/>
          <w:shd w:val="clear" w:color="auto" w:fill="FFFFFF"/>
        </w:rPr>
        <w:t>величезним навантаженням</w:t>
      </w:r>
      <w:r w:rsidRPr="00FF60D4">
        <w:rPr>
          <w:rStyle w:val="ng-star-inserted"/>
          <w:rFonts w:ascii="Times New Roman" w:hAnsi="Times New Roman" w:cs="Times New Roman"/>
          <w:color w:val="000000" w:themeColor="text1"/>
          <w:sz w:val="26"/>
          <w:szCs w:val="26"/>
          <w:shd w:val="clear" w:color="auto" w:fill="FFFFFF"/>
        </w:rPr>
        <w:t xml:space="preserve"> та бажанням якнайшвидше розглядати справи, щоб вони не накопичувалися. Вона зазначила, що маючи незначний суддівський досвід на той момент, вона ще не </w:t>
      </w:r>
      <w:r w:rsidR="003F5139" w:rsidRPr="00FF60D4">
        <w:rPr>
          <w:rStyle w:val="ng-star-inserted"/>
          <w:rFonts w:ascii="Times New Roman" w:hAnsi="Times New Roman" w:cs="Times New Roman"/>
          <w:color w:val="000000" w:themeColor="text1"/>
          <w:sz w:val="26"/>
          <w:szCs w:val="26"/>
          <w:shd w:val="clear" w:color="auto" w:fill="FFFFFF"/>
        </w:rPr>
        <w:t>зовсім</w:t>
      </w:r>
      <w:r w:rsidRPr="00FF60D4">
        <w:rPr>
          <w:rStyle w:val="ng-star-inserted"/>
          <w:rFonts w:ascii="Times New Roman" w:hAnsi="Times New Roman" w:cs="Times New Roman"/>
          <w:color w:val="000000" w:themeColor="text1"/>
          <w:sz w:val="26"/>
          <w:szCs w:val="26"/>
          <w:shd w:val="clear" w:color="auto" w:fill="FFFFFF"/>
        </w:rPr>
        <w:t xml:space="preserve"> розуміла всі процедурні нюанси оформлення </w:t>
      </w:r>
      <w:proofErr w:type="spellStart"/>
      <w:r w:rsidRPr="00FF60D4">
        <w:rPr>
          <w:rStyle w:val="ng-star-inserted"/>
          <w:rFonts w:ascii="Times New Roman" w:hAnsi="Times New Roman" w:cs="Times New Roman"/>
          <w:color w:val="000000" w:themeColor="text1"/>
          <w:sz w:val="26"/>
          <w:szCs w:val="26"/>
          <w:shd w:val="clear" w:color="auto" w:fill="FFFFFF"/>
        </w:rPr>
        <w:t>відряджень</w:t>
      </w:r>
      <w:proofErr w:type="spellEnd"/>
      <w:r w:rsidRPr="00FF60D4">
        <w:rPr>
          <w:rStyle w:val="ng-star-inserted"/>
          <w:rFonts w:ascii="Times New Roman" w:hAnsi="Times New Roman" w:cs="Times New Roman"/>
          <w:color w:val="000000" w:themeColor="text1"/>
          <w:sz w:val="26"/>
          <w:szCs w:val="26"/>
          <w:shd w:val="clear" w:color="auto" w:fill="FFFFFF"/>
        </w:rPr>
        <w:t xml:space="preserve"> у таких випадках.</w:t>
      </w:r>
    </w:p>
    <w:p w:rsidR="009E3C5F" w:rsidRPr="00FF60D4" w:rsidRDefault="009E3C5F" w:rsidP="009D1D09">
      <w:pPr>
        <w:autoSpaceDE w:val="0"/>
        <w:autoSpaceDN w:val="0"/>
        <w:adjustRightInd w:val="0"/>
        <w:spacing w:after="0" w:line="240" w:lineRule="auto"/>
        <w:ind w:firstLine="708"/>
        <w:jc w:val="both"/>
        <w:rPr>
          <w:rFonts w:ascii="Times New Roman" w:hAnsi="Times New Roman" w:cs="Times New Roman"/>
          <w:color w:val="000000" w:themeColor="text1"/>
          <w:sz w:val="26"/>
          <w:szCs w:val="26"/>
        </w:rPr>
      </w:pPr>
    </w:p>
    <w:p w:rsidR="00A15C44" w:rsidRPr="00FF60D4" w:rsidRDefault="00A15C44" w:rsidP="0058339F">
      <w:pPr>
        <w:pStyle w:val="a3"/>
        <w:shd w:val="clear" w:color="auto" w:fill="FFFFFF"/>
        <w:spacing w:before="0" w:beforeAutospacing="0" w:after="0" w:afterAutospacing="0"/>
        <w:ind w:firstLine="709"/>
        <w:jc w:val="both"/>
        <w:textAlignment w:val="baseline"/>
        <w:rPr>
          <w:color w:val="000000" w:themeColor="text1"/>
          <w:sz w:val="26"/>
          <w:szCs w:val="26"/>
          <w:lang w:val="uk-UA"/>
        </w:rPr>
      </w:pPr>
      <w:r w:rsidRPr="00FF60D4">
        <w:rPr>
          <w:b/>
          <w:bCs/>
          <w:color w:val="000000" w:themeColor="text1"/>
          <w:sz w:val="26"/>
          <w:szCs w:val="26"/>
          <w:lang w:val="uk-UA"/>
        </w:rPr>
        <w:t>ІV. Правові підстави та загальний порядок проведення кваліфікаційного оцінювання судді на відповідність займаній посаді.</w:t>
      </w:r>
    </w:p>
    <w:p w:rsidR="00A15C44" w:rsidRPr="00FF60D4" w:rsidRDefault="00A15C44" w:rsidP="00767CA0">
      <w:pPr>
        <w:pStyle w:val="a3"/>
        <w:shd w:val="clear" w:color="auto" w:fill="FFFFFF"/>
        <w:spacing w:before="0" w:beforeAutospacing="0" w:after="0" w:afterAutospacing="0"/>
        <w:ind w:firstLine="709"/>
        <w:jc w:val="both"/>
        <w:textAlignment w:val="baseline"/>
        <w:rPr>
          <w:color w:val="000000" w:themeColor="text1"/>
          <w:sz w:val="26"/>
          <w:szCs w:val="26"/>
          <w:lang w:val="uk-UA"/>
        </w:rPr>
      </w:pPr>
      <w:r w:rsidRPr="00FF60D4">
        <w:rPr>
          <w:color w:val="000000" w:themeColor="text1"/>
          <w:sz w:val="26"/>
          <w:szCs w:val="26"/>
          <w:lang w:val="uk-UA"/>
        </w:rPr>
        <w:t>Згідно з підпунктом 4 пункту 16</w:t>
      </w:r>
      <w:r w:rsidRPr="00FF60D4">
        <w:rPr>
          <w:color w:val="000000" w:themeColor="text1"/>
          <w:sz w:val="26"/>
          <w:szCs w:val="26"/>
          <w:vertAlign w:val="superscript"/>
          <w:lang w:val="uk-UA"/>
        </w:rPr>
        <w:t>1</w:t>
      </w:r>
      <w:r w:rsidRPr="00FF60D4">
        <w:rPr>
          <w:color w:val="000000" w:themeColor="text1"/>
          <w:sz w:val="26"/>
          <w:szCs w:val="26"/>
          <w:lang w:val="uk-UA"/>
        </w:rPr>
        <w:t xml:space="preserve"> розділу XV «Перехідні положення» Конституції України відповідність займаній посаді судді, якого призначено на посаду строком на п’ять років або обрано суддею безстроково до набрання чинності Законом України «Про внесення змін до Конституції України (щодо правосуддя)», має бути оцінена в порядку, визначеному законом.</w:t>
      </w:r>
    </w:p>
    <w:p w:rsidR="00A15C44" w:rsidRPr="00FF60D4" w:rsidRDefault="00A15C44" w:rsidP="00767CA0">
      <w:pPr>
        <w:pStyle w:val="a3"/>
        <w:shd w:val="clear" w:color="auto" w:fill="FFFFFF"/>
        <w:spacing w:before="0" w:beforeAutospacing="0" w:after="0" w:afterAutospacing="0"/>
        <w:ind w:firstLine="709"/>
        <w:jc w:val="both"/>
        <w:textAlignment w:val="baseline"/>
        <w:rPr>
          <w:color w:val="000000" w:themeColor="text1"/>
          <w:sz w:val="26"/>
          <w:szCs w:val="26"/>
          <w:lang w:val="uk-UA"/>
        </w:rPr>
      </w:pPr>
      <w:r w:rsidRPr="00FF60D4">
        <w:rPr>
          <w:color w:val="000000" w:themeColor="text1"/>
          <w:sz w:val="26"/>
          <w:szCs w:val="26"/>
          <w:lang w:val="uk-UA"/>
        </w:rPr>
        <w:t>Пунктом 20 розділу XII «Прикінцеві та перехідні положення» Закону (у редакції Закону України «Про внесення змін до Закону України «Про судоустрій і статус суддів» та деяких законодавчих актів України щодо удосконалення процедур суддівської кар’єри» від 09</w:t>
      </w:r>
      <w:r w:rsidR="003F5139" w:rsidRPr="00FF60D4">
        <w:rPr>
          <w:color w:val="000000" w:themeColor="text1"/>
          <w:sz w:val="26"/>
          <w:szCs w:val="26"/>
          <w:lang w:val="uk-UA"/>
        </w:rPr>
        <w:t xml:space="preserve"> грудня </w:t>
      </w:r>
      <w:r w:rsidRPr="00FF60D4">
        <w:rPr>
          <w:color w:val="000000" w:themeColor="text1"/>
          <w:sz w:val="26"/>
          <w:szCs w:val="26"/>
          <w:lang w:val="uk-UA"/>
        </w:rPr>
        <w:t>2023</w:t>
      </w:r>
      <w:r w:rsidR="003F5139" w:rsidRPr="00FF60D4">
        <w:rPr>
          <w:color w:val="000000" w:themeColor="text1"/>
          <w:sz w:val="26"/>
          <w:szCs w:val="26"/>
          <w:lang w:val="uk-UA"/>
        </w:rPr>
        <w:t xml:space="preserve"> року</w:t>
      </w:r>
      <w:r w:rsidRPr="00FF60D4">
        <w:rPr>
          <w:color w:val="000000" w:themeColor="text1"/>
          <w:sz w:val="26"/>
          <w:szCs w:val="26"/>
          <w:lang w:val="uk-UA"/>
        </w:rPr>
        <w:t xml:space="preserve"> № 3511-IX) (далі</w:t>
      </w:r>
      <w:r w:rsidR="00260DAE" w:rsidRPr="00FF60D4">
        <w:rPr>
          <w:color w:val="000000" w:themeColor="text1"/>
          <w:sz w:val="26"/>
          <w:szCs w:val="26"/>
          <w:lang w:val="uk-UA"/>
        </w:rPr>
        <w:t xml:space="preserve"> </w:t>
      </w:r>
      <w:r w:rsidRPr="00FF60D4">
        <w:rPr>
          <w:color w:val="000000" w:themeColor="text1"/>
          <w:sz w:val="26"/>
          <w:szCs w:val="26"/>
          <w:lang w:val="uk-UA"/>
        </w:rPr>
        <w:t>–</w:t>
      </w:r>
      <w:r w:rsidR="00260DAE" w:rsidRPr="00FF60D4">
        <w:rPr>
          <w:color w:val="000000" w:themeColor="text1"/>
          <w:sz w:val="26"/>
          <w:szCs w:val="26"/>
          <w:lang w:val="uk-UA"/>
        </w:rPr>
        <w:t xml:space="preserve"> </w:t>
      </w:r>
      <w:r w:rsidRPr="00FF60D4">
        <w:rPr>
          <w:color w:val="000000" w:themeColor="text1"/>
          <w:sz w:val="26"/>
          <w:szCs w:val="26"/>
          <w:lang w:val="uk-UA"/>
        </w:rPr>
        <w:t>Закон № 1402) передбачено, що відповідність займаній посаді судді, якого призначено на посаду строком на п’ять років або обрано суддею безстроково до набрання чинності Законом України «Про внесення змін до Конституції України (щодо правосуддя)», оцінюється колегіями Вищої кваліфікаційної комісії суддів України в порядку, визначеному Законом № 1402, за правилами, які діяли до дня набрання чинності Законом України «Про внесення змін до Закону України «Про судоустрій і</w:t>
      </w:r>
      <w:r w:rsidR="007A7C71">
        <w:rPr>
          <w:color w:val="000000" w:themeColor="text1"/>
          <w:sz w:val="26"/>
          <w:szCs w:val="26"/>
          <w:lang w:val="uk-UA"/>
        </w:rPr>
        <w:t xml:space="preserve"> </w:t>
      </w:r>
      <w:r w:rsidRPr="00FF60D4">
        <w:rPr>
          <w:color w:val="000000" w:themeColor="text1"/>
          <w:sz w:val="26"/>
          <w:szCs w:val="26"/>
          <w:lang w:val="uk-UA"/>
        </w:rPr>
        <w:t>статус суддів» та деяких законодавчих актів України щодо удосконалення процедур суддівської кар’єри», та з урахуванням особливостей, передбачених цим розділом.</w:t>
      </w:r>
    </w:p>
    <w:p w:rsidR="00A15C44" w:rsidRPr="00FF60D4" w:rsidRDefault="00A15C44" w:rsidP="00767CA0">
      <w:pPr>
        <w:pStyle w:val="a3"/>
        <w:shd w:val="clear" w:color="auto" w:fill="FFFFFF"/>
        <w:spacing w:before="0" w:beforeAutospacing="0" w:after="0" w:afterAutospacing="0"/>
        <w:ind w:firstLine="709"/>
        <w:jc w:val="both"/>
        <w:textAlignment w:val="baseline"/>
        <w:rPr>
          <w:color w:val="000000" w:themeColor="text1"/>
          <w:sz w:val="26"/>
          <w:szCs w:val="26"/>
          <w:lang w:val="uk-UA"/>
        </w:rPr>
      </w:pPr>
      <w:r w:rsidRPr="00FF60D4">
        <w:rPr>
          <w:color w:val="000000" w:themeColor="text1"/>
          <w:sz w:val="26"/>
          <w:szCs w:val="26"/>
          <w:lang w:val="uk-UA"/>
        </w:rPr>
        <w:t>За результатами такого оцінювання колегія Вищої кваліфікаційної комісії суддів України, а у випадках, передбачених Законом</w:t>
      </w:r>
      <w:r w:rsidR="003C1953" w:rsidRPr="00FF60D4">
        <w:rPr>
          <w:color w:val="000000" w:themeColor="text1"/>
          <w:sz w:val="26"/>
          <w:szCs w:val="26"/>
          <w:lang w:val="uk-UA"/>
        </w:rPr>
        <w:t xml:space="preserve"> № 1402</w:t>
      </w:r>
      <w:r w:rsidRPr="00FF60D4">
        <w:rPr>
          <w:color w:val="000000" w:themeColor="text1"/>
          <w:sz w:val="26"/>
          <w:szCs w:val="26"/>
          <w:lang w:val="uk-UA"/>
        </w:rPr>
        <w:t xml:space="preserve">, – пленарний склад Комісії, ухвалює рішення про відповідність або невідповідність судді займаній посаді. Таке рішення ухвалюється за правилами, передбаченими Законом № 1402 для ухвалення рішення про підтвердження або </w:t>
      </w:r>
      <w:proofErr w:type="spellStart"/>
      <w:r w:rsidRPr="00FF60D4">
        <w:rPr>
          <w:color w:val="000000" w:themeColor="text1"/>
          <w:sz w:val="26"/>
          <w:szCs w:val="26"/>
          <w:lang w:val="uk-UA"/>
        </w:rPr>
        <w:t>непідтвердження</w:t>
      </w:r>
      <w:proofErr w:type="spellEnd"/>
      <w:r w:rsidRPr="00FF60D4">
        <w:rPr>
          <w:color w:val="000000" w:themeColor="text1"/>
          <w:sz w:val="26"/>
          <w:szCs w:val="26"/>
          <w:lang w:val="uk-UA"/>
        </w:rPr>
        <w:t xml:space="preserve"> здатності судді (кандидата на посаду судді) здійснювати правосуддя у відповідному суді.</w:t>
      </w:r>
    </w:p>
    <w:p w:rsidR="00A15C44" w:rsidRPr="00FF60D4" w:rsidRDefault="00A15C44" w:rsidP="00767CA0">
      <w:pPr>
        <w:pStyle w:val="a3"/>
        <w:shd w:val="clear" w:color="auto" w:fill="FFFFFF"/>
        <w:spacing w:before="0" w:beforeAutospacing="0" w:after="0" w:afterAutospacing="0"/>
        <w:ind w:firstLine="709"/>
        <w:jc w:val="both"/>
        <w:textAlignment w:val="baseline"/>
        <w:rPr>
          <w:color w:val="000000" w:themeColor="text1"/>
          <w:sz w:val="26"/>
          <w:szCs w:val="26"/>
          <w:lang w:val="uk-UA"/>
        </w:rPr>
      </w:pPr>
      <w:r w:rsidRPr="00FF60D4">
        <w:rPr>
          <w:color w:val="000000" w:themeColor="text1"/>
          <w:sz w:val="26"/>
          <w:szCs w:val="26"/>
          <w:lang w:val="uk-UA"/>
        </w:rPr>
        <w:t xml:space="preserve">Виявлення за результатами такого оцінювання невідповідності судді займаній посаді за критеріями компетентності, професійної етики або доброчесності чи відмова </w:t>
      </w:r>
      <w:r w:rsidRPr="00FF60D4">
        <w:rPr>
          <w:color w:val="000000" w:themeColor="text1"/>
          <w:sz w:val="26"/>
          <w:szCs w:val="26"/>
          <w:lang w:val="uk-UA"/>
        </w:rPr>
        <w:lastRenderedPageBreak/>
        <w:t>судді від такого оцінювання є підставою для звільнення судді з посади за рішенням Вищої ради правосуддя на підставі подання відповідної колегії або пленарного складу Вищої кваліфікаційної комісії суддів України. Відмовою від проходження оцінювання судді на відповідність займаній посаді вважається систематична (тричі) неявка судді на будь-який з етапів такого оцінювання за відсутності для цього поважних причин або за відсутності інформації про причини неявки.</w:t>
      </w:r>
    </w:p>
    <w:p w:rsidR="00A15C44" w:rsidRPr="00FF60D4" w:rsidRDefault="00A15C44" w:rsidP="00767CA0">
      <w:pPr>
        <w:pStyle w:val="a3"/>
        <w:shd w:val="clear" w:color="auto" w:fill="FFFFFF"/>
        <w:spacing w:before="0" w:beforeAutospacing="0" w:after="0" w:afterAutospacing="0"/>
        <w:ind w:firstLine="709"/>
        <w:jc w:val="both"/>
        <w:textAlignment w:val="baseline"/>
        <w:rPr>
          <w:color w:val="000000" w:themeColor="text1"/>
          <w:sz w:val="26"/>
          <w:szCs w:val="26"/>
          <w:lang w:val="uk-UA"/>
        </w:rPr>
      </w:pPr>
      <w:r w:rsidRPr="00FF60D4">
        <w:rPr>
          <w:color w:val="000000" w:themeColor="text1"/>
          <w:sz w:val="26"/>
          <w:szCs w:val="26"/>
          <w:lang w:val="uk-UA"/>
        </w:rPr>
        <w:t>Факт відмови судді від проходження оцінювання на відповідність займаній посаді встановлюється рішенням Комісії у пленарному складі. Під час ухвалення такого рішення у засіданні Комісії може брати участь представник ГРД.</w:t>
      </w:r>
    </w:p>
    <w:p w:rsidR="00A15C44" w:rsidRPr="00FF60D4" w:rsidRDefault="00A15C44" w:rsidP="00767CA0">
      <w:pPr>
        <w:pStyle w:val="a3"/>
        <w:shd w:val="clear" w:color="auto" w:fill="FFFFFF"/>
        <w:spacing w:before="0" w:beforeAutospacing="0" w:after="0" w:afterAutospacing="0"/>
        <w:ind w:firstLine="709"/>
        <w:jc w:val="both"/>
        <w:textAlignment w:val="baseline"/>
        <w:rPr>
          <w:color w:val="000000" w:themeColor="text1"/>
          <w:sz w:val="26"/>
          <w:szCs w:val="26"/>
          <w:lang w:val="uk-UA"/>
        </w:rPr>
      </w:pPr>
      <w:r w:rsidRPr="00FF60D4">
        <w:rPr>
          <w:color w:val="000000" w:themeColor="text1"/>
          <w:sz w:val="26"/>
          <w:szCs w:val="26"/>
          <w:lang w:val="uk-UA"/>
        </w:rPr>
        <w:t>У разі систематичної (тричі) неявки судді на будь-який з етапів оцінювання на відповідність займаній посаді Комісія може розглянути питання щодо відповідності такого судді займаній посаді за його відсутності.</w:t>
      </w:r>
    </w:p>
    <w:p w:rsidR="00A15C44" w:rsidRPr="00FF60D4" w:rsidRDefault="00A15C44" w:rsidP="00767CA0">
      <w:pPr>
        <w:pStyle w:val="a3"/>
        <w:shd w:val="clear" w:color="auto" w:fill="FFFFFF"/>
        <w:spacing w:before="0" w:beforeAutospacing="0" w:after="0" w:afterAutospacing="0"/>
        <w:ind w:firstLine="709"/>
        <w:jc w:val="both"/>
        <w:textAlignment w:val="baseline"/>
        <w:rPr>
          <w:color w:val="000000" w:themeColor="text1"/>
          <w:sz w:val="26"/>
          <w:szCs w:val="26"/>
          <w:lang w:val="uk-UA"/>
        </w:rPr>
      </w:pPr>
      <w:r w:rsidRPr="00FF60D4">
        <w:rPr>
          <w:color w:val="000000" w:themeColor="text1"/>
          <w:sz w:val="26"/>
          <w:szCs w:val="26"/>
          <w:lang w:val="uk-UA"/>
        </w:rPr>
        <w:t>Згідно з частиною першою статті 83 Закону № 1402 кваліфікаційне оцінювання проводиться Вищою кваліфікаційною комісією суддів України з метою визначення здатності судді (кандидата на посаду судді) здійснювати правосуддя у відповідному суді за визначеними законом критеріями.</w:t>
      </w:r>
    </w:p>
    <w:p w:rsidR="00A15C44" w:rsidRPr="00FF60D4" w:rsidRDefault="00A15C44" w:rsidP="00767CA0">
      <w:pPr>
        <w:pStyle w:val="a3"/>
        <w:shd w:val="clear" w:color="auto" w:fill="FFFFFF"/>
        <w:spacing w:before="0" w:beforeAutospacing="0" w:after="0" w:afterAutospacing="0"/>
        <w:ind w:firstLine="709"/>
        <w:jc w:val="both"/>
        <w:textAlignment w:val="baseline"/>
        <w:rPr>
          <w:color w:val="000000" w:themeColor="text1"/>
          <w:sz w:val="26"/>
          <w:szCs w:val="26"/>
          <w:lang w:val="uk-UA"/>
        </w:rPr>
      </w:pPr>
      <w:r w:rsidRPr="00FF60D4">
        <w:rPr>
          <w:color w:val="000000" w:themeColor="text1"/>
          <w:sz w:val="26"/>
          <w:szCs w:val="26"/>
          <w:lang w:val="uk-UA"/>
        </w:rPr>
        <w:t>Відповідно до частини</w:t>
      </w:r>
      <w:r w:rsidR="00C35E52" w:rsidRPr="00FF60D4">
        <w:rPr>
          <w:color w:val="000000" w:themeColor="text1"/>
          <w:sz w:val="26"/>
          <w:szCs w:val="26"/>
          <w:lang w:val="uk-UA"/>
        </w:rPr>
        <w:t xml:space="preserve"> </w:t>
      </w:r>
      <w:r w:rsidRPr="00FF60D4">
        <w:rPr>
          <w:color w:val="000000" w:themeColor="text1"/>
          <w:sz w:val="26"/>
          <w:szCs w:val="26"/>
          <w:lang w:val="uk-UA"/>
        </w:rPr>
        <w:t>другої статті</w:t>
      </w:r>
      <w:r w:rsidR="00C35E52" w:rsidRPr="00FF60D4">
        <w:rPr>
          <w:color w:val="000000" w:themeColor="text1"/>
          <w:sz w:val="26"/>
          <w:szCs w:val="26"/>
          <w:lang w:val="uk-UA"/>
        </w:rPr>
        <w:t xml:space="preserve"> </w:t>
      </w:r>
      <w:r w:rsidRPr="00FF60D4">
        <w:rPr>
          <w:color w:val="000000" w:themeColor="text1"/>
          <w:sz w:val="26"/>
          <w:szCs w:val="26"/>
          <w:lang w:val="uk-UA"/>
        </w:rPr>
        <w:t>83 Закону № 1402 критеріями кваліфікаційного оцінювання є:</w:t>
      </w:r>
    </w:p>
    <w:p w:rsidR="00A15C44" w:rsidRPr="00FF60D4" w:rsidRDefault="00A15C44" w:rsidP="00767CA0">
      <w:pPr>
        <w:pStyle w:val="a3"/>
        <w:numPr>
          <w:ilvl w:val="0"/>
          <w:numId w:val="1"/>
        </w:numPr>
        <w:shd w:val="clear" w:color="auto" w:fill="FFFFFF"/>
        <w:spacing w:before="0" w:beforeAutospacing="0" w:after="0" w:afterAutospacing="0"/>
        <w:ind w:left="0" w:firstLine="709"/>
        <w:jc w:val="both"/>
        <w:textAlignment w:val="baseline"/>
        <w:rPr>
          <w:color w:val="000000" w:themeColor="text1"/>
          <w:sz w:val="26"/>
          <w:szCs w:val="26"/>
          <w:lang w:val="uk-UA"/>
        </w:rPr>
      </w:pPr>
      <w:r w:rsidRPr="00FF60D4">
        <w:rPr>
          <w:color w:val="000000" w:themeColor="text1"/>
          <w:sz w:val="26"/>
          <w:szCs w:val="26"/>
          <w:lang w:val="uk-UA"/>
        </w:rPr>
        <w:t>компетентність (професійна, особиста, соціальна тощо);</w:t>
      </w:r>
    </w:p>
    <w:p w:rsidR="00A15C44" w:rsidRPr="00FF60D4" w:rsidRDefault="00A15C44" w:rsidP="00767CA0">
      <w:pPr>
        <w:pStyle w:val="a3"/>
        <w:numPr>
          <w:ilvl w:val="0"/>
          <w:numId w:val="1"/>
        </w:numPr>
        <w:shd w:val="clear" w:color="auto" w:fill="FFFFFF"/>
        <w:spacing w:before="0" w:beforeAutospacing="0" w:after="0" w:afterAutospacing="0"/>
        <w:ind w:left="0" w:firstLine="709"/>
        <w:jc w:val="both"/>
        <w:textAlignment w:val="baseline"/>
        <w:rPr>
          <w:color w:val="000000" w:themeColor="text1"/>
          <w:sz w:val="26"/>
          <w:szCs w:val="26"/>
          <w:lang w:val="uk-UA"/>
        </w:rPr>
      </w:pPr>
      <w:r w:rsidRPr="00FF60D4">
        <w:rPr>
          <w:color w:val="000000" w:themeColor="text1"/>
          <w:sz w:val="26"/>
          <w:szCs w:val="26"/>
          <w:lang w:val="uk-UA"/>
        </w:rPr>
        <w:t>професійна етика;</w:t>
      </w:r>
    </w:p>
    <w:p w:rsidR="00A15C44" w:rsidRPr="00FF60D4" w:rsidRDefault="00A15C44" w:rsidP="00767CA0">
      <w:pPr>
        <w:pStyle w:val="a3"/>
        <w:numPr>
          <w:ilvl w:val="0"/>
          <w:numId w:val="1"/>
        </w:numPr>
        <w:shd w:val="clear" w:color="auto" w:fill="FFFFFF"/>
        <w:spacing w:before="0" w:beforeAutospacing="0" w:after="0" w:afterAutospacing="0"/>
        <w:ind w:left="0" w:firstLine="709"/>
        <w:jc w:val="both"/>
        <w:textAlignment w:val="baseline"/>
        <w:rPr>
          <w:color w:val="000000" w:themeColor="text1"/>
          <w:sz w:val="26"/>
          <w:szCs w:val="26"/>
          <w:lang w:val="uk-UA"/>
        </w:rPr>
      </w:pPr>
      <w:r w:rsidRPr="00FF60D4">
        <w:rPr>
          <w:color w:val="000000" w:themeColor="text1"/>
          <w:sz w:val="26"/>
          <w:szCs w:val="26"/>
          <w:lang w:val="uk-UA"/>
        </w:rPr>
        <w:t>доброчесність.</w:t>
      </w:r>
    </w:p>
    <w:p w:rsidR="00A15C44" w:rsidRPr="00FF60D4" w:rsidRDefault="00A15C44" w:rsidP="00767CA0">
      <w:pPr>
        <w:pStyle w:val="a3"/>
        <w:shd w:val="clear" w:color="auto" w:fill="FFFFFF"/>
        <w:spacing w:before="0" w:beforeAutospacing="0" w:after="0" w:afterAutospacing="0"/>
        <w:ind w:firstLine="709"/>
        <w:jc w:val="both"/>
        <w:textAlignment w:val="baseline"/>
        <w:rPr>
          <w:color w:val="000000" w:themeColor="text1"/>
          <w:sz w:val="26"/>
          <w:szCs w:val="26"/>
          <w:lang w:val="uk-UA"/>
        </w:rPr>
      </w:pPr>
      <w:r w:rsidRPr="00FF60D4">
        <w:rPr>
          <w:color w:val="000000" w:themeColor="text1"/>
          <w:sz w:val="26"/>
          <w:szCs w:val="26"/>
          <w:lang w:val="uk-UA"/>
        </w:rPr>
        <w:t>Частиною</w:t>
      </w:r>
      <w:r w:rsidR="00260DAE" w:rsidRPr="00FF60D4">
        <w:rPr>
          <w:color w:val="000000" w:themeColor="text1"/>
          <w:sz w:val="26"/>
          <w:szCs w:val="26"/>
          <w:lang w:val="uk-UA"/>
        </w:rPr>
        <w:t xml:space="preserve"> </w:t>
      </w:r>
      <w:r w:rsidRPr="00FF60D4">
        <w:rPr>
          <w:color w:val="000000" w:themeColor="text1"/>
          <w:sz w:val="26"/>
          <w:szCs w:val="26"/>
          <w:lang w:val="uk-UA"/>
        </w:rPr>
        <w:t>п’ятою статті 83 Закону № 1402 встановлено, що порядок та методологія кваліфікаційного оцінювання, показники відповідності критеріям кваліфікаційного оцінювання та засоби їх встановлення затверджуються Комісією.</w:t>
      </w:r>
    </w:p>
    <w:p w:rsidR="00A15C44" w:rsidRPr="00FF60D4" w:rsidRDefault="00A15C44" w:rsidP="00767CA0">
      <w:pPr>
        <w:pStyle w:val="a3"/>
        <w:shd w:val="clear" w:color="auto" w:fill="FFFFFF"/>
        <w:spacing w:before="0" w:beforeAutospacing="0" w:after="0" w:afterAutospacing="0"/>
        <w:ind w:firstLine="709"/>
        <w:jc w:val="both"/>
        <w:textAlignment w:val="baseline"/>
        <w:rPr>
          <w:color w:val="000000" w:themeColor="text1"/>
          <w:sz w:val="26"/>
          <w:szCs w:val="26"/>
          <w:lang w:val="uk-UA"/>
        </w:rPr>
      </w:pPr>
      <w:r w:rsidRPr="00FF60D4">
        <w:rPr>
          <w:color w:val="000000" w:themeColor="text1"/>
          <w:sz w:val="26"/>
          <w:szCs w:val="26"/>
          <w:lang w:val="uk-UA"/>
        </w:rPr>
        <w:t>Завдання, підстави, порядок проведення та етапи кваліфікаційного оцінювання визначено главою 1 «Кваліфікаційне оцінювання суддів» розділу V «Кваліфікаційний рівень судді» Закону № 1402. </w:t>
      </w:r>
    </w:p>
    <w:p w:rsidR="00A15C44" w:rsidRPr="00FF60D4" w:rsidRDefault="00A15C44" w:rsidP="00767CA0">
      <w:pPr>
        <w:pStyle w:val="a3"/>
        <w:shd w:val="clear" w:color="auto" w:fill="FFFFFF"/>
        <w:spacing w:before="0" w:beforeAutospacing="0" w:after="0" w:afterAutospacing="0"/>
        <w:ind w:firstLine="709"/>
        <w:jc w:val="both"/>
        <w:textAlignment w:val="baseline"/>
        <w:rPr>
          <w:color w:val="000000" w:themeColor="text1"/>
          <w:sz w:val="26"/>
          <w:szCs w:val="26"/>
          <w:lang w:val="uk-UA"/>
        </w:rPr>
      </w:pPr>
      <w:r w:rsidRPr="00FF60D4">
        <w:rPr>
          <w:color w:val="000000" w:themeColor="text1"/>
          <w:sz w:val="26"/>
          <w:szCs w:val="26"/>
          <w:lang w:val="uk-UA"/>
        </w:rPr>
        <w:t>З метою проведення оцінювання суддів на відповідність займаній посаді за визначеними законом критеріями Комісією затверджено Положення про порядок та методологію кваліфікаційного оцінювання, показники відповідності критеріям кваліфікаційного оцінювання та засоби їх встановлення (рішення Вищої кваліфікаційної комісії суддів України від 03</w:t>
      </w:r>
      <w:r w:rsidR="000F10BC" w:rsidRPr="00FF60D4">
        <w:rPr>
          <w:color w:val="000000" w:themeColor="text1"/>
          <w:sz w:val="26"/>
          <w:szCs w:val="26"/>
          <w:lang w:val="uk-UA"/>
        </w:rPr>
        <w:t xml:space="preserve"> листопада </w:t>
      </w:r>
      <w:r w:rsidRPr="00FF60D4">
        <w:rPr>
          <w:color w:val="000000" w:themeColor="text1"/>
          <w:sz w:val="26"/>
          <w:szCs w:val="26"/>
          <w:lang w:val="uk-UA"/>
        </w:rPr>
        <w:t>2016</w:t>
      </w:r>
      <w:r w:rsidR="000F10BC" w:rsidRPr="00FF60D4">
        <w:rPr>
          <w:color w:val="000000" w:themeColor="text1"/>
          <w:sz w:val="26"/>
          <w:szCs w:val="26"/>
          <w:lang w:val="uk-UA"/>
        </w:rPr>
        <w:t xml:space="preserve"> року</w:t>
      </w:r>
      <w:r w:rsidRPr="00FF60D4">
        <w:rPr>
          <w:color w:val="000000" w:themeColor="text1"/>
          <w:sz w:val="26"/>
          <w:szCs w:val="26"/>
          <w:lang w:val="uk-UA"/>
        </w:rPr>
        <w:t xml:space="preserve"> № 143/зп-16 (у редакції рішення Вищої кваліфікаційної комісії суддів України від 13</w:t>
      </w:r>
      <w:r w:rsidR="000F10BC" w:rsidRPr="00FF60D4">
        <w:rPr>
          <w:color w:val="000000" w:themeColor="text1"/>
          <w:sz w:val="26"/>
          <w:szCs w:val="26"/>
          <w:lang w:val="uk-UA"/>
        </w:rPr>
        <w:t xml:space="preserve"> лютого </w:t>
      </w:r>
      <w:r w:rsidRPr="00FF60D4">
        <w:rPr>
          <w:color w:val="000000" w:themeColor="text1"/>
          <w:sz w:val="26"/>
          <w:szCs w:val="26"/>
          <w:lang w:val="uk-UA"/>
        </w:rPr>
        <w:t xml:space="preserve">2018 </w:t>
      </w:r>
      <w:r w:rsidR="000F10BC" w:rsidRPr="00FF60D4">
        <w:rPr>
          <w:color w:val="000000" w:themeColor="text1"/>
          <w:sz w:val="26"/>
          <w:szCs w:val="26"/>
          <w:lang w:val="uk-UA"/>
        </w:rPr>
        <w:t xml:space="preserve">року </w:t>
      </w:r>
      <w:r w:rsidRPr="00FF60D4">
        <w:rPr>
          <w:color w:val="000000" w:themeColor="text1"/>
          <w:sz w:val="26"/>
          <w:szCs w:val="26"/>
          <w:lang w:val="uk-UA"/>
        </w:rPr>
        <w:t>№ 20/зп-18, зі змінами) (далі – Положення).</w:t>
      </w:r>
    </w:p>
    <w:p w:rsidR="00A15C44" w:rsidRPr="00FF60D4" w:rsidRDefault="00A15C44" w:rsidP="00767CA0">
      <w:pPr>
        <w:pStyle w:val="a3"/>
        <w:shd w:val="clear" w:color="auto" w:fill="FFFFFF"/>
        <w:spacing w:before="0" w:beforeAutospacing="0" w:after="0" w:afterAutospacing="0"/>
        <w:ind w:firstLine="709"/>
        <w:jc w:val="both"/>
        <w:textAlignment w:val="baseline"/>
        <w:rPr>
          <w:color w:val="000000" w:themeColor="text1"/>
          <w:sz w:val="26"/>
          <w:szCs w:val="26"/>
          <w:lang w:val="uk-UA"/>
        </w:rPr>
      </w:pPr>
      <w:r w:rsidRPr="00FF60D4">
        <w:rPr>
          <w:color w:val="000000" w:themeColor="text1"/>
          <w:sz w:val="26"/>
          <w:szCs w:val="26"/>
          <w:shd w:val="clear" w:color="auto" w:fill="FFFFFF"/>
          <w:lang w:val="uk-UA"/>
        </w:rPr>
        <w:t xml:space="preserve">Пунктом 5 глави 6 розділу II Положення встановлено, що максимально можливий </w:t>
      </w:r>
      <w:r w:rsidRPr="00FF60D4">
        <w:rPr>
          <w:color w:val="000000" w:themeColor="text1"/>
          <w:spacing w:val="8"/>
          <w:sz w:val="26"/>
          <w:szCs w:val="26"/>
          <w:shd w:val="clear" w:color="auto" w:fill="FFFFFF"/>
          <w:lang w:val="uk-UA"/>
        </w:rPr>
        <w:t xml:space="preserve">бал за критеріями компетентності (професійної, особистої, соціальної) становить </w:t>
      </w:r>
      <w:r w:rsidRPr="00FF60D4">
        <w:rPr>
          <w:color w:val="000000" w:themeColor="text1"/>
          <w:sz w:val="26"/>
          <w:szCs w:val="26"/>
          <w:shd w:val="clear" w:color="auto" w:fill="FFFFFF"/>
          <w:lang w:val="uk-UA"/>
        </w:rPr>
        <w:t>500 балів, за критерієм професійної етики – 250 балів, за критерієм доброчесності – 250 балів. Отже, сума максимально можливих балів за результатами кваліфікаційного оцінювання за всіма критеріями дорівнює 1 000 балів.</w:t>
      </w:r>
    </w:p>
    <w:p w:rsidR="00A15C44" w:rsidRPr="00FF60D4" w:rsidRDefault="00A15C44" w:rsidP="00767CA0">
      <w:pPr>
        <w:pStyle w:val="a3"/>
        <w:shd w:val="clear" w:color="auto" w:fill="FFFFFF"/>
        <w:spacing w:before="0" w:beforeAutospacing="0" w:after="0" w:afterAutospacing="0"/>
        <w:ind w:firstLine="709"/>
        <w:jc w:val="both"/>
        <w:textAlignment w:val="baseline"/>
        <w:rPr>
          <w:color w:val="000000" w:themeColor="text1"/>
          <w:sz w:val="26"/>
          <w:szCs w:val="26"/>
          <w:lang w:val="uk-UA"/>
        </w:rPr>
      </w:pPr>
      <w:r w:rsidRPr="00FF60D4">
        <w:rPr>
          <w:color w:val="000000" w:themeColor="text1"/>
          <w:sz w:val="26"/>
          <w:szCs w:val="26"/>
          <w:shd w:val="clear" w:color="auto" w:fill="FFFFFF"/>
          <w:lang w:val="uk-UA"/>
        </w:rPr>
        <w:t>Згідно з підпунктом 5.1 пункту 5 глави 6 розділу ІІ Положення критерії компетентності оцінюються так: професійна компетентність (за показниками, отриманими під час іспиту) – 300 балів, з яких: рівень знань у сфері права – 90 балів (підпункт 5.1.1.1); рівень практичних навичок та умінь у правозастосуванні – 120 балів (підпункт 5.1.1.2); ефективність здійснення суддею правосуддя або фахова діяльність для кандидата на посаду судді – 80 балів (підпункт 5.1.1.3); діяльність щодо підвищення фахового рівня – 10 балів (підпункт 5.1.1.4); особиста компетентність – 100 балів (підпункт 5.1.2); соціальна компетентність – 100 балів (підпункт 5.1.3).</w:t>
      </w:r>
    </w:p>
    <w:p w:rsidR="00A15C44" w:rsidRPr="00FF60D4" w:rsidRDefault="00A15C44" w:rsidP="00767CA0">
      <w:pPr>
        <w:pStyle w:val="a3"/>
        <w:shd w:val="clear" w:color="auto" w:fill="FFFFFF"/>
        <w:spacing w:before="0" w:beforeAutospacing="0" w:after="0" w:afterAutospacing="0"/>
        <w:ind w:firstLine="709"/>
        <w:jc w:val="both"/>
        <w:textAlignment w:val="baseline"/>
        <w:rPr>
          <w:color w:val="000000" w:themeColor="text1"/>
          <w:sz w:val="26"/>
          <w:szCs w:val="26"/>
          <w:lang w:val="uk-UA"/>
        </w:rPr>
      </w:pPr>
      <w:r w:rsidRPr="00FF60D4">
        <w:rPr>
          <w:color w:val="000000" w:themeColor="text1"/>
          <w:sz w:val="26"/>
          <w:szCs w:val="26"/>
          <w:lang w:val="uk-UA"/>
        </w:rPr>
        <w:lastRenderedPageBreak/>
        <w:t xml:space="preserve">Пунктом 11 розділу V Положення встановлено, що рішення про підтвердження відповідності судді займаній посаді ухвалюється </w:t>
      </w:r>
      <w:r w:rsidR="00FA0F88" w:rsidRPr="00FF60D4">
        <w:rPr>
          <w:color w:val="000000" w:themeColor="text1"/>
          <w:sz w:val="26"/>
          <w:szCs w:val="26"/>
          <w:lang w:val="uk-UA"/>
        </w:rPr>
        <w:t>в</w:t>
      </w:r>
      <w:r w:rsidRPr="00FF60D4">
        <w:rPr>
          <w:color w:val="000000" w:themeColor="text1"/>
          <w:sz w:val="26"/>
          <w:szCs w:val="26"/>
          <w:lang w:val="uk-UA"/>
        </w:rPr>
        <w:t xml:space="preserve"> разі отримання суддею мінімально допустимого і більшого </w:t>
      </w:r>
      <w:proofErr w:type="spellStart"/>
      <w:r w:rsidRPr="00FF60D4">
        <w:rPr>
          <w:color w:val="000000" w:themeColor="text1"/>
          <w:sz w:val="26"/>
          <w:szCs w:val="26"/>
          <w:lang w:val="uk-UA"/>
        </w:rPr>
        <w:t>бала</w:t>
      </w:r>
      <w:proofErr w:type="spellEnd"/>
      <w:r w:rsidRPr="00FF60D4">
        <w:rPr>
          <w:color w:val="000000" w:themeColor="text1"/>
          <w:sz w:val="26"/>
          <w:szCs w:val="26"/>
          <w:lang w:val="uk-UA"/>
        </w:rPr>
        <w:t xml:space="preserve"> за результатами іспиту, а також більше 67 відсотків від суми максимально можливих балів за результатами кваліфікаційного оцінювання всіх критеріїв за умови отримання за кожен з критеріїв </w:t>
      </w:r>
      <w:proofErr w:type="spellStart"/>
      <w:r w:rsidRPr="00FF60D4">
        <w:rPr>
          <w:color w:val="000000" w:themeColor="text1"/>
          <w:sz w:val="26"/>
          <w:szCs w:val="26"/>
          <w:lang w:val="uk-UA"/>
        </w:rPr>
        <w:t>бала</w:t>
      </w:r>
      <w:proofErr w:type="spellEnd"/>
      <w:r w:rsidRPr="00FF60D4">
        <w:rPr>
          <w:color w:val="000000" w:themeColor="text1"/>
          <w:sz w:val="26"/>
          <w:szCs w:val="26"/>
          <w:lang w:val="uk-UA"/>
        </w:rPr>
        <w:t>, більшого за 0.</w:t>
      </w:r>
    </w:p>
    <w:p w:rsidR="00A15C44" w:rsidRPr="00FF60D4" w:rsidRDefault="00A15C44" w:rsidP="00767CA0">
      <w:pPr>
        <w:pStyle w:val="a3"/>
        <w:shd w:val="clear" w:color="auto" w:fill="FFFFFF"/>
        <w:spacing w:before="0" w:beforeAutospacing="0" w:after="0" w:afterAutospacing="0"/>
        <w:ind w:firstLine="709"/>
        <w:jc w:val="both"/>
        <w:textAlignment w:val="baseline"/>
        <w:rPr>
          <w:color w:val="000000" w:themeColor="text1"/>
          <w:sz w:val="26"/>
          <w:szCs w:val="26"/>
          <w:lang w:val="uk-UA"/>
        </w:rPr>
      </w:pPr>
      <w:r w:rsidRPr="00FF60D4">
        <w:rPr>
          <w:color w:val="000000" w:themeColor="text1"/>
          <w:sz w:val="26"/>
          <w:szCs w:val="26"/>
          <w:lang w:val="uk-UA"/>
        </w:rPr>
        <w:t>Розділом ІІ Положення встановлено, що відповідність судді кожному з критеріїв оцінюється за відповідними показниками, а саме:</w:t>
      </w:r>
    </w:p>
    <w:p w:rsidR="00A15C44" w:rsidRPr="00FF60D4" w:rsidRDefault="00A15C44" w:rsidP="00767CA0">
      <w:pPr>
        <w:pStyle w:val="a3"/>
        <w:shd w:val="clear" w:color="auto" w:fill="FFFFFF"/>
        <w:spacing w:before="0" w:beforeAutospacing="0" w:after="0" w:afterAutospacing="0"/>
        <w:ind w:firstLine="709"/>
        <w:jc w:val="both"/>
        <w:textAlignment w:val="baseline"/>
        <w:rPr>
          <w:color w:val="000000" w:themeColor="text1"/>
          <w:sz w:val="26"/>
          <w:szCs w:val="26"/>
          <w:lang w:val="uk-UA"/>
        </w:rPr>
      </w:pPr>
      <w:r w:rsidRPr="00FF60D4">
        <w:rPr>
          <w:color w:val="000000" w:themeColor="text1"/>
          <w:sz w:val="26"/>
          <w:szCs w:val="26"/>
          <w:lang w:val="uk-UA"/>
        </w:rPr>
        <w:t>Відповідність критерію професійної компетентності визначається за показниками: рівень знань у сфері права (оцінюється на підставі результатів складання анонімного письмового тестування під час іспиту), рівень практичних навичок та умінь у правозастосуванні (оцінюється на підставі результатів виконання практичного завдання під час іспиту), ефективність здійснення правосуддя (оцінюється за результатами дослідження інформації, яка міститься у суддівському досьє, та співбесіди), діяльність щодо підвищення фахового рівня (оцінюється за результатами дослідження інформації, яка міститься в суддівському досьє, та співбесіди).</w:t>
      </w:r>
    </w:p>
    <w:p w:rsidR="00A15C44" w:rsidRPr="00FF60D4" w:rsidRDefault="00A15C44" w:rsidP="00767CA0">
      <w:pPr>
        <w:pStyle w:val="a3"/>
        <w:shd w:val="clear" w:color="auto" w:fill="FFFFFF"/>
        <w:spacing w:before="0" w:beforeAutospacing="0" w:after="0" w:afterAutospacing="0"/>
        <w:ind w:firstLine="709"/>
        <w:jc w:val="both"/>
        <w:textAlignment w:val="baseline"/>
        <w:rPr>
          <w:color w:val="000000" w:themeColor="text1"/>
          <w:sz w:val="26"/>
          <w:szCs w:val="26"/>
          <w:lang w:val="uk-UA"/>
        </w:rPr>
      </w:pPr>
      <w:r w:rsidRPr="00FF60D4">
        <w:rPr>
          <w:color w:val="000000" w:themeColor="text1"/>
          <w:sz w:val="26"/>
          <w:szCs w:val="26"/>
          <w:lang w:val="uk-UA"/>
        </w:rPr>
        <w:t>Відповідність критерію особистої компетентності визначається за показниками особистих морально-психологічних якостей та загальних здібностей, такими як когнітивні якості особистості, емотивні якості особистості, мотиваційно-вольові якості особистості (оцінюється на підставі висновку про підсумки таких тестувань та за результатами дослідження інформації, яка міститься в суддівському досьє, і співбесіди).</w:t>
      </w:r>
    </w:p>
    <w:p w:rsidR="00A15C44" w:rsidRPr="00FF60D4" w:rsidRDefault="00A15C44" w:rsidP="00767CA0">
      <w:pPr>
        <w:pStyle w:val="a3"/>
        <w:shd w:val="clear" w:color="auto" w:fill="FFFFFF"/>
        <w:spacing w:before="0" w:beforeAutospacing="0" w:after="0" w:afterAutospacing="0"/>
        <w:ind w:firstLine="709"/>
        <w:jc w:val="both"/>
        <w:textAlignment w:val="baseline"/>
        <w:rPr>
          <w:color w:val="000000" w:themeColor="text1"/>
          <w:sz w:val="26"/>
          <w:szCs w:val="26"/>
          <w:lang w:val="uk-UA"/>
        </w:rPr>
      </w:pPr>
      <w:r w:rsidRPr="00FF60D4">
        <w:rPr>
          <w:color w:val="000000" w:themeColor="text1"/>
          <w:sz w:val="26"/>
          <w:szCs w:val="26"/>
          <w:lang w:val="uk-UA"/>
        </w:rPr>
        <w:t xml:space="preserve">Відповідність судді критерію соціальної компетентності визначається за показниками тестувань особистих морально-психологічних якостей та загальних здібностей, такими як </w:t>
      </w:r>
      <w:proofErr w:type="spellStart"/>
      <w:r w:rsidRPr="00FF60D4">
        <w:rPr>
          <w:color w:val="000000" w:themeColor="text1"/>
          <w:sz w:val="26"/>
          <w:szCs w:val="26"/>
          <w:lang w:val="uk-UA"/>
        </w:rPr>
        <w:t>комунікативність</w:t>
      </w:r>
      <w:proofErr w:type="spellEnd"/>
      <w:r w:rsidRPr="00FF60D4">
        <w:rPr>
          <w:color w:val="000000" w:themeColor="text1"/>
          <w:sz w:val="26"/>
          <w:szCs w:val="26"/>
          <w:lang w:val="uk-UA"/>
        </w:rPr>
        <w:t xml:space="preserve">, організаторські здібності, управлінські властивості особистості, моральні риси особистості, чесність, порядність, розуміння та дотримання правил та норм, відсутність схильності до </w:t>
      </w:r>
      <w:proofErr w:type="spellStart"/>
      <w:r w:rsidRPr="00FF60D4">
        <w:rPr>
          <w:color w:val="000000" w:themeColor="text1"/>
          <w:sz w:val="26"/>
          <w:szCs w:val="26"/>
          <w:lang w:val="uk-UA"/>
        </w:rPr>
        <w:t>контрпродуктивних</w:t>
      </w:r>
      <w:proofErr w:type="spellEnd"/>
      <w:r w:rsidRPr="00FF60D4">
        <w:rPr>
          <w:color w:val="000000" w:themeColor="text1"/>
          <w:sz w:val="26"/>
          <w:szCs w:val="26"/>
          <w:lang w:val="uk-UA"/>
        </w:rPr>
        <w:t xml:space="preserve"> дій, дисциплінованість (оцінюється на підставі висновку про підсумки тестувань та за результатами дослідження інформації, яка міститься в суддівському досьє, і співбесіди).</w:t>
      </w:r>
    </w:p>
    <w:p w:rsidR="00A15C44" w:rsidRPr="00FF60D4" w:rsidRDefault="00A15C44" w:rsidP="00767CA0">
      <w:pPr>
        <w:pStyle w:val="a3"/>
        <w:shd w:val="clear" w:color="auto" w:fill="FFFFFF"/>
        <w:spacing w:before="0" w:beforeAutospacing="0" w:after="0" w:afterAutospacing="0"/>
        <w:ind w:firstLine="709"/>
        <w:jc w:val="both"/>
        <w:textAlignment w:val="baseline"/>
        <w:rPr>
          <w:color w:val="000000" w:themeColor="text1"/>
          <w:sz w:val="26"/>
          <w:szCs w:val="26"/>
          <w:lang w:val="uk-UA"/>
        </w:rPr>
      </w:pPr>
      <w:r w:rsidRPr="00FF60D4">
        <w:rPr>
          <w:color w:val="000000" w:themeColor="text1"/>
          <w:sz w:val="26"/>
          <w:szCs w:val="26"/>
          <w:lang w:val="uk-UA"/>
        </w:rPr>
        <w:t>Відповідність судді критерію професійної етики визначається за показниками: відповідність витрат і майна судді та членів його сім’ї, а також близьких осіб задекларованим доходам; відповідність судді вимогам законодавства у сфері запобігання корупції; політична нейтральність; дотримання поведінки, що забезпечує довіру до суддівської посади та авторитет правосуддя; дотримання суддівської етики та наявність обставин, передбачених пунктами 3, 5–8, 13 частини</w:t>
      </w:r>
      <w:r w:rsidR="00260DAE" w:rsidRPr="00FF60D4">
        <w:rPr>
          <w:color w:val="000000" w:themeColor="text1"/>
          <w:sz w:val="26"/>
          <w:szCs w:val="26"/>
          <w:lang w:val="uk-UA"/>
        </w:rPr>
        <w:t xml:space="preserve"> </w:t>
      </w:r>
      <w:r w:rsidRPr="00FF60D4">
        <w:rPr>
          <w:color w:val="000000" w:themeColor="text1"/>
          <w:sz w:val="26"/>
          <w:szCs w:val="26"/>
          <w:lang w:val="uk-UA"/>
        </w:rPr>
        <w:t>першої статті 106 Закону; інші дані, які можуть вказувати на відповідність судді критерію професійної етики. Ці показники оцінюються за результатами дослідження інформації, яка міститься в суддівському досьє, і співбесіди.</w:t>
      </w:r>
    </w:p>
    <w:p w:rsidR="00A15C44" w:rsidRPr="00FF60D4" w:rsidRDefault="00A15C44" w:rsidP="00767CA0">
      <w:pPr>
        <w:pStyle w:val="a3"/>
        <w:shd w:val="clear" w:color="auto" w:fill="FFFFFF"/>
        <w:spacing w:before="0" w:beforeAutospacing="0" w:after="0" w:afterAutospacing="0"/>
        <w:ind w:firstLine="709"/>
        <w:jc w:val="both"/>
        <w:textAlignment w:val="baseline"/>
        <w:rPr>
          <w:color w:val="000000" w:themeColor="text1"/>
          <w:sz w:val="26"/>
          <w:szCs w:val="26"/>
          <w:lang w:val="uk-UA"/>
        </w:rPr>
      </w:pPr>
      <w:r w:rsidRPr="00FF60D4">
        <w:rPr>
          <w:color w:val="000000" w:themeColor="text1"/>
          <w:sz w:val="26"/>
          <w:szCs w:val="26"/>
          <w:lang w:val="uk-UA"/>
        </w:rPr>
        <w:t xml:space="preserve">Відповідність судді критерію доброчесності визначається за показниками: відповідність витрат і майна судді та членів його сім’ї задекларованим доходам; відповідність способу (рівня) життя судді та членів його сім’ї задекларованим доходам; відповідність поведінки судді іншим вимогам законодавства у сфері запобігання корупції; наявність обставин, передбачених пунктами 1, 2, 9–12, 15–19 частини першої Закону; наявність фактів притягнення судді до відповідальності за вчинення проступків або правопорушень, які свідчать про </w:t>
      </w:r>
      <w:proofErr w:type="spellStart"/>
      <w:r w:rsidRPr="00FF60D4">
        <w:rPr>
          <w:color w:val="000000" w:themeColor="text1"/>
          <w:sz w:val="26"/>
          <w:szCs w:val="26"/>
          <w:lang w:val="uk-UA"/>
        </w:rPr>
        <w:t>недоброчесність</w:t>
      </w:r>
      <w:proofErr w:type="spellEnd"/>
      <w:r w:rsidRPr="00FF60D4">
        <w:rPr>
          <w:color w:val="000000" w:themeColor="text1"/>
          <w:sz w:val="26"/>
          <w:szCs w:val="26"/>
          <w:lang w:val="uk-UA"/>
        </w:rPr>
        <w:t xml:space="preserve"> судді; наявність незабезпечених зобов’язань майнового характеру, які можуть мати істотний вплив на здійснення правосуддя суддею; інші дані, які можуть вказувати на відповідність судді критерію доброчесності. </w:t>
      </w:r>
    </w:p>
    <w:p w:rsidR="00A15C44" w:rsidRPr="00FF60D4" w:rsidRDefault="00A15C44" w:rsidP="00767CA0">
      <w:pPr>
        <w:pStyle w:val="a3"/>
        <w:spacing w:before="0" w:beforeAutospacing="0" w:after="0" w:afterAutospacing="0"/>
        <w:ind w:firstLine="709"/>
        <w:jc w:val="both"/>
        <w:textAlignment w:val="baseline"/>
        <w:rPr>
          <w:color w:val="000000" w:themeColor="text1"/>
          <w:sz w:val="26"/>
          <w:szCs w:val="26"/>
          <w:lang w:val="uk-UA"/>
        </w:rPr>
      </w:pPr>
      <w:r w:rsidRPr="00FF60D4">
        <w:rPr>
          <w:color w:val="000000" w:themeColor="text1"/>
          <w:sz w:val="26"/>
          <w:szCs w:val="26"/>
          <w:lang w:val="uk-UA"/>
        </w:rPr>
        <w:lastRenderedPageBreak/>
        <w:t>Оцінюючи відповідність судді критеріям професійної етики та доброчесності, Комісія враховує такі засадничі положення.</w:t>
      </w:r>
    </w:p>
    <w:p w:rsidR="00A15C44" w:rsidRPr="00FF60D4" w:rsidRDefault="00A15C44" w:rsidP="00767CA0">
      <w:pPr>
        <w:pStyle w:val="a3"/>
        <w:spacing w:before="0" w:beforeAutospacing="0" w:after="0" w:afterAutospacing="0"/>
        <w:ind w:firstLine="709"/>
        <w:jc w:val="both"/>
        <w:textAlignment w:val="baseline"/>
        <w:rPr>
          <w:color w:val="000000" w:themeColor="text1"/>
          <w:sz w:val="26"/>
          <w:szCs w:val="26"/>
          <w:lang w:val="uk-UA"/>
        </w:rPr>
      </w:pPr>
      <w:r w:rsidRPr="00FF60D4">
        <w:rPr>
          <w:color w:val="000000" w:themeColor="text1"/>
          <w:sz w:val="26"/>
          <w:szCs w:val="26"/>
          <w:lang w:val="uk-UA"/>
        </w:rPr>
        <w:t xml:space="preserve">Пунктом 34 розділу ІІІ Положення передбачено, що рішення Комісії, ухвалене за результатами кваліфікаційного оцінювання, має містити підстави його ухвалення або мотиви, з яких Комісія дійшла таких висновків, а за наявності висновку ГРД про </w:t>
      </w:r>
      <w:proofErr w:type="spellStart"/>
      <w:r w:rsidRPr="00FF60D4">
        <w:rPr>
          <w:color w:val="000000" w:themeColor="text1"/>
          <w:sz w:val="26"/>
          <w:szCs w:val="26"/>
          <w:lang w:val="uk-UA"/>
        </w:rPr>
        <w:t>непідтвердження</w:t>
      </w:r>
      <w:proofErr w:type="spellEnd"/>
      <w:r w:rsidRPr="00FF60D4">
        <w:rPr>
          <w:color w:val="000000" w:themeColor="text1"/>
          <w:sz w:val="26"/>
          <w:szCs w:val="26"/>
          <w:lang w:val="uk-UA"/>
        </w:rPr>
        <w:t xml:space="preserve"> відповідності судді критеріям професійної етики та доброчесності – також мотиви його прийняття або відхилення.</w:t>
      </w:r>
    </w:p>
    <w:p w:rsidR="00A15C44" w:rsidRPr="00FF60D4" w:rsidRDefault="00A15C44" w:rsidP="00767CA0">
      <w:pPr>
        <w:pStyle w:val="a3"/>
        <w:spacing w:before="0" w:beforeAutospacing="0" w:after="0" w:afterAutospacing="0"/>
        <w:ind w:firstLine="709"/>
        <w:jc w:val="both"/>
        <w:textAlignment w:val="baseline"/>
        <w:rPr>
          <w:color w:val="000000" w:themeColor="text1"/>
          <w:sz w:val="26"/>
          <w:szCs w:val="26"/>
          <w:lang w:val="uk-UA"/>
        </w:rPr>
      </w:pPr>
      <w:r w:rsidRPr="00FF60D4">
        <w:rPr>
          <w:color w:val="000000" w:themeColor="text1"/>
          <w:sz w:val="26"/>
          <w:szCs w:val="26"/>
          <w:lang w:val="uk-UA"/>
        </w:rPr>
        <w:t>Відповідно до пункту 120 параграфа 9 розділу ІІІ Регламенту Вищої кваліфікаційної комісії суддів України, затвердженого рішенням Вищої кваліфікаційної комісії суддів України від 13</w:t>
      </w:r>
      <w:r w:rsidR="000F10BC" w:rsidRPr="00FF60D4">
        <w:rPr>
          <w:color w:val="000000" w:themeColor="text1"/>
          <w:sz w:val="26"/>
          <w:szCs w:val="26"/>
          <w:lang w:val="uk-UA"/>
        </w:rPr>
        <w:t xml:space="preserve"> жовтня </w:t>
      </w:r>
      <w:r w:rsidRPr="00FF60D4">
        <w:rPr>
          <w:color w:val="000000" w:themeColor="text1"/>
          <w:sz w:val="26"/>
          <w:szCs w:val="26"/>
          <w:lang w:val="uk-UA"/>
        </w:rPr>
        <w:t>2016</w:t>
      </w:r>
      <w:r w:rsidR="000F10BC" w:rsidRPr="00FF60D4">
        <w:rPr>
          <w:color w:val="000000" w:themeColor="text1"/>
          <w:sz w:val="26"/>
          <w:szCs w:val="26"/>
          <w:lang w:val="uk-UA"/>
        </w:rPr>
        <w:t xml:space="preserve"> року</w:t>
      </w:r>
      <w:r w:rsidRPr="00FF60D4">
        <w:rPr>
          <w:color w:val="000000" w:themeColor="text1"/>
          <w:sz w:val="26"/>
          <w:szCs w:val="26"/>
          <w:lang w:val="uk-UA"/>
        </w:rPr>
        <w:t xml:space="preserve"> №  81/зп-16 (у редакції рішення Вищої кваліфікаційної комісії суддів України від 19</w:t>
      </w:r>
      <w:r w:rsidR="000F10BC" w:rsidRPr="00FF60D4">
        <w:rPr>
          <w:color w:val="000000" w:themeColor="text1"/>
          <w:sz w:val="26"/>
          <w:szCs w:val="26"/>
          <w:lang w:val="uk-UA"/>
        </w:rPr>
        <w:t xml:space="preserve"> жовтня </w:t>
      </w:r>
      <w:r w:rsidRPr="00FF60D4">
        <w:rPr>
          <w:color w:val="000000" w:themeColor="text1"/>
          <w:sz w:val="26"/>
          <w:szCs w:val="26"/>
          <w:lang w:val="uk-UA"/>
        </w:rPr>
        <w:t xml:space="preserve">2023 </w:t>
      </w:r>
      <w:r w:rsidR="000F10BC" w:rsidRPr="00FF60D4">
        <w:rPr>
          <w:color w:val="000000" w:themeColor="text1"/>
          <w:sz w:val="26"/>
          <w:szCs w:val="26"/>
          <w:lang w:val="uk-UA"/>
        </w:rPr>
        <w:t xml:space="preserve">року </w:t>
      </w:r>
      <w:r w:rsidRPr="00FF60D4">
        <w:rPr>
          <w:color w:val="000000" w:themeColor="text1"/>
          <w:sz w:val="26"/>
          <w:szCs w:val="26"/>
          <w:lang w:val="uk-UA"/>
        </w:rPr>
        <w:t xml:space="preserve">№ 119/зп-23 зі змінами), висновок або інформація ГРД розглядаються Комісією під час проведення співбесіди та дослідження досьє судді (кандидата на посаду судді) на відповідному засіданні з метою встановлення наявності або спростування обґрунтованого сумніву щодо відповідності судді (кандидата на посаду судді) критеріям доброчесності та </w:t>
      </w:r>
      <w:proofErr w:type="spellStart"/>
      <w:r w:rsidRPr="00FF60D4">
        <w:rPr>
          <w:color w:val="000000" w:themeColor="text1"/>
          <w:sz w:val="26"/>
          <w:szCs w:val="26"/>
          <w:lang w:val="uk-UA"/>
        </w:rPr>
        <w:t>професійноі</w:t>
      </w:r>
      <w:proofErr w:type="spellEnd"/>
      <w:r w:rsidRPr="00FF60D4">
        <w:rPr>
          <w:color w:val="000000" w:themeColor="text1"/>
          <w:sz w:val="26"/>
          <w:szCs w:val="26"/>
          <w:lang w:val="uk-UA"/>
        </w:rPr>
        <w:t>̈ етики.</w:t>
      </w:r>
    </w:p>
    <w:p w:rsidR="00A15C44" w:rsidRPr="00FF60D4" w:rsidRDefault="00A15C44" w:rsidP="00767CA0">
      <w:pPr>
        <w:pStyle w:val="a3"/>
        <w:spacing w:before="0" w:beforeAutospacing="0" w:after="0" w:afterAutospacing="0"/>
        <w:ind w:firstLine="709"/>
        <w:jc w:val="both"/>
        <w:textAlignment w:val="baseline"/>
        <w:rPr>
          <w:color w:val="000000" w:themeColor="text1"/>
          <w:sz w:val="26"/>
          <w:szCs w:val="26"/>
          <w:lang w:val="uk-UA"/>
        </w:rPr>
      </w:pPr>
      <w:r w:rsidRPr="00FF60D4">
        <w:rPr>
          <w:color w:val="000000" w:themeColor="text1"/>
          <w:sz w:val="26"/>
          <w:szCs w:val="26"/>
          <w:lang w:val="uk-UA"/>
        </w:rPr>
        <w:t>Згідно з позицією, висловленою Великою Палатою Верховного Суду в рішенні від 10</w:t>
      </w:r>
      <w:r w:rsidR="000F10BC" w:rsidRPr="00FF60D4">
        <w:rPr>
          <w:color w:val="000000" w:themeColor="text1"/>
          <w:sz w:val="26"/>
          <w:szCs w:val="26"/>
          <w:lang w:val="uk-UA"/>
        </w:rPr>
        <w:t xml:space="preserve"> листопада </w:t>
      </w:r>
      <w:r w:rsidRPr="00FF60D4">
        <w:rPr>
          <w:color w:val="000000" w:themeColor="text1"/>
          <w:sz w:val="26"/>
          <w:szCs w:val="26"/>
          <w:lang w:val="uk-UA"/>
        </w:rPr>
        <w:t xml:space="preserve">2021 </w:t>
      </w:r>
      <w:r w:rsidR="000F10BC" w:rsidRPr="00FF60D4">
        <w:rPr>
          <w:color w:val="000000" w:themeColor="text1"/>
          <w:sz w:val="26"/>
          <w:szCs w:val="26"/>
          <w:lang w:val="uk-UA"/>
        </w:rPr>
        <w:t xml:space="preserve">року </w:t>
      </w:r>
      <w:r w:rsidRPr="00FF60D4">
        <w:rPr>
          <w:color w:val="000000" w:themeColor="text1"/>
          <w:sz w:val="26"/>
          <w:szCs w:val="26"/>
          <w:lang w:val="uk-UA"/>
        </w:rPr>
        <w:t>(справа № 9901/355/21), доброчесність – це необхідна морально-етична складова діяльності судді, яка, серед іншого, визначає межу і спосіб його поведінки, що базується на принципах об’єктивного ставлення до сторін у справах та чесності у способі власного життя, виконанні своїх обов’язків та здійсненні правосуддя.</w:t>
      </w:r>
    </w:p>
    <w:p w:rsidR="00A15C44" w:rsidRPr="00FF60D4" w:rsidRDefault="00A15C44" w:rsidP="00767CA0">
      <w:pPr>
        <w:pStyle w:val="a3"/>
        <w:spacing w:before="0" w:beforeAutospacing="0" w:after="0" w:afterAutospacing="0"/>
        <w:ind w:firstLine="709"/>
        <w:jc w:val="both"/>
        <w:textAlignment w:val="baseline"/>
        <w:rPr>
          <w:color w:val="000000" w:themeColor="text1"/>
          <w:sz w:val="26"/>
          <w:szCs w:val="26"/>
          <w:lang w:val="uk-UA"/>
        </w:rPr>
      </w:pPr>
      <w:r w:rsidRPr="00FF60D4">
        <w:rPr>
          <w:color w:val="000000" w:themeColor="text1"/>
          <w:sz w:val="26"/>
          <w:szCs w:val="26"/>
          <w:lang w:val="uk-UA"/>
        </w:rPr>
        <w:t>У Сучасному словнику з етики доброчесність визначається як позитивна моральна якість, зумовлена свідомістю і волею людини, яка є узагальненою стійкою характеристикою людини, її способу життя, вчинків; якість, що характеризує готовність і здатність особистості свідомо і неухильно орієнтуватись у своїй діяльності та поведінці на принципи добра і справедливості.</w:t>
      </w:r>
    </w:p>
    <w:p w:rsidR="00A15C44" w:rsidRPr="00FF60D4" w:rsidRDefault="00A15C44" w:rsidP="00767CA0">
      <w:pPr>
        <w:pStyle w:val="a3"/>
        <w:spacing w:before="0" w:beforeAutospacing="0" w:after="0" w:afterAutospacing="0"/>
        <w:ind w:firstLine="709"/>
        <w:jc w:val="both"/>
        <w:textAlignment w:val="baseline"/>
        <w:rPr>
          <w:color w:val="000000" w:themeColor="text1"/>
          <w:sz w:val="26"/>
          <w:szCs w:val="26"/>
          <w:lang w:val="uk-UA"/>
        </w:rPr>
      </w:pPr>
      <w:r w:rsidRPr="00FF60D4">
        <w:rPr>
          <w:color w:val="000000" w:themeColor="text1"/>
          <w:sz w:val="26"/>
          <w:szCs w:val="26"/>
          <w:lang w:val="uk-UA"/>
        </w:rPr>
        <w:t>Авторитет та довіра до судової влади формуються залежно від персонального складу судів, від осіб, які обіймають посади суддів та формують суддівський корпус. Саме тому важливо, щоб кандидат на посаду судді, як і суддя, не допускав будь-якої неналежної (недоброчесної, неетичної) поведінки як у професійній діяльності, так і в особистому житті, яка може поставити під сумнів відповідність кандидата критерію доброчесності, що негативно вплине на суспільну довіру до судової влади у зв’язку з таким призначенням (пункт 23 цього рішення).</w:t>
      </w:r>
    </w:p>
    <w:p w:rsidR="00A15C44" w:rsidRPr="00FF60D4" w:rsidRDefault="00A15C44" w:rsidP="00767CA0">
      <w:pPr>
        <w:pStyle w:val="a3"/>
        <w:spacing w:before="0" w:beforeAutospacing="0" w:after="0" w:afterAutospacing="0"/>
        <w:ind w:firstLine="709"/>
        <w:jc w:val="both"/>
        <w:textAlignment w:val="baseline"/>
        <w:rPr>
          <w:color w:val="000000" w:themeColor="text1"/>
          <w:sz w:val="26"/>
          <w:szCs w:val="26"/>
          <w:lang w:val="uk-UA"/>
        </w:rPr>
      </w:pPr>
      <w:r w:rsidRPr="00FF60D4">
        <w:rPr>
          <w:color w:val="000000" w:themeColor="text1"/>
          <w:sz w:val="26"/>
          <w:szCs w:val="26"/>
          <w:lang w:val="uk-UA"/>
        </w:rPr>
        <w:t>Статтею 1 Кодексу суддівської етики, затвердженого рішенням ХІ з’їзду суддів України від 22</w:t>
      </w:r>
      <w:r w:rsidR="000F10BC" w:rsidRPr="00FF60D4">
        <w:rPr>
          <w:color w:val="000000" w:themeColor="text1"/>
          <w:sz w:val="26"/>
          <w:szCs w:val="26"/>
          <w:lang w:val="uk-UA"/>
        </w:rPr>
        <w:t xml:space="preserve"> лютого </w:t>
      </w:r>
      <w:r w:rsidRPr="00FF60D4">
        <w:rPr>
          <w:color w:val="000000" w:themeColor="text1"/>
          <w:sz w:val="26"/>
          <w:szCs w:val="26"/>
          <w:lang w:val="uk-UA"/>
        </w:rPr>
        <w:t>2012</w:t>
      </w:r>
      <w:r w:rsidR="000F10BC" w:rsidRPr="00FF60D4">
        <w:rPr>
          <w:color w:val="000000" w:themeColor="text1"/>
          <w:sz w:val="26"/>
          <w:szCs w:val="26"/>
          <w:lang w:val="uk-UA"/>
        </w:rPr>
        <w:t xml:space="preserve"> року</w:t>
      </w:r>
      <w:r w:rsidRPr="00FF60D4">
        <w:rPr>
          <w:color w:val="000000" w:themeColor="text1"/>
          <w:sz w:val="26"/>
          <w:szCs w:val="26"/>
          <w:lang w:val="uk-UA"/>
        </w:rPr>
        <w:t>, встановлено, що суддя повинен бути прикладом неухильного додержання вимог закону і принципу верховенства права, присяги судді, а також дотримання високих стандартів поведінки з метою зміцнення довіри громадян у чесність, незалежність, неупередженість та справедливість суду. Відповідно до статті 3 цього кодексу саме суддя має докладати всіх зусиль до того, щоб, на думку обізнаного та розсудливого стороннього спостерігача, його поведінка була бездоганною. Роз’яснюючи зазначені положення, Рада суддів України в Коментарі до Кодексу суддівської етики, затвердженому рішенням Ради суддів України від 04</w:t>
      </w:r>
      <w:r w:rsidR="000F10BC" w:rsidRPr="00FF60D4">
        <w:rPr>
          <w:color w:val="000000" w:themeColor="text1"/>
          <w:sz w:val="26"/>
          <w:szCs w:val="26"/>
          <w:lang w:val="uk-UA"/>
        </w:rPr>
        <w:t xml:space="preserve"> лютого </w:t>
      </w:r>
      <w:r w:rsidRPr="00FF60D4">
        <w:rPr>
          <w:color w:val="000000" w:themeColor="text1"/>
          <w:sz w:val="26"/>
          <w:szCs w:val="26"/>
          <w:lang w:val="uk-UA"/>
        </w:rPr>
        <w:t xml:space="preserve">2016 </w:t>
      </w:r>
      <w:r w:rsidR="000F10BC" w:rsidRPr="00FF60D4">
        <w:rPr>
          <w:color w:val="000000" w:themeColor="text1"/>
          <w:sz w:val="26"/>
          <w:szCs w:val="26"/>
          <w:lang w:val="uk-UA"/>
        </w:rPr>
        <w:t xml:space="preserve">року </w:t>
      </w:r>
      <w:r w:rsidRPr="00FF60D4">
        <w:rPr>
          <w:color w:val="000000" w:themeColor="text1"/>
          <w:sz w:val="26"/>
          <w:szCs w:val="26"/>
          <w:lang w:val="uk-UA"/>
        </w:rPr>
        <w:t xml:space="preserve">№ 1, відзначила, що суддя повинен уникати порушень етики та всього того, що виглядає як порушення етики, в усіх випадках його діяльності – як професійній, так і в приватній. Бездоганна поведінка суддів означає уникнення порушень норм етики та недопущення створення враження їх порушення. Враження порушення норм етики створюється, коли розважливі особи, яким стали відомі всі відповідні обставини, розкриті в ході резонансного їх з’ясування, можуть дійти висновку, що чесність, добросовісність, урівноваженість та </w:t>
      </w:r>
      <w:r w:rsidRPr="00FF60D4">
        <w:rPr>
          <w:color w:val="000000" w:themeColor="text1"/>
          <w:sz w:val="26"/>
          <w:szCs w:val="26"/>
          <w:lang w:val="uk-UA"/>
        </w:rPr>
        <w:lastRenderedPageBreak/>
        <w:t>професійна придатність судді поставлені під сумнів. Рада суддів України окремо наголосила на тому, що численними є ситуації, коли та чи інша дія прямо не заборонена законом, але є ризик такого сприйняття, формування враження, яке підірвало б довіру до суду.</w:t>
      </w:r>
    </w:p>
    <w:p w:rsidR="00A15C44" w:rsidRPr="00FF60D4" w:rsidRDefault="00A15C44" w:rsidP="00767CA0">
      <w:pPr>
        <w:pStyle w:val="a3"/>
        <w:spacing w:before="0" w:beforeAutospacing="0" w:after="0" w:afterAutospacing="0"/>
        <w:ind w:firstLine="709"/>
        <w:jc w:val="both"/>
        <w:textAlignment w:val="baseline"/>
        <w:rPr>
          <w:color w:val="000000" w:themeColor="text1"/>
          <w:sz w:val="26"/>
          <w:szCs w:val="26"/>
          <w:lang w:val="uk-UA"/>
        </w:rPr>
      </w:pPr>
      <w:r w:rsidRPr="00FF60D4">
        <w:rPr>
          <w:color w:val="000000" w:themeColor="text1"/>
          <w:sz w:val="26"/>
          <w:szCs w:val="26"/>
          <w:lang w:val="uk-UA"/>
        </w:rPr>
        <w:t xml:space="preserve">У Пояснювальній записці до </w:t>
      </w:r>
      <w:proofErr w:type="spellStart"/>
      <w:r w:rsidRPr="00FF60D4">
        <w:rPr>
          <w:color w:val="000000" w:themeColor="text1"/>
          <w:sz w:val="26"/>
          <w:szCs w:val="26"/>
          <w:lang w:val="uk-UA"/>
        </w:rPr>
        <w:t>проєкту</w:t>
      </w:r>
      <w:proofErr w:type="spellEnd"/>
      <w:r w:rsidRPr="00FF60D4">
        <w:rPr>
          <w:color w:val="000000" w:themeColor="text1"/>
          <w:sz w:val="26"/>
          <w:szCs w:val="26"/>
          <w:lang w:val="uk-UA"/>
        </w:rPr>
        <w:t xml:space="preserve"> Закону України «Про внесення змін до Конституції України (щодо правосуддя)» зазначено, що </w:t>
      </w:r>
      <w:proofErr w:type="spellStart"/>
      <w:r w:rsidRPr="00FF60D4">
        <w:rPr>
          <w:color w:val="000000" w:themeColor="text1"/>
          <w:sz w:val="26"/>
          <w:szCs w:val="26"/>
          <w:lang w:val="uk-UA"/>
        </w:rPr>
        <w:t>проєкт</w:t>
      </w:r>
      <w:proofErr w:type="spellEnd"/>
      <w:r w:rsidRPr="00FF60D4">
        <w:rPr>
          <w:color w:val="000000" w:themeColor="text1"/>
          <w:sz w:val="26"/>
          <w:szCs w:val="26"/>
          <w:lang w:val="uk-UA"/>
        </w:rPr>
        <w:t xml:space="preserve"> передбачає «спеціальні механізми оновлення суддівського корпусу, що дасть змогу досягти необхідного балансу між суспільними очікуваннями, з одного боку, та захистом індивідуальних прав, з іншого. Зокрема, за рекомендаціями Венеційської комісії та Директорату з прав людини Головного директорату з прав людини та верховенства права Ради Європи, викладеними у Спільному висновку від 23</w:t>
      </w:r>
      <w:r w:rsidR="000F10BC" w:rsidRPr="00FF60D4">
        <w:rPr>
          <w:color w:val="000000" w:themeColor="text1"/>
          <w:sz w:val="26"/>
          <w:szCs w:val="26"/>
          <w:lang w:val="uk-UA"/>
        </w:rPr>
        <w:t xml:space="preserve"> березня </w:t>
      </w:r>
      <w:r w:rsidRPr="00FF60D4">
        <w:rPr>
          <w:color w:val="000000" w:themeColor="text1"/>
          <w:sz w:val="26"/>
          <w:szCs w:val="26"/>
          <w:lang w:val="uk-UA"/>
        </w:rPr>
        <w:t>2015</w:t>
      </w:r>
      <w:r w:rsidR="000F10BC" w:rsidRPr="00FF60D4">
        <w:rPr>
          <w:color w:val="000000" w:themeColor="text1"/>
          <w:sz w:val="26"/>
          <w:szCs w:val="26"/>
          <w:lang w:val="uk-UA"/>
        </w:rPr>
        <w:t xml:space="preserve"> року</w:t>
      </w:r>
      <w:r w:rsidRPr="00FF60D4">
        <w:rPr>
          <w:color w:val="000000" w:themeColor="text1"/>
          <w:sz w:val="26"/>
          <w:szCs w:val="26"/>
          <w:lang w:val="uk-UA"/>
        </w:rPr>
        <w:t xml:space="preserve"> (документ CDL-AD(2015)007), процедура кваліфікаційного оцінювання суддів, запроваджена в рамках Закону України «Про забезпечення права на справедливий суд», отримає відповідне конституційне закріплення.</w:t>
      </w:r>
    </w:p>
    <w:p w:rsidR="00A15C44" w:rsidRPr="00FF60D4" w:rsidRDefault="00A15C44" w:rsidP="00767CA0">
      <w:pPr>
        <w:pStyle w:val="a3"/>
        <w:spacing w:before="0" w:beforeAutospacing="0" w:after="0" w:afterAutospacing="0"/>
        <w:ind w:firstLine="709"/>
        <w:jc w:val="both"/>
        <w:textAlignment w:val="baseline"/>
        <w:rPr>
          <w:color w:val="000000" w:themeColor="text1"/>
          <w:sz w:val="26"/>
          <w:szCs w:val="26"/>
          <w:lang w:val="uk-UA"/>
        </w:rPr>
      </w:pPr>
      <w:r w:rsidRPr="00FF60D4">
        <w:rPr>
          <w:color w:val="000000" w:themeColor="text1"/>
          <w:sz w:val="26"/>
          <w:szCs w:val="26"/>
          <w:lang w:val="uk-UA"/>
        </w:rPr>
        <w:t>Так, відповідність займаній посаді судді, якого призначено на посаду строком на п’ять років або обрано суддею безстроково до набрання чинності Законом України «Про внесення змін до Конституції України (щодо правосуддя)», має бути оцінена в порядку, визначеному законом. Виявлення за результатами такого оцінювання невідповідності судді займаній посаді за критеріями компетентності, професійної етики або доброчесності чи відмова судді від такого оцінювання є підставою для звільнення судді з посади. Порядок та вичерпні підстави оскарження рішення про звільнення судді за результатами оцінювання встановлюватимуться законом.</w:t>
      </w:r>
    </w:p>
    <w:p w:rsidR="00A15C44" w:rsidRPr="00FF60D4" w:rsidRDefault="00A15C44" w:rsidP="00767CA0">
      <w:pPr>
        <w:pStyle w:val="a3"/>
        <w:spacing w:before="0" w:beforeAutospacing="0" w:after="0" w:afterAutospacing="0"/>
        <w:ind w:firstLine="709"/>
        <w:jc w:val="both"/>
        <w:textAlignment w:val="baseline"/>
        <w:rPr>
          <w:color w:val="000000" w:themeColor="text1"/>
          <w:sz w:val="26"/>
          <w:szCs w:val="26"/>
          <w:lang w:val="uk-UA"/>
        </w:rPr>
      </w:pPr>
      <w:r w:rsidRPr="00FF60D4">
        <w:rPr>
          <w:color w:val="000000" w:themeColor="text1"/>
          <w:sz w:val="26"/>
          <w:szCs w:val="26"/>
          <w:lang w:val="uk-UA"/>
        </w:rPr>
        <w:t>Відповідна процедура здійснюватиметься виключно за вказаними критеріями та в порядку, визначеному Законом, з урахуванням особливостей, передбачених Законом України «Про забезпечення права на справедливий суд», та буде тим винятковим заходом, що застосовуватиметься до всіх суддів, про який зазначили експерти Венеційської комісії в Остаточному висновку від 26</w:t>
      </w:r>
      <w:r w:rsidR="000F10BC" w:rsidRPr="00FF60D4">
        <w:rPr>
          <w:color w:val="000000" w:themeColor="text1"/>
          <w:sz w:val="26"/>
          <w:szCs w:val="26"/>
          <w:lang w:val="uk-UA"/>
        </w:rPr>
        <w:t xml:space="preserve"> жовтня </w:t>
      </w:r>
      <w:r w:rsidRPr="00FF60D4">
        <w:rPr>
          <w:color w:val="000000" w:themeColor="text1"/>
          <w:sz w:val="26"/>
          <w:szCs w:val="26"/>
          <w:lang w:val="uk-UA"/>
        </w:rPr>
        <w:t>2015</w:t>
      </w:r>
      <w:r w:rsidR="000F10BC" w:rsidRPr="00FF60D4">
        <w:rPr>
          <w:color w:val="000000" w:themeColor="text1"/>
          <w:sz w:val="26"/>
          <w:szCs w:val="26"/>
          <w:lang w:val="uk-UA"/>
        </w:rPr>
        <w:t xml:space="preserve"> року</w:t>
      </w:r>
      <w:r w:rsidRPr="00FF60D4">
        <w:rPr>
          <w:color w:val="000000" w:themeColor="text1"/>
          <w:sz w:val="26"/>
          <w:szCs w:val="26"/>
          <w:lang w:val="uk-UA"/>
        </w:rPr>
        <w:t xml:space="preserve"> (документ CDL-AD(2015)027) і який «вимагає надзвичайної обережності: паралельне виконання різних процедур, що їх здійснюють різні органи, навряд чи забезпечить дотримання найвищих гарантій для тих суддів, що відповідають цим критеріям».</w:t>
      </w:r>
    </w:p>
    <w:p w:rsidR="00A15C44" w:rsidRPr="00FF60D4" w:rsidRDefault="00A15C44" w:rsidP="00767CA0">
      <w:pPr>
        <w:pStyle w:val="a3"/>
        <w:spacing w:before="0" w:beforeAutospacing="0" w:after="0" w:afterAutospacing="0"/>
        <w:ind w:firstLine="709"/>
        <w:jc w:val="both"/>
        <w:textAlignment w:val="baseline"/>
        <w:rPr>
          <w:color w:val="000000" w:themeColor="text1"/>
          <w:sz w:val="26"/>
          <w:szCs w:val="26"/>
          <w:lang w:val="uk-UA"/>
        </w:rPr>
      </w:pPr>
      <w:r w:rsidRPr="00FF60D4">
        <w:rPr>
          <w:color w:val="000000" w:themeColor="text1"/>
          <w:sz w:val="26"/>
          <w:szCs w:val="26"/>
          <w:lang w:val="uk-UA"/>
        </w:rPr>
        <w:t>Крім того, повноваження суддів, призначених на посаду строком на п’ять років до набрання чинності Законом України «Про внесення змін до Конституції України (щодо правосуддя)», будуть припинені із закінченням строку, на який їх було призначено. Такі судді можуть бути призначені на посаду судді в порядку, визначеному законом. Надалі на посаду судді призначатимуться особи, які відповідатимуть усім вимогам, передбаченим змінами до Конституції України, з урахуванням певних особливостей (наприклад, без необхідності таким особам проходити навчання в Національній школі суддів України, якщо особа вже працювала суддею протягом п’яти років, тощо).</w:t>
      </w:r>
    </w:p>
    <w:p w:rsidR="003F5139" w:rsidRPr="00FF60D4" w:rsidRDefault="00A15C44" w:rsidP="00767CA0">
      <w:pPr>
        <w:pStyle w:val="a3"/>
        <w:spacing w:before="0" w:beforeAutospacing="0" w:after="0" w:afterAutospacing="0"/>
        <w:ind w:firstLine="709"/>
        <w:jc w:val="both"/>
        <w:textAlignment w:val="baseline"/>
        <w:rPr>
          <w:color w:val="000000" w:themeColor="text1"/>
          <w:sz w:val="26"/>
          <w:szCs w:val="26"/>
          <w:lang w:val="uk-UA"/>
        </w:rPr>
      </w:pPr>
      <w:r w:rsidRPr="00FF60D4">
        <w:rPr>
          <w:color w:val="000000" w:themeColor="text1"/>
          <w:spacing w:val="10"/>
          <w:sz w:val="26"/>
          <w:szCs w:val="26"/>
          <w:lang w:val="uk-UA"/>
        </w:rPr>
        <w:t>За пропозицією Венеційської комісії, викладеною в Остаточному висновку</w:t>
      </w:r>
      <w:r w:rsidRPr="00FF60D4">
        <w:rPr>
          <w:color w:val="000000" w:themeColor="text1"/>
          <w:sz w:val="26"/>
          <w:szCs w:val="26"/>
          <w:lang w:val="uk-UA"/>
        </w:rPr>
        <w:t xml:space="preserve"> від 26</w:t>
      </w:r>
      <w:r w:rsidR="000F10BC" w:rsidRPr="00FF60D4">
        <w:rPr>
          <w:color w:val="000000" w:themeColor="text1"/>
          <w:sz w:val="26"/>
          <w:szCs w:val="26"/>
          <w:lang w:val="uk-UA"/>
        </w:rPr>
        <w:t xml:space="preserve"> жовтня </w:t>
      </w:r>
      <w:r w:rsidRPr="00FF60D4">
        <w:rPr>
          <w:color w:val="000000" w:themeColor="text1"/>
          <w:sz w:val="26"/>
          <w:szCs w:val="26"/>
          <w:lang w:val="uk-UA"/>
        </w:rPr>
        <w:t xml:space="preserve">2015 </w:t>
      </w:r>
      <w:r w:rsidR="000F10BC" w:rsidRPr="00FF60D4">
        <w:rPr>
          <w:color w:val="000000" w:themeColor="text1"/>
          <w:sz w:val="26"/>
          <w:szCs w:val="26"/>
          <w:lang w:val="uk-UA"/>
        </w:rPr>
        <w:t xml:space="preserve">року </w:t>
      </w:r>
      <w:r w:rsidRPr="00FF60D4">
        <w:rPr>
          <w:color w:val="000000" w:themeColor="text1"/>
          <w:sz w:val="26"/>
          <w:szCs w:val="26"/>
          <w:lang w:val="uk-UA"/>
        </w:rPr>
        <w:t xml:space="preserve">(документ CDL-AD(2015)027), у Перехідних положеннях </w:t>
      </w:r>
      <w:proofErr w:type="spellStart"/>
      <w:r w:rsidRPr="00FF60D4">
        <w:rPr>
          <w:color w:val="000000" w:themeColor="text1"/>
          <w:sz w:val="26"/>
          <w:szCs w:val="26"/>
          <w:lang w:val="uk-UA"/>
        </w:rPr>
        <w:t>законопроєкту</w:t>
      </w:r>
      <w:proofErr w:type="spellEnd"/>
      <w:r w:rsidRPr="00FF60D4">
        <w:rPr>
          <w:color w:val="000000" w:themeColor="text1"/>
          <w:sz w:val="26"/>
          <w:szCs w:val="26"/>
          <w:lang w:val="uk-UA"/>
        </w:rPr>
        <w:t xml:space="preserve"> передбачено, що у випадку реорганізації чи ліквідації окремих судів, утворених до набрання чинності Законом України «Про внесення змін до Конституції України (щодо правосуддя)», судді цих судів мають право подати заяву про відставку або заяву про участь у конкурсі на іншу посаду в порядку, визначеному законом. Особливості переведення судді на посаду в іншому суді можуть бути визначені законом.</w:t>
      </w:r>
    </w:p>
    <w:p w:rsidR="00A15C44" w:rsidRPr="00FF60D4" w:rsidRDefault="00A15C44" w:rsidP="00767CA0">
      <w:pPr>
        <w:pStyle w:val="a3"/>
        <w:spacing w:before="0" w:beforeAutospacing="0" w:after="0" w:afterAutospacing="0"/>
        <w:ind w:firstLine="709"/>
        <w:jc w:val="both"/>
        <w:textAlignment w:val="baseline"/>
        <w:rPr>
          <w:color w:val="000000" w:themeColor="text1"/>
          <w:sz w:val="26"/>
          <w:szCs w:val="26"/>
          <w:lang w:val="uk-UA"/>
        </w:rPr>
      </w:pPr>
      <w:r w:rsidRPr="00FF60D4">
        <w:rPr>
          <w:color w:val="000000" w:themeColor="text1"/>
          <w:sz w:val="26"/>
          <w:szCs w:val="26"/>
          <w:lang w:val="uk-UA"/>
        </w:rPr>
        <w:lastRenderedPageBreak/>
        <w:t>Таким чином, запропоновані механізми дадуть змогу якісно оновити судову систему без ризику зупинення її функціонування, не створюючи при цьому істотних перешкод, які могли б спричинити порушення права особи на доступ до правосуддя».</w:t>
      </w:r>
    </w:p>
    <w:p w:rsidR="00A15C44" w:rsidRPr="00FF60D4" w:rsidRDefault="00A15C44" w:rsidP="00767CA0">
      <w:pPr>
        <w:pStyle w:val="a3"/>
        <w:spacing w:before="0" w:beforeAutospacing="0" w:after="0" w:afterAutospacing="0"/>
        <w:ind w:firstLine="709"/>
        <w:jc w:val="both"/>
        <w:textAlignment w:val="baseline"/>
        <w:rPr>
          <w:color w:val="000000" w:themeColor="text1"/>
          <w:sz w:val="26"/>
          <w:szCs w:val="26"/>
          <w:lang w:val="uk-UA"/>
        </w:rPr>
      </w:pPr>
      <w:r w:rsidRPr="00FF60D4">
        <w:rPr>
          <w:color w:val="000000" w:themeColor="text1"/>
          <w:sz w:val="26"/>
          <w:szCs w:val="26"/>
          <w:lang w:val="uk-UA"/>
        </w:rPr>
        <w:t>Так само, ухвалю</w:t>
      </w:r>
      <w:r w:rsidR="003F5139" w:rsidRPr="00FF60D4">
        <w:rPr>
          <w:color w:val="000000" w:themeColor="text1"/>
          <w:sz w:val="26"/>
          <w:szCs w:val="26"/>
          <w:lang w:val="uk-UA"/>
        </w:rPr>
        <w:t>ючи Закон № 1402, законодавець у</w:t>
      </w:r>
      <w:r w:rsidRPr="00FF60D4">
        <w:rPr>
          <w:color w:val="000000" w:themeColor="text1"/>
          <w:sz w:val="26"/>
          <w:szCs w:val="26"/>
          <w:lang w:val="uk-UA"/>
        </w:rPr>
        <w:t xml:space="preserve"> Пояснювальній записці до відповідного </w:t>
      </w:r>
      <w:proofErr w:type="spellStart"/>
      <w:r w:rsidRPr="00FF60D4">
        <w:rPr>
          <w:color w:val="000000" w:themeColor="text1"/>
          <w:sz w:val="26"/>
          <w:szCs w:val="26"/>
          <w:lang w:val="uk-UA"/>
        </w:rPr>
        <w:t>законопроєкту</w:t>
      </w:r>
      <w:proofErr w:type="spellEnd"/>
      <w:r w:rsidRPr="00FF60D4">
        <w:rPr>
          <w:color w:val="000000" w:themeColor="text1"/>
          <w:sz w:val="26"/>
          <w:szCs w:val="26"/>
          <w:lang w:val="uk-UA"/>
        </w:rPr>
        <w:t xml:space="preserve"> сформулював легітимну мету закону – здійснення трансформації системи судоустрою та оновлення суддівського корпусу відповідно до суспільних очікувань. Законодавець окремо звернув увагу на те, що до завдань </w:t>
      </w:r>
      <w:proofErr w:type="spellStart"/>
      <w:r w:rsidRPr="00FF60D4">
        <w:rPr>
          <w:color w:val="000000" w:themeColor="text1"/>
          <w:sz w:val="26"/>
          <w:szCs w:val="26"/>
          <w:lang w:val="uk-UA"/>
        </w:rPr>
        <w:t>законопроєкту</w:t>
      </w:r>
      <w:proofErr w:type="spellEnd"/>
      <w:r w:rsidRPr="00FF60D4">
        <w:rPr>
          <w:color w:val="000000" w:themeColor="text1"/>
          <w:sz w:val="26"/>
          <w:szCs w:val="26"/>
          <w:lang w:val="uk-UA"/>
        </w:rPr>
        <w:t xml:space="preserve"> також належить подолання корупційних ризиків при здійсненні суддею правосуддя та очищення судової системи від недоброчесних суддів.</w:t>
      </w:r>
    </w:p>
    <w:p w:rsidR="00A15C44" w:rsidRPr="00FF60D4" w:rsidRDefault="00A15C44" w:rsidP="00767CA0">
      <w:pPr>
        <w:pStyle w:val="a3"/>
        <w:spacing w:before="0" w:beforeAutospacing="0" w:after="0" w:afterAutospacing="0"/>
        <w:ind w:firstLine="709"/>
        <w:jc w:val="both"/>
        <w:textAlignment w:val="baseline"/>
        <w:rPr>
          <w:color w:val="000000" w:themeColor="text1"/>
          <w:sz w:val="26"/>
          <w:szCs w:val="26"/>
          <w:lang w:val="uk-UA"/>
        </w:rPr>
      </w:pPr>
      <w:r w:rsidRPr="00FF60D4">
        <w:rPr>
          <w:color w:val="000000" w:themeColor="text1"/>
          <w:spacing w:val="8"/>
          <w:sz w:val="26"/>
          <w:szCs w:val="26"/>
          <w:lang w:val="uk-UA"/>
        </w:rPr>
        <w:t>Відповідно до рішення Великої Палати Верховного Суду від 04</w:t>
      </w:r>
      <w:r w:rsidR="000F10BC" w:rsidRPr="00FF60D4">
        <w:rPr>
          <w:color w:val="000000" w:themeColor="text1"/>
          <w:spacing w:val="8"/>
          <w:sz w:val="26"/>
          <w:szCs w:val="26"/>
          <w:lang w:val="uk-UA"/>
        </w:rPr>
        <w:t xml:space="preserve"> листопада</w:t>
      </w:r>
      <w:r w:rsidR="000F10BC" w:rsidRPr="00FF60D4">
        <w:rPr>
          <w:color w:val="000000" w:themeColor="text1"/>
          <w:sz w:val="26"/>
          <w:szCs w:val="26"/>
          <w:lang w:val="uk-UA"/>
        </w:rPr>
        <w:t xml:space="preserve"> </w:t>
      </w:r>
      <w:r w:rsidRPr="00FF60D4">
        <w:rPr>
          <w:color w:val="000000" w:themeColor="text1"/>
          <w:sz w:val="26"/>
          <w:szCs w:val="26"/>
          <w:lang w:val="uk-UA"/>
        </w:rPr>
        <w:t>2020</w:t>
      </w:r>
      <w:r w:rsidR="003F5139" w:rsidRPr="00FF60D4">
        <w:rPr>
          <w:color w:val="000000" w:themeColor="text1"/>
          <w:sz w:val="26"/>
          <w:szCs w:val="26"/>
          <w:lang w:val="uk-UA"/>
        </w:rPr>
        <w:t xml:space="preserve"> року</w:t>
      </w:r>
      <w:r w:rsidRPr="00FF60D4">
        <w:rPr>
          <w:color w:val="000000" w:themeColor="text1"/>
          <w:sz w:val="26"/>
          <w:szCs w:val="26"/>
          <w:lang w:val="uk-UA"/>
        </w:rPr>
        <w:t xml:space="preserve"> (справа № 200/9195/19-а) із запровадженням судової реформи та набранням чинності Законом №</w:t>
      </w:r>
      <w:r w:rsidR="00C35E52" w:rsidRPr="00FF60D4">
        <w:rPr>
          <w:color w:val="000000" w:themeColor="text1"/>
          <w:sz w:val="26"/>
          <w:szCs w:val="26"/>
          <w:lang w:val="uk-UA"/>
        </w:rPr>
        <w:t> </w:t>
      </w:r>
      <w:r w:rsidRPr="00FF60D4">
        <w:rPr>
          <w:color w:val="000000" w:themeColor="text1"/>
          <w:sz w:val="26"/>
          <w:szCs w:val="26"/>
          <w:lang w:val="uk-UA"/>
        </w:rPr>
        <w:t>1402 для утвердження незалежності судової влади, зокрема, шляхом її деполітизації, для посилення відповідальності судової влади перед суспільством, а також для запровадження належних конституційних засад кадрового оновлення суддівського корпусу було запроваджено необхідність проходження суддями кваліфікаційного оцінювання. Запровадження кваліфікаційного оцінювання суддів було зумовлене істотною метою, що полягала у відновленні довіри до судової влади в Україні. Зміни, запроваджені в судовій системі України у зв’язку з її реформуванням, були схвалені світовою спільнотою, у тому числі Венеційською комісією (пункти 98–99 цього рішення).</w:t>
      </w:r>
    </w:p>
    <w:p w:rsidR="00A15C44" w:rsidRPr="00FF60D4" w:rsidRDefault="00A15C44" w:rsidP="00767CA0">
      <w:pPr>
        <w:pStyle w:val="a3"/>
        <w:spacing w:before="0" w:beforeAutospacing="0" w:after="0" w:afterAutospacing="0"/>
        <w:ind w:firstLine="709"/>
        <w:jc w:val="both"/>
        <w:textAlignment w:val="baseline"/>
        <w:rPr>
          <w:color w:val="000000" w:themeColor="text1"/>
          <w:sz w:val="26"/>
          <w:szCs w:val="26"/>
          <w:lang w:val="uk-UA"/>
        </w:rPr>
      </w:pPr>
      <w:r w:rsidRPr="00FF60D4">
        <w:rPr>
          <w:color w:val="000000" w:themeColor="text1"/>
          <w:sz w:val="26"/>
          <w:szCs w:val="26"/>
          <w:lang w:val="uk-UA"/>
        </w:rPr>
        <w:t xml:space="preserve">Водночас Комісія зважає і на те, що, навіть коли втручання у приватне життя здійснюється відповідно до закону, відповідає легітимній меті та є необхідним у демократичному суспільстві, встановлення невідповідності судді займаній посаді за критеріями компетентності, професійної етики або доброчесності має своїм наслідком звільнення з посади, що є серйозним, якщо не найсерйознішим заходом, який може бути застосовано до особи. Отже, застосування такого заходу, який негативно позначається на приватному житті судді, вимагає пошуку справедливої рівноваги між інтересами суспільства загалом та правом судді на </w:t>
      </w:r>
      <w:proofErr w:type="spellStart"/>
      <w:r w:rsidRPr="00FF60D4">
        <w:rPr>
          <w:color w:val="000000" w:themeColor="text1"/>
          <w:sz w:val="26"/>
          <w:szCs w:val="26"/>
          <w:lang w:val="uk-UA"/>
        </w:rPr>
        <w:t>приватність</w:t>
      </w:r>
      <w:proofErr w:type="spellEnd"/>
      <w:r w:rsidRPr="00FF60D4">
        <w:rPr>
          <w:color w:val="000000" w:themeColor="text1"/>
          <w:sz w:val="26"/>
          <w:szCs w:val="26"/>
          <w:lang w:val="uk-UA"/>
        </w:rPr>
        <w:t>. </w:t>
      </w:r>
    </w:p>
    <w:p w:rsidR="00A15C44" w:rsidRPr="00FF60D4" w:rsidRDefault="00A15C44" w:rsidP="00767CA0">
      <w:pPr>
        <w:pStyle w:val="a3"/>
        <w:spacing w:before="0" w:beforeAutospacing="0" w:after="0" w:afterAutospacing="0"/>
        <w:ind w:firstLine="709"/>
        <w:jc w:val="both"/>
        <w:textAlignment w:val="baseline"/>
        <w:rPr>
          <w:color w:val="000000" w:themeColor="text1"/>
          <w:sz w:val="26"/>
          <w:szCs w:val="26"/>
          <w:lang w:val="uk-UA"/>
        </w:rPr>
      </w:pPr>
      <w:r w:rsidRPr="00FF60D4">
        <w:rPr>
          <w:color w:val="000000" w:themeColor="text1"/>
          <w:sz w:val="26"/>
          <w:szCs w:val="26"/>
          <w:lang w:val="uk-UA"/>
        </w:rPr>
        <w:t xml:space="preserve">І хоча Комісія виходить із презумпції, що суддя відповідає критеріям компетентності, професійної етики та доброчесності як особа, яка згідно з </w:t>
      </w:r>
      <w:proofErr w:type="spellStart"/>
      <w:r w:rsidRPr="00FF60D4">
        <w:rPr>
          <w:color w:val="000000" w:themeColor="text1"/>
          <w:sz w:val="26"/>
          <w:szCs w:val="26"/>
          <w:lang w:val="uk-UA"/>
        </w:rPr>
        <w:t>Бангалорськими</w:t>
      </w:r>
      <w:proofErr w:type="spellEnd"/>
      <w:r w:rsidRPr="00FF60D4">
        <w:rPr>
          <w:color w:val="000000" w:themeColor="text1"/>
          <w:sz w:val="26"/>
          <w:szCs w:val="26"/>
          <w:lang w:val="uk-UA"/>
        </w:rPr>
        <w:t xml:space="preserve"> принципами поведінки суддів за родом своєї роботи вважається гарантом верховенства права, ця презумпція є спростовною, а рівень такої відповідності підлягає з’ясуванню у процесі кваліфікаційного оцінювання судді. </w:t>
      </w:r>
    </w:p>
    <w:p w:rsidR="00A15C44" w:rsidRPr="00FF60D4" w:rsidRDefault="00A15C44" w:rsidP="00767CA0">
      <w:pPr>
        <w:pStyle w:val="a3"/>
        <w:spacing w:before="0" w:beforeAutospacing="0" w:after="0" w:afterAutospacing="0"/>
        <w:ind w:firstLine="709"/>
        <w:jc w:val="both"/>
        <w:textAlignment w:val="baseline"/>
        <w:rPr>
          <w:color w:val="000000" w:themeColor="text1"/>
          <w:sz w:val="26"/>
          <w:szCs w:val="26"/>
          <w:lang w:val="uk-UA"/>
        </w:rPr>
      </w:pPr>
      <w:r w:rsidRPr="00FF60D4">
        <w:rPr>
          <w:color w:val="000000" w:themeColor="text1"/>
          <w:sz w:val="26"/>
          <w:szCs w:val="26"/>
          <w:lang w:val="uk-UA"/>
        </w:rPr>
        <w:t>Процедура кваліфікаційного оцінювання на відповідність (невідповідність) судді займаній посаді є одноразовою процедурою, спрямованою на перевірку відповідності всіх суддів критеріям компетентності (професійної, особистої, соціальної тощо), професійної етики та доброчесності з метою відновлення та підвищення суспільної довіри до судової влади в Україні, і проводиться за правилами кваліфікаційного оцінювання суддів. Ця процедура, як вже зазначалось вище, була запроваджена у відповідь на ймовірну присутність в судовій владі некомпетентних та недоброчесних суддів.</w:t>
      </w:r>
    </w:p>
    <w:p w:rsidR="00A15C44" w:rsidRPr="00FF60D4" w:rsidRDefault="00FD359B" w:rsidP="00767CA0">
      <w:pPr>
        <w:pStyle w:val="a3"/>
        <w:spacing w:before="0" w:beforeAutospacing="0" w:after="0" w:afterAutospacing="0"/>
        <w:ind w:firstLine="709"/>
        <w:jc w:val="both"/>
        <w:textAlignment w:val="baseline"/>
        <w:rPr>
          <w:color w:val="000000" w:themeColor="text1"/>
          <w:sz w:val="26"/>
          <w:szCs w:val="26"/>
          <w:lang w:val="uk-UA"/>
        </w:rPr>
      </w:pPr>
      <w:r w:rsidRPr="00FF60D4">
        <w:rPr>
          <w:color w:val="000000" w:themeColor="text1"/>
          <w:sz w:val="26"/>
          <w:szCs w:val="26"/>
          <w:lang w:val="uk-UA"/>
        </w:rPr>
        <w:t>З огляду на вказане</w:t>
      </w:r>
      <w:r w:rsidR="00A15C44" w:rsidRPr="00FF60D4">
        <w:rPr>
          <w:color w:val="000000" w:themeColor="text1"/>
          <w:sz w:val="26"/>
          <w:szCs w:val="26"/>
          <w:lang w:val="uk-UA"/>
        </w:rPr>
        <w:t xml:space="preserve"> кваліфікаційне оцінювання здатності судді (кандидата на посаду судді) здійснювати правосуддя у відповідному суді (далі – КО на здатність) та оцінювання відповідності судді займаній посаді (далі – КО на відповідність) – не є тотожними процедурами, незважаючи на однакові правила їх проведення.</w:t>
      </w:r>
    </w:p>
    <w:p w:rsidR="00A15C44" w:rsidRPr="00FF60D4" w:rsidRDefault="00A15C44" w:rsidP="00767CA0">
      <w:pPr>
        <w:pStyle w:val="a3"/>
        <w:spacing w:before="0" w:beforeAutospacing="0" w:after="0" w:afterAutospacing="0"/>
        <w:ind w:firstLine="709"/>
        <w:jc w:val="both"/>
        <w:textAlignment w:val="baseline"/>
        <w:rPr>
          <w:color w:val="000000" w:themeColor="text1"/>
          <w:sz w:val="26"/>
          <w:szCs w:val="26"/>
          <w:lang w:val="uk-UA"/>
        </w:rPr>
      </w:pPr>
      <w:r w:rsidRPr="00FF60D4">
        <w:rPr>
          <w:color w:val="000000" w:themeColor="text1"/>
          <w:sz w:val="26"/>
          <w:szCs w:val="26"/>
          <w:lang w:val="uk-UA"/>
        </w:rPr>
        <w:t xml:space="preserve">КО на здатність проводиться з метою визначення здатності судді (кандидата на посаду судді) здійснювати правосуддя у відповідному суді за встановленими законом </w:t>
      </w:r>
      <w:r w:rsidRPr="00FF60D4">
        <w:rPr>
          <w:color w:val="000000" w:themeColor="text1"/>
          <w:sz w:val="26"/>
          <w:szCs w:val="26"/>
          <w:lang w:val="uk-UA"/>
        </w:rPr>
        <w:lastRenderedPageBreak/>
        <w:t>критеріями. Це «стандартна» процедура в межах суддівської кар’єри, що дає підстави для переходу судді з нижчої до вищої інстанції або зміни спеціалізації. </w:t>
      </w:r>
    </w:p>
    <w:p w:rsidR="00A15C44" w:rsidRPr="00FF60D4" w:rsidRDefault="00A15C44" w:rsidP="00767CA0">
      <w:pPr>
        <w:pStyle w:val="a3"/>
        <w:spacing w:before="0" w:beforeAutospacing="0" w:after="0" w:afterAutospacing="0"/>
        <w:ind w:firstLine="709"/>
        <w:jc w:val="both"/>
        <w:textAlignment w:val="baseline"/>
        <w:rPr>
          <w:color w:val="000000" w:themeColor="text1"/>
          <w:sz w:val="26"/>
          <w:szCs w:val="26"/>
          <w:lang w:val="uk-UA"/>
        </w:rPr>
      </w:pPr>
      <w:r w:rsidRPr="00FF60D4">
        <w:rPr>
          <w:color w:val="000000" w:themeColor="text1"/>
          <w:sz w:val="26"/>
          <w:szCs w:val="26"/>
          <w:lang w:val="uk-UA"/>
        </w:rPr>
        <w:t>КО на відповідність – особлива процедура, встановлена Конституцією України (підпункт 4 пункту 16</w:t>
      </w:r>
      <w:r w:rsidRPr="00FF60D4">
        <w:rPr>
          <w:color w:val="000000" w:themeColor="text1"/>
          <w:sz w:val="26"/>
          <w:szCs w:val="26"/>
          <w:vertAlign w:val="superscript"/>
          <w:lang w:val="uk-UA"/>
        </w:rPr>
        <w:t>1</w:t>
      </w:r>
      <w:r w:rsidRPr="00FF60D4">
        <w:rPr>
          <w:color w:val="000000" w:themeColor="text1"/>
          <w:sz w:val="26"/>
          <w:szCs w:val="26"/>
          <w:lang w:val="uk-UA"/>
        </w:rPr>
        <w:t xml:space="preserve"> розділу XV «Перехідні положення»). Вона стосується всіх суддів, яких на момент набрання чинності конституційними змінами 2016 року призначено на посаду строком на п’ять років або обрано на посаду безстроково. Тобто всі особи, які на той момент були суддями, мають конституційний обов’язок проходження КО на відповідність.</w:t>
      </w:r>
    </w:p>
    <w:p w:rsidR="00A15C44" w:rsidRPr="00FF60D4" w:rsidRDefault="00A15C44" w:rsidP="00767CA0">
      <w:pPr>
        <w:pStyle w:val="a3"/>
        <w:spacing w:before="0" w:beforeAutospacing="0" w:after="0" w:afterAutospacing="0"/>
        <w:ind w:firstLine="709"/>
        <w:textAlignment w:val="baseline"/>
        <w:rPr>
          <w:color w:val="000000" w:themeColor="text1"/>
          <w:sz w:val="26"/>
          <w:szCs w:val="26"/>
          <w:lang w:val="uk-UA"/>
        </w:rPr>
      </w:pPr>
      <w:r w:rsidRPr="00FF60D4">
        <w:rPr>
          <w:color w:val="000000" w:themeColor="text1"/>
          <w:sz w:val="26"/>
          <w:szCs w:val="26"/>
          <w:lang w:val="uk-UA"/>
        </w:rPr>
        <w:t>Основними відмінностями цих процедур є:</w:t>
      </w:r>
    </w:p>
    <w:p w:rsidR="00A15C44" w:rsidRPr="00FF60D4" w:rsidRDefault="00A15C44" w:rsidP="00767CA0">
      <w:pPr>
        <w:pStyle w:val="a3"/>
        <w:numPr>
          <w:ilvl w:val="0"/>
          <w:numId w:val="3"/>
        </w:numPr>
        <w:spacing w:before="0" w:beforeAutospacing="0" w:after="0" w:afterAutospacing="0"/>
        <w:ind w:left="0" w:firstLine="567"/>
        <w:jc w:val="both"/>
        <w:rPr>
          <w:color w:val="000000" w:themeColor="text1"/>
          <w:sz w:val="26"/>
          <w:szCs w:val="26"/>
          <w:lang w:val="uk-UA"/>
        </w:rPr>
      </w:pPr>
      <w:r w:rsidRPr="00FF60D4">
        <w:rPr>
          <w:color w:val="000000" w:themeColor="text1"/>
          <w:sz w:val="26"/>
          <w:szCs w:val="26"/>
          <w:lang w:val="uk-UA"/>
        </w:rPr>
        <w:t xml:space="preserve">темпоральний характер (КО на відповідність є одноразовою </w:t>
      </w:r>
      <w:proofErr w:type="spellStart"/>
      <w:r w:rsidRPr="00FF60D4">
        <w:rPr>
          <w:color w:val="000000" w:themeColor="text1"/>
          <w:sz w:val="26"/>
          <w:szCs w:val="26"/>
          <w:lang w:val="uk-UA"/>
        </w:rPr>
        <w:t>ad</w:t>
      </w:r>
      <w:proofErr w:type="spellEnd"/>
      <w:r w:rsidRPr="00FF60D4">
        <w:rPr>
          <w:color w:val="000000" w:themeColor="text1"/>
          <w:sz w:val="26"/>
          <w:szCs w:val="26"/>
          <w:lang w:val="uk-UA"/>
        </w:rPr>
        <w:t xml:space="preserve"> </w:t>
      </w:r>
      <w:proofErr w:type="spellStart"/>
      <w:r w:rsidRPr="00FF60D4">
        <w:rPr>
          <w:color w:val="000000" w:themeColor="text1"/>
          <w:sz w:val="26"/>
          <w:szCs w:val="26"/>
          <w:lang w:val="uk-UA"/>
        </w:rPr>
        <w:t>hоc</w:t>
      </w:r>
      <w:proofErr w:type="spellEnd"/>
      <w:r w:rsidRPr="00FF60D4">
        <w:rPr>
          <w:color w:val="000000" w:themeColor="text1"/>
          <w:sz w:val="26"/>
          <w:szCs w:val="26"/>
          <w:lang w:val="uk-UA"/>
        </w:rPr>
        <w:t xml:space="preserve"> процедурою, тоді як КО на здатність є повторюваним процесом із можливістю проходження суддею цієї процедури необмежену кількість разів);</w:t>
      </w:r>
    </w:p>
    <w:p w:rsidR="00A15C44" w:rsidRPr="00FF60D4" w:rsidRDefault="00A15C44" w:rsidP="00767CA0">
      <w:pPr>
        <w:pStyle w:val="a3"/>
        <w:numPr>
          <w:ilvl w:val="0"/>
          <w:numId w:val="3"/>
        </w:numPr>
        <w:spacing w:before="0" w:beforeAutospacing="0" w:after="0" w:afterAutospacing="0"/>
        <w:ind w:left="0" w:firstLine="567"/>
        <w:jc w:val="both"/>
        <w:rPr>
          <w:color w:val="000000" w:themeColor="text1"/>
          <w:sz w:val="26"/>
          <w:szCs w:val="26"/>
          <w:lang w:val="uk-UA"/>
        </w:rPr>
      </w:pPr>
      <w:r w:rsidRPr="00FF60D4">
        <w:rPr>
          <w:color w:val="000000" w:themeColor="text1"/>
          <w:sz w:val="26"/>
          <w:szCs w:val="26"/>
          <w:lang w:val="uk-UA"/>
        </w:rPr>
        <w:t xml:space="preserve">мета (КО на здатність має на меті визначення найкращих кандидатів на посади </w:t>
      </w:r>
      <w:r w:rsidRPr="00FF60D4">
        <w:rPr>
          <w:color w:val="000000" w:themeColor="text1"/>
          <w:spacing w:val="6"/>
          <w:sz w:val="26"/>
          <w:szCs w:val="26"/>
          <w:lang w:val="uk-UA"/>
        </w:rPr>
        <w:t>суддів апеляційних судів, вищих спеціалізованих судів та Верховного Суду, тоді як</w:t>
      </w:r>
      <w:r w:rsidRPr="00FF60D4">
        <w:rPr>
          <w:color w:val="000000" w:themeColor="text1"/>
          <w:sz w:val="26"/>
          <w:szCs w:val="26"/>
          <w:lang w:val="uk-UA"/>
        </w:rPr>
        <w:t xml:space="preserve"> КО на відповідність полягає у визначенні відповідності осіб, які вже володіють статусом судді, займаним посадам);</w:t>
      </w:r>
    </w:p>
    <w:p w:rsidR="00A15C44" w:rsidRPr="00FF60D4" w:rsidRDefault="00A15C44" w:rsidP="00767CA0">
      <w:pPr>
        <w:pStyle w:val="a3"/>
        <w:numPr>
          <w:ilvl w:val="0"/>
          <w:numId w:val="3"/>
        </w:numPr>
        <w:spacing w:before="0" w:beforeAutospacing="0" w:after="0" w:afterAutospacing="0"/>
        <w:ind w:left="0" w:firstLine="567"/>
        <w:jc w:val="both"/>
        <w:rPr>
          <w:color w:val="000000" w:themeColor="text1"/>
          <w:sz w:val="26"/>
          <w:szCs w:val="26"/>
          <w:lang w:val="uk-UA"/>
        </w:rPr>
      </w:pPr>
      <w:r w:rsidRPr="00FF60D4">
        <w:rPr>
          <w:color w:val="000000" w:themeColor="text1"/>
          <w:sz w:val="26"/>
          <w:szCs w:val="26"/>
          <w:lang w:val="uk-UA"/>
        </w:rPr>
        <w:t>наслідки (негативним наслідком КО на відповідність є звільнення судді з посади, а КО на здатність – припинення участі в конкурсі).</w:t>
      </w:r>
    </w:p>
    <w:p w:rsidR="00A15C44" w:rsidRPr="00FF60D4" w:rsidRDefault="00A15C44" w:rsidP="00767CA0">
      <w:pPr>
        <w:pStyle w:val="a3"/>
        <w:spacing w:before="0" w:beforeAutospacing="0" w:after="0" w:afterAutospacing="0"/>
        <w:ind w:firstLine="709"/>
        <w:jc w:val="both"/>
        <w:textAlignment w:val="baseline"/>
        <w:rPr>
          <w:color w:val="000000" w:themeColor="text1"/>
          <w:sz w:val="26"/>
          <w:szCs w:val="26"/>
          <w:lang w:val="uk-UA"/>
        </w:rPr>
      </w:pPr>
      <w:r w:rsidRPr="00FF60D4">
        <w:rPr>
          <w:color w:val="000000" w:themeColor="text1"/>
          <w:sz w:val="26"/>
          <w:szCs w:val="26"/>
          <w:lang w:val="uk-UA"/>
        </w:rPr>
        <w:t>Велика Палата Верховно</w:t>
      </w:r>
      <w:r w:rsidR="003F5139" w:rsidRPr="00FF60D4">
        <w:rPr>
          <w:color w:val="000000" w:themeColor="text1"/>
          <w:sz w:val="26"/>
          <w:szCs w:val="26"/>
          <w:lang w:val="uk-UA"/>
        </w:rPr>
        <w:t>го Суду в</w:t>
      </w:r>
      <w:r w:rsidRPr="00FF60D4">
        <w:rPr>
          <w:color w:val="000000" w:themeColor="text1"/>
          <w:sz w:val="26"/>
          <w:szCs w:val="26"/>
          <w:lang w:val="uk-UA"/>
        </w:rPr>
        <w:t xml:space="preserve"> рішенні від 16</w:t>
      </w:r>
      <w:r w:rsidR="000F10BC" w:rsidRPr="00FF60D4">
        <w:rPr>
          <w:color w:val="000000" w:themeColor="text1"/>
          <w:sz w:val="26"/>
          <w:szCs w:val="26"/>
          <w:lang w:val="uk-UA"/>
        </w:rPr>
        <w:t xml:space="preserve"> червня </w:t>
      </w:r>
      <w:r w:rsidRPr="00FF60D4">
        <w:rPr>
          <w:color w:val="000000" w:themeColor="text1"/>
          <w:sz w:val="26"/>
          <w:szCs w:val="26"/>
          <w:lang w:val="uk-UA"/>
        </w:rPr>
        <w:t xml:space="preserve">2022 </w:t>
      </w:r>
      <w:r w:rsidR="000F10BC" w:rsidRPr="00FF60D4">
        <w:rPr>
          <w:color w:val="000000" w:themeColor="text1"/>
          <w:sz w:val="26"/>
          <w:szCs w:val="26"/>
          <w:lang w:val="uk-UA"/>
        </w:rPr>
        <w:t xml:space="preserve">року </w:t>
      </w:r>
      <w:r w:rsidRPr="00FF60D4">
        <w:rPr>
          <w:color w:val="000000" w:themeColor="text1"/>
          <w:sz w:val="26"/>
          <w:szCs w:val="26"/>
          <w:lang w:val="uk-UA"/>
        </w:rPr>
        <w:t xml:space="preserve">у справі № 9901/57/19 підкреслила відмінність між процедурами кваліфікаційного оцінювання та притягнення до дисциплінарної відповідальності: «Інформація із суддівського досьє використовується під час проведення кваліфікаційного оцінювання суддів для цілей встановлення відповідності його займаній посаді судді чи продовження кар’єри з метою зайняття посади в іншому суді. Використання інформації про притягнення судді до дисциплінарної відповідальності є формою (елементом) охоплення і застосування значеннєвих обставин, котрі за професійними та морально-етичними ознаками характеризують здатність позивача бути суддею. Потрібно ще раз нагадати, що кваліфікаційне оцінювання за законом не є дисциплінарним провадженням; це, попри певну схожість, </w:t>
      </w:r>
      <w:proofErr w:type="spellStart"/>
      <w:r w:rsidRPr="00FF60D4">
        <w:rPr>
          <w:color w:val="000000" w:themeColor="text1"/>
          <w:sz w:val="26"/>
          <w:szCs w:val="26"/>
          <w:lang w:val="uk-UA"/>
        </w:rPr>
        <w:t>сутнісно</w:t>
      </w:r>
      <w:proofErr w:type="spellEnd"/>
      <w:r w:rsidRPr="00FF60D4">
        <w:rPr>
          <w:color w:val="000000" w:themeColor="text1"/>
          <w:sz w:val="26"/>
          <w:szCs w:val="26"/>
          <w:lang w:val="uk-UA"/>
        </w:rPr>
        <w:t xml:space="preserve"> різні, відмінні процедури. На стадії кваліфікаційного оцінювання відповідний компетентний орган не встановлює і не кваліфікує наявності в діях судді ознак складу дисциплінарного проступку, що є обов’язковою складовою процедури дисциплінарного провадження. На цій стадії відбувається оцінювання фактів (явищ) минулої поведінки судді в сенсі виявлення і визначення [нових] якостей (характеристик, ознак чи рис) судді, на підставі яких формується висновок про його здатність бути суддею» (пункт 18 цього рішення).</w:t>
      </w:r>
    </w:p>
    <w:p w:rsidR="00A15C44" w:rsidRPr="00FF60D4" w:rsidRDefault="00A15C44" w:rsidP="00767CA0">
      <w:pPr>
        <w:pStyle w:val="a3"/>
        <w:spacing w:before="0" w:beforeAutospacing="0" w:after="0" w:afterAutospacing="0"/>
        <w:ind w:firstLine="709"/>
        <w:jc w:val="both"/>
        <w:textAlignment w:val="baseline"/>
        <w:rPr>
          <w:color w:val="000000" w:themeColor="text1"/>
          <w:sz w:val="26"/>
          <w:szCs w:val="26"/>
          <w:lang w:val="uk-UA"/>
        </w:rPr>
      </w:pPr>
      <w:r w:rsidRPr="00FF60D4">
        <w:rPr>
          <w:color w:val="000000" w:themeColor="text1"/>
          <w:sz w:val="26"/>
          <w:szCs w:val="26"/>
          <w:lang w:val="uk-UA"/>
        </w:rPr>
        <w:t xml:space="preserve">Пунктом 15 </w:t>
      </w:r>
      <w:r w:rsidR="00FA0F88" w:rsidRPr="00FF60D4">
        <w:rPr>
          <w:color w:val="000000" w:themeColor="text1"/>
          <w:sz w:val="26"/>
          <w:szCs w:val="26"/>
          <w:lang w:val="uk-UA"/>
        </w:rPr>
        <w:t>вказаного</w:t>
      </w:r>
      <w:r w:rsidRPr="00FF60D4">
        <w:rPr>
          <w:color w:val="000000" w:themeColor="text1"/>
          <w:sz w:val="26"/>
          <w:szCs w:val="26"/>
          <w:lang w:val="uk-UA"/>
        </w:rPr>
        <w:t xml:space="preserve"> рішення встановлено критерії оцінки судді за процедурою КО на відповідність: «Мета, процедура та правові наслідки кваліфікаційного оцінювання суддів чітко визначені та врегульовані Конституцією України, законами № 1402-VIII та № 1798-VIII. Положення цих законів, що регулюють спірні правовідносини, є зрозумілими, точними і передбачуваними. Цим законодавством, зокрема, передбачена можливість звільнення судді в тому випадку, коли об’єктивні результати його оцінювання прямо підтверджують нездатність чи небажання судді виконувати свої обов’язки на мінімально прийнятному рівні».</w:t>
      </w:r>
    </w:p>
    <w:p w:rsidR="00A15C44" w:rsidRPr="00FF60D4" w:rsidRDefault="00A15C44" w:rsidP="00767CA0">
      <w:pPr>
        <w:pStyle w:val="a3"/>
        <w:spacing w:before="0" w:beforeAutospacing="0" w:after="0" w:afterAutospacing="0"/>
        <w:ind w:firstLine="709"/>
        <w:jc w:val="both"/>
        <w:textAlignment w:val="baseline"/>
        <w:rPr>
          <w:color w:val="000000" w:themeColor="text1"/>
          <w:sz w:val="26"/>
          <w:szCs w:val="26"/>
          <w:lang w:val="uk-UA"/>
        </w:rPr>
      </w:pPr>
      <w:r w:rsidRPr="00FF60D4">
        <w:rPr>
          <w:color w:val="000000" w:themeColor="text1"/>
          <w:sz w:val="26"/>
          <w:szCs w:val="26"/>
          <w:lang w:val="uk-UA"/>
        </w:rPr>
        <w:t xml:space="preserve">З огляду на викладене звільнення судді з посади за результатами КО на відповідність можливе за таких умов: 1) результати оцінювання мають відповідати критерію об’єктивності; 2) ці результати мають прямо підтверджувати нездатність або небажання судді виконувати свої обов’язки; 3) межа допустимості поведінки судді як </w:t>
      </w:r>
      <w:r w:rsidRPr="00FF60D4">
        <w:rPr>
          <w:color w:val="000000" w:themeColor="text1"/>
          <w:sz w:val="26"/>
          <w:szCs w:val="26"/>
          <w:lang w:val="uk-UA"/>
        </w:rPr>
        <w:lastRenderedPageBreak/>
        <w:t>такого, що відповідає займаній посаді, визначена як «мінімально прийнятний рівень» з урахуванням правил кваліфікаційного оцінювання, вимог до поведінки судді, визначених законом та зазначеними вище правилами професійної етики.</w:t>
      </w:r>
    </w:p>
    <w:p w:rsidR="00A15C44" w:rsidRPr="00FF60D4" w:rsidRDefault="00A15C44" w:rsidP="00767CA0">
      <w:pPr>
        <w:pStyle w:val="a3"/>
        <w:spacing w:before="0" w:beforeAutospacing="0" w:after="0" w:afterAutospacing="0"/>
        <w:ind w:firstLine="709"/>
        <w:jc w:val="both"/>
        <w:textAlignment w:val="baseline"/>
        <w:rPr>
          <w:color w:val="000000" w:themeColor="text1"/>
          <w:sz w:val="26"/>
          <w:szCs w:val="26"/>
          <w:lang w:val="uk-UA"/>
        </w:rPr>
      </w:pPr>
      <w:r w:rsidRPr="00FF60D4">
        <w:rPr>
          <w:color w:val="000000" w:themeColor="text1"/>
          <w:sz w:val="26"/>
          <w:szCs w:val="26"/>
          <w:lang w:val="uk-UA"/>
        </w:rPr>
        <w:t>У справі «</w:t>
      </w:r>
      <w:proofErr w:type="spellStart"/>
      <w:r w:rsidRPr="00FF60D4">
        <w:rPr>
          <w:color w:val="000000" w:themeColor="text1"/>
          <w:sz w:val="26"/>
          <w:szCs w:val="26"/>
          <w:lang w:val="uk-UA"/>
        </w:rPr>
        <w:t>Джоджай</w:t>
      </w:r>
      <w:proofErr w:type="spellEnd"/>
      <w:r w:rsidRPr="00FF60D4">
        <w:rPr>
          <w:color w:val="000000" w:themeColor="text1"/>
          <w:sz w:val="26"/>
          <w:szCs w:val="26"/>
          <w:lang w:val="uk-UA"/>
        </w:rPr>
        <w:t xml:space="preserve"> проти Албанії» (</w:t>
      </w:r>
      <w:proofErr w:type="spellStart"/>
      <w:r w:rsidRPr="00FF60D4">
        <w:rPr>
          <w:color w:val="000000" w:themeColor="text1"/>
          <w:sz w:val="26"/>
          <w:szCs w:val="26"/>
          <w:lang w:val="uk-UA"/>
        </w:rPr>
        <w:t>Xhoxhaj</w:t>
      </w:r>
      <w:proofErr w:type="spellEnd"/>
      <w:r w:rsidRPr="00FF60D4">
        <w:rPr>
          <w:color w:val="000000" w:themeColor="text1"/>
          <w:sz w:val="26"/>
          <w:szCs w:val="26"/>
          <w:lang w:val="uk-UA"/>
        </w:rPr>
        <w:t xml:space="preserve"> v. </w:t>
      </w:r>
      <w:proofErr w:type="spellStart"/>
      <w:r w:rsidRPr="00FF60D4">
        <w:rPr>
          <w:color w:val="000000" w:themeColor="text1"/>
          <w:sz w:val="26"/>
          <w:szCs w:val="26"/>
          <w:lang w:val="uk-UA"/>
        </w:rPr>
        <w:t>Albania</w:t>
      </w:r>
      <w:proofErr w:type="spellEnd"/>
      <w:r w:rsidRPr="00FF60D4">
        <w:rPr>
          <w:color w:val="000000" w:themeColor="text1"/>
          <w:sz w:val="26"/>
          <w:szCs w:val="26"/>
          <w:lang w:val="uk-UA"/>
        </w:rPr>
        <w:t>) Європейського суду з прав людини зазначено, що звільнення з посади є серйозним, якщо не найсерйознішим дисциплінарним покаранням, яке може бути застосовано до особи. Застосування такого заходу, який негативно позначається на приватному житті людини, вимагає розгляду переконливих доказів, що стосуються етичних норм, доброчесності та професійної компетентності людини (пункт 403 рішення у справі «</w:t>
      </w:r>
      <w:proofErr w:type="spellStart"/>
      <w:r w:rsidRPr="00FF60D4">
        <w:rPr>
          <w:color w:val="000000" w:themeColor="text1"/>
          <w:sz w:val="26"/>
          <w:szCs w:val="26"/>
          <w:lang w:val="uk-UA"/>
        </w:rPr>
        <w:t>Джоджай</w:t>
      </w:r>
      <w:proofErr w:type="spellEnd"/>
      <w:r w:rsidRPr="00FF60D4">
        <w:rPr>
          <w:color w:val="000000" w:themeColor="text1"/>
          <w:sz w:val="26"/>
          <w:szCs w:val="26"/>
          <w:lang w:val="uk-UA"/>
        </w:rPr>
        <w:t xml:space="preserve"> проти Албанії»).</w:t>
      </w:r>
    </w:p>
    <w:p w:rsidR="00A15C44" w:rsidRPr="00FF60D4" w:rsidRDefault="00A15C44" w:rsidP="00767CA0">
      <w:pPr>
        <w:pStyle w:val="a3"/>
        <w:spacing w:before="0" w:beforeAutospacing="0" w:after="0" w:afterAutospacing="0"/>
        <w:ind w:firstLine="709"/>
        <w:jc w:val="both"/>
        <w:textAlignment w:val="baseline"/>
        <w:rPr>
          <w:color w:val="000000" w:themeColor="text1"/>
          <w:sz w:val="26"/>
          <w:szCs w:val="26"/>
          <w:lang w:val="uk-UA"/>
        </w:rPr>
      </w:pPr>
      <w:r w:rsidRPr="00FF60D4">
        <w:rPr>
          <w:color w:val="000000" w:themeColor="text1"/>
          <w:sz w:val="26"/>
          <w:szCs w:val="26"/>
          <w:lang w:val="uk-UA"/>
        </w:rPr>
        <w:t>Комісія бере до уваги, що відповідно до частини дев’ятої статті 69 Закону № 1402 кандидат на посаду судді відповідає критерію доброчесності, якщо відсутні обґрунтовані сумніви у його незалежності, чесності, неупередженості, непідкупності, сумлінності, у дотриманні ним етичних норм, у його бездоганній поведінці у професійній діяльності та особистому житті, а також щодо законності джерел походження його майна, відповідності рівня життя кандидата на посаду судді або членів його сім’ї задекларованим доходам, відповідності способу життя кандидата на посаду судді його попередньому статусу.</w:t>
      </w:r>
    </w:p>
    <w:p w:rsidR="00A15C44" w:rsidRPr="00FF60D4" w:rsidRDefault="00A15C44" w:rsidP="00767CA0">
      <w:pPr>
        <w:pStyle w:val="a3"/>
        <w:spacing w:before="0" w:beforeAutospacing="0" w:after="0" w:afterAutospacing="0"/>
        <w:ind w:firstLine="709"/>
        <w:jc w:val="both"/>
        <w:textAlignment w:val="baseline"/>
        <w:rPr>
          <w:color w:val="000000" w:themeColor="text1"/>
          <w:sz w:val="26"/>
          <w:szCs w:val="26"/>
          <w:lang w:val="uk-UA"/>
        </w:rPr>
      </w:pPr>
      <w:r w:rsidRPr="00FF60D4">
        <w:rPr>
          <w:color w:val="000000" w:themeColor="text1"/>
          <w:sz w:val="26"/>
          <w:szCs w:val="26"/>
          <w:lang w:val="uk-UA"/>
        </w:rPr>
        <w:t>Зважаючи на наведені вище відмінності між процедурами кваліфікаційного оцінювання, Комісія виходить із більш високих вимог до спростування презумпції доброчесності судді порівняно із кандидатом на посаду судді з урахуванням змісту критерію доброчесності, визначеного законодавцем у статті 69 Закону № 1402.</w:t>
      </w:r>
    </w:p>
    <w:p w:rsidR="00A15C44" w:rsidRPr="00FF60D4" w:rsidRDefault="00A15C44" w:rsidP="00767CA0">
      <w:pPr>
        <w:pStyle w:val="a3"/>
        <w:spacing w:before="0" w:beforeAutospacing="0" w:after="0" w:afterAutospacing="0"/>
        <w:ind w:firstLine="709"/>
        <w:jc w:val="both"/>
        <w:textAlignment w:val="baseline"/>
        <w:rPr>
          <w:color w:val="000000" w:themeColor="text1"/>
          <w:sz w:val="26"/>
          <w:szCs w:val="26"/>
          <w:lang w:val="uk-UA"/>
        </w:rPr>
      </w:pPr>
      <w:r w:rsidRPr="00FF60D4">
        <w:rPr>
          <w:color w:val="000000" w:themeColor="text1"/>
          <w:sz w:val="26"/>
          <w:szCs w:val="26"/>
          <w:lang w:val="uk-UA"/>
        </w:rPr>
        <w:t>Відповідно до пункту 10 частини сьомої статті 56 Закону № 1402 суддя зобов’язаний підтверджувати законність джерела походження майна у зв’язку з проходженням</w:t>
      </w:r>
      <w:r w:rsidR="00006625" w:rsidRPr="00FF60D4">
        <w:rPr>
          <w:color w:val="000000" w:themeColor="text1"/>
          <w:sz w:val="26"/>
          <w:szCs w:val="26"/>
          <w:lang w:val="uk-UA"/>
        </w:rPr>
        <w:t xml:space="preserve"> </w:t>
      </w:r>
      <w:r w:rsidRPr="00FF60D4">
        <w:rPr>
          <w:color w:val="000000" w:themeColor="text1"/>
          <w:sz w:val="26"/>
          <w:szCs w:val="26"/>
          <w:lang w:val="uk-UA"/>
        </w:rPr>
        <w:t>кваліфікаційного оцінювання або в порядку дисциплінарного провадження щодо судді, якщо обставини, що можуть мати наслідком притягнення судді до дисциплінарної відповідальності, викликають сумнів у законності джерела походження майна або доброчесності поведінки судді.</w:t>
      </w:r>
    </w:p>
    <w:p w:rsidR="00A15C44" w:rsidRPr="00FF60D4" w:rsidRDefault="00C2431A" w:rsidP="00767CA0">
      <w:pPr>
        <w:pStyle w:val="a3"/>
        <w:spacing w:before="0" w:beforeAutospacing="0" w:after="0" w:afterAutospacing="0"/>
        <w:ind w:firstLine="709"/>
        <w:jc w:val="both"/>
        <w:textAlignment w:val="baseline"/>
        <w:rPr>
          <w:color w:val="000000" w:themeColor="text1"/>
          <w:sz w:val="26"/>
          <w:szCs w:val="26"/>
          <w:lang w:val="uk-UA"/>
        </w:rPr>
      </w:pPr>
      <w:r w:rsidRPr="00FF60D4">
        <w:rPr>
          <w:color w:val="000000" w:themeColor="text1"/>
          <w:sz w:val="26"/>
          <w:szCs w:val="26"/>
          <w:lang w:val="uk-UA"/>
        </w:rPr>
        <w:t xml:space="preserve">У сукупності </w:t>
      </w:r>
      <w:r w:rsidR="00A15C44" w:rsidRPr="00FF60D4">
        <w:rPr>
          <w:color w:val="000000" w:themeColor="text1"/>
          <w:sz w:val="26"/>
          <w:szCs w:val="26"/>
          <w:lang w:val="uk-UA"/>
        </w:rPr>
        <w:t>з положеннями розділу XII «Прикінцеві та перехідні положення» Закону № 1402, у тому числі щодо наслідків відмови від проходження кваліфікаційного оцінювання, Комісія тлумачить цю норму як обов’язок судді взяти в ньому участь шляхом, зокрема, активної реалізації права бути заслуханим в контексті сумнівів Комісії, які можуть виникнути під час дослідження дось</w:t>
      </w:r>
      <w:r w:rsidR="00006625" w:rsidRPr="00FF60D4">
        <w:rPr>
          <w:color w:val="000000" w:themeColor="text1"/>
          <w:sz w:val="26"/>
          <w:szCs w:val="26"/>
          <w:lang w:val="uk-UA"/>
        </w:rPr>
        <w:t>є та/або проведення співбесіди.</w:t>
      </w:r>
    </w:p>
    <w:p w:rsidR="00A15C44" w:rsidRPr="00FF60D4" w:rsidRDefault="00A15C44" w:rsidP="00767CA0">
      <w:pPr>
        <w:pStyle w:val="a3"/>
        <w:spacing w:before="0" w:beforeAutospacing="0" w:after="0" w:afterAutospacing="0"/>
        <w:ind w:firstLine="709"/>
        <w:jc w:val="both"/>
        <w:textAlignment w:val="baseline"/>
        <w:rPr>
          <w:color w:val="000000" w:themeColor="text1"/>
          <w:sz w:val="26"/>
          <w:szCs w:val="26"/>
          <w:lang w:val="uk-UA"/>
        </w:rPr>
      </w:pPr>
      <w:r w:rsidRPr="00FF60D4">
        <w:rPr>
          <w:color w:val="000000" w:themeColor="text1"/>
          <w:sz w:val="26"/>
          <w:szCs w:val="26"/>
          <w:lang w:val="uk-UA"/>
        </w:rPr>
        <w:t>Таким чином, у разі наявності в Комісії обґрунтованого сумніву у відповідності судді критеріям компетентності, професійної етики або доброчесності спростування такого сумніву відбувається як в результаті реалізації Комісією наданих їй законом повноважень, так і шляхом складання суддею кваліфікаційного іспиту, проходження тестування особистих морально-психологічних якостей і загальних здібностей, а також надання Комісії чітких та переконливих доказів під час дослідження досьє та проведення співбесіди.</w:t>
      </w:r>
    </w:p>
    <w:p w:rsidR="00A15C44" w:rsidRPr="00FF60D4" w:rsidRDefault="00A15C44" w:rsidP="00767CA0">
      <w:pPr>
        <w:pStyle w:val="a3"/>
        <w:spacing w:before="0" w:beforeAutospacing="0" w:after="0" w:afterAutospacing="0"/>
        <w:ind w:firstLine="709"/>
        <w:jc w:val="both"/>
        <w:textAlignment w:val="baseline"/>
        <w:rPr>
          <w:color w:val="000000" w:themeColor="text1"/>
          <w:sz w:val="26"/>
          <w:szCs w:val="26"/>
          <w:lang w:val="uk-UA"/>
        </w:rPr>
      </w:pPr>
      <w:r w:rsidRPr="00FF60D4">
        <w:rPr>
          <w:color w:val="000000" w:themeColor="text1"/>
          <w:sz w:val="26"/>
          <w:szCs w:val="26"/>
          <w:lang w:val="uk-UA"/>
        </w:rPr>
        <w:t>Згідно з пунктами 1, 2 глави 6 розділу II Положення встановлення відповідності судді критеріям кваліфікаційного оцінювання здійснюється членами Комісії за їх внутрішнім переконанням відповідно до результатів кваліфікаційного оцінювання. Показники відповідності судді критеріям кваліфікаційного оцінювання досліджуються окремо один від одного та в сукупності.</w:t>
      </w:r>
    </w:p>
    <w:p w:rsidR="00A15C44" w:rsidRPr="00FF60D4" w:rsidRDefault="00FA0F88" w:rsidP="00767CA0">
      <w:pPr>
        <w:pStyle w:val="a3"/>
        <w:spacing w:before="0" w:beforeAutospacing="0" w:after="0" w:afterAutospacing="0"/>
        <w:ind w:firstLine="709"/>
        <w:jc w:val="both"/>
        <w:textAlignment w:val="baseline"/>
        <w:rPr>
          <w:color w:val="000000" w:themeColor="text1"/>
          <w:sz w:val="26"/>
          <w:szCs w:val="26"/>
          <w:lang w:val="uk-UA"/>
        </w:rPr>
      </w:pPr>
      <w:r w:rsidRPr="00FF60D4">
        <w:rPr>
          <w:color w:val="000000" w:themeColor="text1"/>
          <w:spacing w:val="10"/>
          <w:sz w:val="26"/>
          <w:szCs w:val="26"/>
          <w:lang w:val="uk-UA"/>
        </w:rPr>
        <w:t>П</w:t>
      </w:r>
      <w:r w:rsidR="00A15C44" w:rsidRPr="00FF60D4">
        <w:rPr>
          <w:color w:val="000000" w:themeColor="text1"/>
          <w:spacing w:val="10"/>
          <w:sz w:val="26"/>
          <w:szCs w:val="26"/>
          <w:lang w:val="uk-UA"/>
        </w:rPr>
        <w:t>ункт</w:t>
      </w:r>
      <w:r w:rsidRPr="00FF60D4">
        <w:rPr>
          <w:color w:val="000000" w:themeColor="text1"/>
          <w:spacing w:val="10"/>
          <w:sz w:val="26"/>
          <w:szCs w:val="26"/>
          <w:lang w:val="uk-UA"/>
        </w:rPr>
        <w:t>ом</w:t>
      </w:r>
      <w:r w:rsidR="00A15C44" w:rsidRPr="00FF60D4">
        <w:rPr>
          <w:color w:val="000000" w:themeColor="text1"/>
          <w:spacing w:val="10"/>
          <w:sz w:val="26"/>
          <w:szCs w:val="26"/>
          <w:lang w:val="uk-UA"/>
        </w:rPr>
        <w:t xml:space="preserve"> 37 постанови Великої Палати Верховного Суду від 21</w:t>
      </w:r>
      <w:r w:rsidR="000F10BC" w:rsidRPr="00FF60D4">
        <w:rPr>
          <w:color w:val="000000" w:themeColor="text1"/>
          <w:spacing w:val="10"/>
          <w:sz w:val="26"/>
          <w:szCs w:val="26"/>
          <w:lang w:val="uk-UA"/>
        </w:rPr>
        <w:t xml:space="preserve"> листопада</w:t>
      </w:r>
      <w:r w:rsidR="000F10BC" w:rsidRPr="00FF60D4">
        <w:rPr>
          <w:color w:val="000000" w:themeColor="text1"/>
          <w:sz w:val="26"/>
          <w:szCs w:val="26"/>
          <w:lang w:val="uk-UA"/>
        </w:rPr>
        <w:t xml:space="preserve"> </w:t>
      </w:r>
      <w:r w:rsidR="00A15C44" w:rsidRPr="00FF60D4">
        <w:rPr>
          <w:color w:val="000000" w:themeColor="text1"/>
          <w:sz w:val="26"/>
          <w:szCs w:val="26"/>
          <w:lang w:val="uk-UA"/>
        </w:rPr>
        <w:t xml:space="preserve">2018 </w:t>
      </w:r>
      <w:r w:rsidR="003F5139" w:rsidRPr="00FF60D4">
        <w:rPr>
          <w:color w:val="000000" w:themeColor="text1"/>
          <w:sz w:val="26"/>
          <w:szCs w:val="26"/>
          <w:lang w:val="uk-UA"/>
        </w:rPr>
        <w:t xml:space="preserve">року </w:t>
      </w:r>
      <w:r w:rsidR="00A15C44" w:rsidRPr="00FF60D4">
        <w:rPr>
          <w:color w:val="000000" w:themeColor="text1"/>
          <w:sz w:val="26"/>
          <w:szCs w:val="26"/>
          <w:lang w:val="uk-UA"/>
        </w:rPr>
        <w:t>(справа №</w:t>
      </w:r>
      <w:r w:rsidR="00327F9D" w:rsidRPr="00FF60D4">
        <w:rPr>
          <w:color w:val="000000" w:themeColor="text1"/>
          <w:sz w:val="26"/>
          <w:szCs w:val="26"/>
          <w:lang w:val="uk-UA"/>
        </w:rPr>
        <w:t> </w:t>
      </w:r>
      <w:r w:rsidR="00A15C44" w:rsidRPr="00FF60D4">
        <w:rPr>
          <w:color w:val="000000" w:themeColor="text1"/>
          <w:sz w:val="26"/>
          <w:szCs w:val="26"/>
          <w:lang w:val="uk-UA"/>
        </w:rPr>
        <w:t>9901/623/18)</w:t>
      </w:r>
      <w:r w:rsidR="005E4B36" w:rsidRPr="00FF60D4">
        <w:rPr>
          <w:color w:val="000000" w:themeColor="text1"/>
          <w:sz w:val="26"/>
          <w:szCs w:val="26"/>
          <w:lang w:val="uk-UA"/>
        </w:rPr>
        <w:t xml:space="preserve"> передбачено, що</w:t>
      </w:r>
      <w:r w:rsidR="00A15C44" w:rsidRPr="00FF60D4">
        <w:rPr>
          <w:color w:val="000000" w:themeColor="text1"/>
          <w:sz w:val="26"/>
          <w:szCs w:val="26"/>
          <w:lang w:val="uk-UA"/>
        </w:rPr>
        <w:t xml:space="preserve"> установлена легітимна мета дій Комісії щодо з’ясування відповідності судді критеріям кваліфікаційного оцінювання </w:t>
      </w:r>
      <w:r w:rsidR="00A15C44" w:rsidRPr="00FF60D4">
        <w:rPr>
          <w:color w:val="000000" w:themeColor="text1"/>
          <w:sz w:val="26"/>
          <w:szCs w:val="26"/>
          <w:lang w:val="uk-UA"/>
        </w:rPr>
        <w:lastRenderedPageBreak/>
        <w:t>здійснюється членами Вищої кваліфікаційної комісії суддів України за їх внутрішнім переконанням відповідно до результатів кваліфікаційного оцінювання.</w:t>
      </w:r>
    </w:p>
    <w:p w:rsidR="000F10BC" w:rsidRPr="00FF60D4" w:rsidRDefault="000F10BC" w:rsidP="00767CA0">
      <w:pPr>
        <w:pStyle w:val="a3"/>
        <w:shd w:val="clear" w:color="auto" w:fill="FFFFFF"/>
        <w:tabs>
          <w:tab w:val="left" w:pos="4536"/>
        </w:tabs>
        <w:spacing w:before="0" w:beforeAutospacing="0" w:after="0" w:afterAutospacing="0"/>
        <w:ind w:firstLine="709"/>
        <w:jc w:val="both"/>
        <w:rPr>
          <w:b/>
          <w:bCs/>
          <w:color w:val="000000" w:themeColor="text1"/>
          <w:sz w:val="26"/>
          <w:szCs w:val="26"/>
          <w:lang w:val="uk-UA"/>
        </w:rPr>
      </w:pPr>
    </w:p>
    <w:p w:rsidR="00A15C44" w:rsidRPr="00FF60D4" w:rsidRDefault="00A15C44" w:rsidP="00767CA0">
      <w:pPr>
        <w:pStyle w:val="a3"/>
        <w:shd w:val="clear" w:color="auto" w:fill="FFFFFF"/>
        <w:tabs>
          <w:tab w:val="left" w:pos="4536"/>
        </w:tabs>
        <w:spacing w:before="0" w:beforeAutospacing="0" w:after="0" w:afterAutospacing="0"/>
        <w:ind w:firstLine="709"/>
        <w:jc w:val="both"/>
        <w:rPr>
          <w:color w:val="000000" w:themeColor="text1"/>
          <w:sz w:val="26"/>
          <w:szCs w:val="26"/>
          <w:lang w:val="uk-UA"/>
        </w:rPr>
      </w:pPr>
      <w:r w:rsidRPr="00FF60D4">
        <w:rPr>
          <w:b/>
          <w:bCs/>
          <w:color w:val="000000" w:themeColor="text1"/>
          <w:sz w:val="26"/>
          <w:szCs w:val="26"/>
          <w:lang w:val="uk-UA"/>
        </w:rPr>
        <w:t>V. Результати оцінювання Комісією відповідності судді займаній посаді за критерієм професійної компетентності.</w:t>
      </w:r>
    </w:p>
    <w:p w:rsidR="00A15C44" w:rsidRPr="00FF60D4" w:rsidRDefault="00A15C44" w:rsidP="00767CA0">
      <w:pPr>
        <w:pStyle w:val="a3"/>
        <w:shd w:val="clear" w:color="auto" w:fill="FFFFFF"/>
        <w:spacing w:before="0" w:beforeAutospacing="0" w:after="0" w:afterAutospacing="0"/>
        <w:ind w:firstLine="709"/>
        <w:jc w:val="both"/>
        <w:textAlignment w:val="baseline"/>
        <w:rPr>
          <w:color w:val="000000" w:themeColor="text1"/>
          <w:sz w:val="26"/>
          <w:szCs w:val="26"/>
          <w:lang w:val="uk-UA"/>
        </w:rPr>
      </w:pPr>
      <w:r w:rsidRPr="00FF60D4">
        <w:rPr>
          <w:color w:val="000000" w:themeColor="text1"/>
          <w:sz w:val="26"/>
          <w:szCs w:val="26"/>
          <w:lang w:val="uk-UA"/>
        </w:rPr>
        <w:t>Пунктом 1 глави 2 розділу II Положення передбачено, що відповідність судді критерію професійної компетентності оцінюється (встановлюється) за такими показниками: рівень знань у сфері права; рівень практичних навичок та умінь у правозастосуванні; ефективність здійснення правосуддя; діяльність щодо підвищення фахового рівня.</w:t>
      </w:r>
    </w:p>
    <w:p w:rsidR="00A15C44" w:rsidRPr="00FF60D4" w:rsidRDefault="00A15C44" w:rsidP="00767CA0">
      <w:pPr>
        <w:pStyle w:val="a3"/>
        <w:shd w:val="clear" w:color="auto" w:fill="FFFFFF"/>
        <w:spacing w:before="0" w:beforeAutospacing="0" w:after="0" w:afterAutospacing="0"/>
        <w:ind w:firstLine="709"/>
        <w:jc w:val="both"/>
        <w:textAlignment w:val="baseline"/>
        <w:rPr>
          <w:color w:val="000000" w:themeColor="text1"/>
          <w:sz w:val="26"/>
          <w:szCs w:val="26"/>
          <w:lang w:val="uk-UA"/>
        </w:rPr>
      </w:pPr>
      <w:r w:rsidRPr="00FF60D4">
        <w:rPr>
          <w:color w:val="000000" w:themeColor="text1"/>
          <w:sz w:val="26"/>
          <w:szCs w:val="26"/>
          <w:lang w:val="uk-UA"/>
        </w:rPr>
        <w:t>Згідно з абзацом шостим пункту 2 глави 2 розділу II Положення рівень знань у сфері права оцінюється на підставі результатів складення анонімного письмового тестування під час іспиту.</w:t>
      </w:r>
    </w:p>
    <w:p w:rsidR="00A15C44" w:rsidRPr="00FF60D4" w:rsidRDefault="00A15C44" w:rsidP="00767CA0">
      <w:pPr>
        <w:pStyle w:val="a3"/>
        <w:shd w:val="clear" w:color="auto" w:fill="FFFFFF"/>
        <w:spacing w:before="0" w:beforeAutospacing="0" w:after="0" w:afterAutospacing="0"/>
        <w:ind w:firstLine="709"/>
        <w:jc w:val="both"/>
        <w:textAlignment w:val="baseline"/>
        <w:rPr>
          <w:color w:val="000000" w:themeColor="text1"/>
          <w:sz w:val="26"/>
          <w:szCs w:val="26"/>
          <w:lang w:val="uk-UA"/>
        </w:rPr>
      </w:pPr>
      <w:r w:rsidRPr="00FF60D4">
        <w:rPr>
          <w:color w:val="000000" w:themeColor="text1"/>
          <w:sz w:val="26"/>
          <w:szCs w:val="26"/>
          <w:lang w:val="uk-UA"/>
        </w:rPr>
        <w:t>Абзацом тринадцятим пункту 3 глави 2 розділу II Положення передбачено, що рівень практичних навичок та умінь у правозастосуванні оцінюється на підставі результатів виконання практичного завдання під час іспиту.</w:t>
      </w:r>
    </w:p>
    <w:p w:rsidR="00A15C44" w:rsidRPr="00FF60D4" w:rsidRDefault="00A15C44" w:rsidP="00767CA0">
      <w:pPr>
        <w:pStyle w:val="a3"/>
        <w:shd w:val="clear" w:color="auto" w:fill="FFFFFF"/>
        <w:spacing w:before="0" w:beforeAutospacing="0" w:after="0" w:afterAutospacing="0"/>
        <w:ind w:firstLine="709"/>
        <w:jc w:val="both"/>
        <w:textAlignment w:val="baseline"/>
        <w:rPr>
          <w:color w:val="000000" w:themeColor="text1"/>
          <w:sz w:val="26"/>
          <w:szCs w:val="26"/>
          <w:lang w:val="uk-UA"/>
        </w:rPr>
      </w:pPr>
      <w:r w:rsidRPr="00FF60D4">
        <w:rPr>
          <w:color w:val="000000" w:themeColor="text1"/>
          <w:sz w:val="26"/>
          <w:szCs w:val="26"/>
          <w:lang w:val="uk-UA"/>
        </w:rPr>
        <w:t>За результатами складення анонімного пи</w:t>
      </w:r>
      <w:r w:rsidR="000F10BC" w:rsidRPr="00FF60D4">
        <w:rPr>
          <w:color w:val="000000" w:themeColor="text1"/>
          <w:sz w:val="26"/>
          <w:szCs w:val="26"/>
          <w:lang w:val="uk-UA"/>
        </w:rPr>
        <w:t>сьмового тестування суддя Стельмах</w:t>
      </w:r>
      <w:r w:rsidR="00260DAE" w:rsidRPr="00FF60D4">
        <w:rPr>
          <w:color w:val="000000" w:themeColor="text1"/>
          <w:sz w:val="26"/>
          <w:szCs w:val="26"/>
          <w:lang w:val="uk-UA"/>
        </w:rPr>
        <w:t> </w:t>
      </w:r>
      <w:r w:rsidR="000F10BC" w:rsidRPr="00FF60D4">
        <w:rPr>
          <w:color w:val="000000" w:themeColor="text1"/>
          <w:sz w:val="26"/>
          <w:szCs w:val="26"/>
          <w:lang w:val="uk-UA"/>
        </w:rPr>
        <w:t>Д.В. набрала</w:t>
      </w:r>
      <w:r w:rsidRPr="00FF60D4">
        <w:rPr>
          <w:color w:val="000000" w:themeColor="text1"/>
          <w:sz w:val="26"/>
          <w:szCs w:val="26"/>
          <w:lang w:val="uk-UA"/>
        </w:rPr>
        <w:t xml:space="preserve"> </w:t>
      </w:r>
      <w:r w:rsidR="000F10BC" w:rsidRPr="00FF60D4">
        <w:rPr>
          <w:color w:val="000000" w:themeColor="text1"/>
          <w:sz w:val="26"/>
          <w:szCs w:val="26"/>
          <w:lang w:val="uk-UA"/>
        </w:rPr>
        <w:t>75,375</w:t>
      </w:r>
      <w:r w:rsidR="00722830" w:rsidRPr="00FF60D4">
        <w:rPr>
          <w:color w:val="000000" w:themeColor="text1"/>
          <w:sz w:val="26"/>
          <w:szCs w:val="26"/>
          <w:lang w:val="uk-UA"/>
        </w:rPr>
        <w:t xml:space="preserve"> </w:t>
      </w:r>
      <w:proofErr w:type="spellStart"/>
      <w:r w:rsidR="00722830" w:rsidRPr="00FF60D4">
        <w:rPr>
          <w:color w:val="000000" w:themeColor="text1"/>
          <w:sz w:val="26"/>
          <w:szCs w:val="26"/>
          <w:lang w:val="uk-UA"/>
        </w:rPr>
        <w:t>бал</w:t>
      </w:r>
      <w:r w:rsidR="000F10BC" w:rsidRPr="00FF60D4">
        <w:rPr>
          <w:color w:val="000000" w:themeColor="text1"/>
          <w:sz w:val="26"/>
          <w:szCs w:val="26"/>
          <w:lang w:val="uk-UA"/>
        </w:rPr>
        <w:t>а</w:t>
      </w:r>
      <w:proofErr w:type="spellEnd"/>
      <w:r w:rsidRPr="00FF60D4">
        <w:rPr>
          <w:color w:val="000000" w:themeColor="text1"/>
          <w:sz w:val="26"/>
          <w:szCs w:val="26"/>
          <w:lang w:val="uk-UA"/>
        </w:rPr>
        <w:t>, за вик</w:t>
      </w:r>
      <w:r w:rsidR="005325DE" w:rsidRPr="00FF60D4">
        <w:rPr>
          <w:color w:val="000000" w:themeColor="text1"/>
          <w:sz w:val="26"/>
          <w:szCs w:val="26"/>
          <w:lang w:val="uk-UA"/>
        </w:rPr>
        <w:t xml:space="preserve">онання практичного завдання – </w:t>
      </w:r>
      <w:r w:rsidR="000F10BC" w:rsidRPr="00FF60D4">
        <w:rPr>
          <w:color w:val="000000" w:themeColor="text1"/>
          <w:sz w:val="26"/>
          <w:szCs w:val="26"/>
          <w:lang w:val="uk-UA"/>
        </w:rPr>
        <w:t>100,5</w:t>
      </w:r>
      <w:r w:rsidRPr="00FF60D4">
        <w:rPr>
          <w:color w:val="000000" w:themeColor="text1"/>
          <w:sz w:val="26"/>
          <w:szCs w:val="26"/>
          <w:lang w:val="uk-UA"/>
        </w:rPr>
        <w:t xml:space="preserve"> </w:t>
      </w:r>
      <w:proofErr w:type="spellStart"/>
      <w:r w:rsidRPr="00FF60D4">
        <w:rPr>
          <w:color w:val="000000" w:themeColor="text1"/>
          <w:sz w:val="26"/>
          <w:szCs w:val="26"/>
          <w:lang w:val="uk-UA"/>
        </w:rPr>
        <w:t>бал</w:t>
      </w:r>
      <w:r w:rsidR="000F10BC" w:rsidRPr="00FF60D4">
        <w:rPr>
          <w:color w:val="000000" w:themeColor="text1"/>
          <w:sz w:val="26"/>
          <w:szCs w:val="26"/>
          <w:lang w:val="uk-UA"/>
        </w:rPr>
        <w:t>а</w:t>
      </w:r>
      <w:proofErr w:type="spellEnd"/>
      <w:r w:rsidRPr="00FF60D4">
        <w:rPr>
          <w:color w:val="000000" w:themeColor="text1"/>
          <w:sz w:val="26"/>
          <w:szCs w:val="26"/>
          <w:lang w:val="uk-UA"/>
        </w:rPr>
        <w:t>. Отже, за вказан</w:t>
      </w:r>
      <w:r w:rsidR="000F10BC" w:rsidRPr="00FF60D4">
        <w:rPr>
          <w:color w:val="000000" w:themeColor="text1"/>
          <w:sz w:val="26"/>
          <w:szCs w:val="26"/>
          <w:lang w:val="uk-UA"/>
        </w:rPr>
        <w:t>ими показниками суддя набрала</w:t>
      </w:r>
      <w:r w:rsidR="00722830" w:rsidRPr="00FF60D4">
        <w:rPr>
          <w:color w:val="000000" w:themeColor="text1"/>
          <w:sz w:val="26"/>
          <w:szCs w:val="26"/>
          <w:lang w:val="uk-UA"/>
        </w:rPr>
        <w:t xml:space="preserve"> </w:t>
      </w:r>
      <w:r w:rsidR="000F10BC" w:rsidRPr="00FF60D4">
        <w:rPr>
          <w:color w:val="000000" w:themeColor="text1"/>
          <w:sz w:val="26"/>
          <w:szCs w:val="26"/>
          <w:lang w:val="uk-UA"/>
        </w:rPr>
        <w:t>175,875</w:t>
      </w:r>
      <w:r w:rsidRPr="00FF60D4">
        <w:rPr>
          <w:color w:val="000000" w:themeColor="text1"/>
          <w:sz w:val="26"/>
          <w:szCs w:val="26"/>
          <w:lang w:val="uk-UA"/>
        </w:rPr>
        <w:t xml:space="preserve"> </w:t>
      </w:r>
      <w:proofErr w:type="spellStart"/>
      <w:r w:rsidRPr="00FF60D4">
        <w:rPr>
          <w:color w:val="000000" w:themeColor="text1"/>
          <w:sz w:val="26"/>
          <w:szCs w:val="26"/>
          <w:lang w:val="uk-UA"/>
        </w:rPr>
        <w:t>бал</w:t>
      </w:r>
      <w:r w:rsidR="000F10BC" w:rsidRPr="00FF60D4">
        <w:rPr>
          <w:color w:val="000000" w:themeColor="text1"/>
          <w:sz w:val="26"/>
          <w:szCs w:val="26"/>
          <w:lang w:val="uk-UA"/>
        </w:rPr>
        <w:t>а</w:t>
      </w:r>
      <w:proofErr w:type="spellEnd"/>
      <w:r w:rsidRPr="00FF60D4">
        <w:rPr>
          <w:color w:val="000000" w:themeColor="text1"/>
          <w:sz w:val="26"/>
          <w:szCs w:val="26"/>
          <w:lang w:val="uk-UA"/>
        </w:rPr>
        <w:t>.</w:t>
      </w:r>
    </w:p>
    <w:p w:rsidR="00A15C44" w:rsidRPr="00FF60D4" w:rsidRDefault="00A15C44" w:rsidP="00767CA0">
      <w:pPr>
        <w:pStyle w:val="a3"/>
        <w:shd w:val="clear" w:color="auto" w:fill="FFFFFF"/>
        <w:spacing w:before="0" w:beforeAutospacing="0" w:after="0" w:afterAutospacing="0"/>
        <w:ind w:firstLine="709"/>
        <w:jc w:val="both"/>
        <w:textAlignment w:val="baseline"/>
        <w:rPr>
          <w:color w:val="000000" w:themeColor="text1"/>
          <w:sz w:val="26"/>
          <w:szCs w:val="26"/>
          <w:lang w:val="uk-UA"/>
        </w:rPr>
      </w:pPr>
      <w:r w:rsidRPr="00FF60D4">
        <w:rPr>
          <w:color w:val="000000" w:themeColor="text1"/>
          <w:sz w:val="26"/>
          <w:szCs w:val="26"/>
          <w:lang w:val="uk-UA"/>
        </w:rPr>
        <w:t>Ефективність здійснення правосуддя Комісією оцінено за результатами перевірки інформації, яка міститься в суддівському досьє, та проведеної співбесіди шляхом дослідження загальної кількості розглянутих суддею справ, кількості скасованих та змінених судових рішень, підстав скасування та/або зміни судових рішень, дотримання строків розгляду справ, судового навантаження порівняно з іншими суддями у відповідному суді, а також інших передбачених пунктом 4 глави 2 розділу II Положення релевантних засобів встановлення цього показника.</w:t>
      </w:r>
    </w:p>
    <w:p w:rsidR="00A15C44" w:rsidRPr="00FF60D4" w:rsidRDefault="00A15C44" w:rsidP="00767CA0">
      <w:pPr>
        <w:pStyle w:val="a3"/>
        <w:shd w:val="clear" w:color="auto" w:fill="FFFFFF"/>
        <w:spacing w:before="0" w:beforeAutospacing="0" w:after="0" w:afterAutospacing="0"/>
        <w:ind w:firstLine="709"/>
        <w:jc w:val="both"/>
        <w:textAlignment w:val="baseline"/>
        <w:rPr>
          <w:color w:val="000000" w:themeColor="text1"/>
          <w:sz w:val="26"/>
          <w:szCs w:val="26"/>
          <w:lang w:val="uk-UA"/>
        </w:rPr>
      </w:pPr>
      <w:r w:rsidRPr="00FF60D4">
        <w:rPr>
          <w:color w:val="000000" w:themeColor="text1"/>
          <w:sz w:val="26"/>
          <w:szCs w:val="26"/>
          <w:lang w:val="uk-UA"/>
        </w:rPr>
        <w:t xml:space="preserve">Згідно з інформацією, наданою </w:t>
      </w:r>
      <w:r w:rsidR="00785D36" w:rsidRPr="00FF60D4">
        <w:rPr>
          <w:color w:val="000000" w:themeColor="text1"/>
          <w:sz w:val="26"/>
          <w:szCs w:val="26"/>
          <w:shd w:val="clear" w:color="auto" w:fill="FFFFFF"/>
          <w:lang w:val="uk-UA"/>
        </w:rPr>
        <w:t>Кам</w:t>
      </w:r>
      <w:r w:rsidR="00785D36" w:rsidRPr="00FF60D4">
        <w:rPr>
          <w:bCs/>
          <w:color w:val="000000" w:themeColor="text1"/>
          <w:sz w:val="26"/>
          <w:szCs w:val="26"/>
          <w:lang w:val="uk-UA"/>
        </w:rPr>
        <w:t>’</w:t>
      </w:r>
      <w:r w:rsidR="00785D36" w:rsidRPr="00FF60D4">
        <w:rPr>
          <w:color w:val="000000" w:themeColor="text1"/>
          <w:sz w:val="26"/>
          <w:szCs w:val="26"/>
          <w:shd w:val="clear" w:color="auto" w:fill="FFFFFF"/>
          <w:lang w:val="uk-UA"/>
        </w:rPr>
        <w:t>янець</w:t>
      </w:r>
      <w:r w:rsidR="000F10BC" w:rsidRPr="00FF60D4">
        <w:rPr>
          <w:color w:val="000000" w:themeColor="text1"/>
          <w:sz w:val="26"/>
          <w:szCs w:val="26"/>
          <w:lang w:val="uk-UA"/>
        </w:rPr>
        <w:t xml:space="preserve">-Подільським міськрайонним судом </w:t>
      </w:r>
      <w:r w:rsidR="000F10BC" w:rsidRPr="00FF60D4">
        <w:rPr>
          <w:color w:val="000000" w:themeColor="text1"/>
          <w:spacing w:val="8"/>
          <w:sz w:val="26"/>
          <w:szCs w:val="26"/>
          <w:lang w:val="uk-UA"/>
        </w:rPr>
        <w:t>Хмельницької області</w:t>
      </w:r>
      <w:r w:rsidRPr="00FF60D4">
        <w:rPr>
          <w:color w:val="000000" w:themeColor="text1"/>
          <w:spacing w:val="8"/>
          <w:sz w:val="26"/>
          <w:szCs w:val="26"/>
          <w:lang w:val="uk-UA"/>
        </w:rPr>
        <w:t xml:space="preserve">, суддя </w:t>
      </w:r>
      <w:r w:rsidR="000F10BC" w:rsidRPr="00FF60D4">
        <w:rPr>
          <w:color w:val="000000" w:themeColor="text1"/>
          <w:spacing w:val="8"/>
          <w:sz w:val="26"/>
          <w:szCs w:val="26"/>
          <w:lang w:val="uk-UA"/>
        </w:rPr>
        <w:t>Стельмах Д.В. розглядала цивільні</w:t>
      </w:r>
      <w:r w:rsidRPr="00FF60D4">
        <w:rPr>
          <w:color w:val="000000" w:themeColor="text1"/>
          <w:spacing w:val="8"/>
          <w:sz w:val="26"/>
          <w:szCs w:val="26"/>
          <w:lang w:val="uk-UA"/>
        </w:rPr>
        <w:t xml:space="preserve"> справи</w:t>
      </w:r>
      <w:r w:rsidR="000F10BC" w:rsidRPr="00FF60D4">
        <w:rPr>
          <w:color w:val="000000" w:themeColor="text1"/>
          <w:spacing w:val="8"/>
          <w:sz w:val="26"/>
          <w:szCs w:val="26"/>
          <w:lang w:val="uk-UA"/>
        </w:rPr>
        <w:t>. За період з</w:t>
      </w:r>
      <w:r w:rsidR="006B7805" w:rsidRPr="00FF60D4">
        <w:rPr>
          <w:color w:val="000000" w:themeColor="text1"/>
          <w:spacing w:val="8"/>
          <w:sz w:val="26"/>
          <w:szCs w:val="26"/>
          <w:lang w:val="uk-UA"/>
        </w:rPr>
        <w:t> </w:t>
      </w:r>
      <w:r w:rsidR="000F10BC" w:rsidRPr="00FF60D4">
        <w:rPr>
          <w:color w:val="000000" w:themeColor="text1"/>
          <w:spacing w:val="8"/>
          <w:sz w:val="26"/>
          <w:szCs w:val="26"/>
          <w:lang w:val="uk-UA"/>
        </w:rPr>
        <w:t>2012</w:t>
      </w:r>
      <w:r w:rsidRPr="00FF60D4">
        <w:rPr>
          <w:color w:val="000000" w:themeColor="text1"/>
          <w:spacing w:val="8"/>
          <w:sz w:val="26"/>
          <w:szCs w:val="26"/>
          <w:lang w:val="uk-UA"/>
        </w:rPr>
        <w:t xml:space="preserve"> </w:t>
      </w:r>
      <w:r w:rsidR="000D029A" w:rsidRPr="00FF60D4">
        <w:rPr>
          <w:color w:val="000000" w:themeColor="text1"/>
          <w:spacing w:val="8"/>
          <w:sz w:val="26"/>
          <w:szCs w:val="26"/>
          <w:lang w:val="uk-UA"/>
        </w:rPr>
        <w:t xml:space="preserve">року </w:t>
      </w:r>
      <w:r w:rsidRPr="00FF60D4">
        <w:rPr>
          <w:color w:val="000000" w:themeColor="text1"/>
          <w:spacing w:val="8"/>
          <w:sz w:val="26"/>
          <w:szCs w:val="26"/>
          <w:lang w:val="uk-UA"/>
        </w:rPr>
        <w:t xml:space="preserve">до </w:t>
      </w:r>
      <w:r w:rsidR="000F10BC" w:rsidRPr="00FF60D4">
        <w:rPr>
          <w:color w:val="000000" w:themeColor="text1"/>
          <w:spacing w:val="8"/>
          <w:sz w:val="26"/>
          <w:szCs w:val="26"/>
          <w:lang w:val="uk-UA"/>
        </w:rPr>
        <w:t>2017</w:t>
      </w:r>
      <w:r w:rsidRPr="00FF60D4">
        <w:rPr>
          <w:color w:val="000000" w:themeColor="text1"/>
          <w:spacing w:val="8"/>
          <w:sz w:val="26"/>
          <w:szCs w:val="26"/>
          <w:lang w:val="uk-UA"/>
        </w:rPr>
        <w:t xml:space="preserve"> року суддею розглянуто </w:t>
      </w:r>
      <w:r w:rsidR="000F10BC" w:rsidRPr="00FF60D4">
        <w:rPr>
          <w:color w:val="000000" w:themeColor="text1"/>
          <w:spacing w:val="8"/>
          <w:sz w:val="26"/>
          <w:szCs w:val="26"/>
          <w:lang w:val="uk-UA"/>
        </w:rPr>
        <w:t>3</w:t>
      </w:r>
      <w:r w:rsidR="003F5139" w:rsidRPr="00FF60D4">
        <w:rPr>
          <w:color w:val="000000" w:themeColor="text1"/>
          <w:spacing w:val="8"/>
          <w:sz w:val="26"/>
          <w:szCs w:val="26"/>
          <w:lang w:val="uk-UA"/>
        </w:rPr>
        <w:t> </w:t>
      </w:r>
      <w:r w:rsidR="000F10BC" w:rsidRPr="00FF60D4">
        <w:rPr>
          <w:color w:val="000000" w:themeColor="text1"/>
          <w:spacing w:val="8"/>
          <w:sz w:val="26"/>
          <w:szCs w:val="26"/>
          <w:lang w:val="uk-UA"/>
        </w:rPr>
        <w:t>162</w:t>
      </w:r>
      <w:r w:rsidRPr="00FF60D4">
        <w:rPr>
          <w:color w:val="000000" w:themeColor="text1"/>
          <w:spacing w:val="8"/>
          <w:sz w:val="26"/>
          <w:szCs w:val="26"/>
          <w:lang w:val="uk-UA"/>
        </w:rPr>
        <w:t xml:space="preserve"> справ</w:t>
      </w:r>
      <w:r w:rsidR="000F10BC" w:rsidRPr="00FF60D4">
        <w:rPr>
          <w:color w:val="000000" w:themeColor="text1"/>
          <w:spacing w:val="8"/>
          <w:sz w:val="26"/>
          <w:szCs w:val="26"/>
          <w:lang w:val="uk-UA"/>
        </w:rPr>
        <w:t>и</w:t>
      </w:r>
      <w:r w:rsidRPr="00FF60D4">
        <w:rPr>
          <w:color w:val="000000" w:themeColor="text1"/>
          <w:spacing w:val="8"/>
          <w:sz w:val="26"/>
          <w:szCs w:val="26"/>
          <w:lang w:val="uk-UA"/>
        </w:rPr>
        <w:t xml:space="preserve"> та </w:t>
      </w:r>
      <w:r w:rsidR="000F10BC" w:rsidRPr="00FF60D4">
        <w:rPr>
          <w:color w:val="000000" w:themeColor="text1"/>
          <w:spacing w:val="8"/>
          <w:sz w:val="26"/>
          <w:szCs w:val="26"/>
          <w:lang w:val="uk-UA"/>
        </w:rPr>
        <w:t>935</w:t>
      </w:r>
      <w:r w:rsidRPr="00FF60D4">
        <w:rPr>
          <w:color w:val="000000" w:themeColor="text1"/>
          <w:spacing w:val="8"/>
          <w:sz w:val="26"/>
          <w:szCs w:val="26"/>
          <w:lang w:val="uk-UA"/>
        </w:rPr>
        <w:t xml:space="preserve"> матеріалів (всього</w:t>
      </w:r>
      <w:r w:rsidRPr="00FF60D4">
        <w:rPr>
          <w:color w:val="000000" w:themeColor="text1"/>
          <w:sz w:val="26"/>
          <w:szCs w:val="26"/>
          <w:lang w:val="uk-UA"/>
        </w:rPr>
        <w:t xml:space="preserve"> </w:t>
      </w:r>
      <w:r w:rsidR="000F10BC" w:rsidRPr="00FF60D4">
        <w:rPr>
          <w:color w:val="000000" w:themeColor="text1"/>
          <w:sz w:val="26"/>
          <w:szCs w:val="26"/>
          <w:lang w:val="uk-UA"/>
        </w:rPr>
        <w:t>4</w:t>
      </w:r>
      <w:r w:rsidR="003F5139" w:rsidRPr="00FF60D4">
        <w:rPr>
          <w:color w:val="000000" w:themeColor="text1"/>
          <w:sz w:val="26"/>
          <w:szCs w:val="26"/>
          <w:lang w:val="uk-UA"/>
        </w:rPr>
        <w:t> </w:t>
      </w:r>
      <w:r w:rsidR="000F10BC" w:rsidRPr="00FF60D4">
        <w:rPr>
          <w:color w:val="000000" w:themeColor="text1"/>
          <w:sz w:val="26"/>
          <w:szCs w:val="26"/>
          <w:lang w:val="uk-UA"/>
        </w:rPr>
        <w:t>097</w:t>
      </w:r>
      <w:r w:rsidRPr="00FF60D4">
        <w:rPr>
          <w:color w:val="000000" w:themeColor="text1"/>
          <w:sz w:val="26"/>
          <w:szCs w:val="26"/>
          <w:lang w:val="uk-UA"/>
        </w:rPr>
        <w:t xml:space="preserve"> справ і матеріал</w:t>
      </w:r>
      <w:r w:rsidR="003F5139" w:rsidRPr="00FF60D4">
        <w:rPr>
          <w:color w:val="000000" w:themeColor="text1"/>
          <w:sz w:val="26"/>
          <w:szCs w:val="26"/>
          <w:lang w:val="uk-UA"/>
        </w:rPr>
        <w:t>ів</w:t>
      </w:r>
      <w:r w:rsidRPr="00FF60D4">
        <w:rPr>
          <w:color w:val="000000" w:themeColor="text1"/>
          <w:sz w:val="26"/>
          <w:szCs w:val="26"/>
          <w:lang w:val="uk-UA"/>
        </w:rPr>
        <w:t>).</w:t>
      </w:r>
    </w:p>
    <w:p w:rsidR="00A15C44" w:rsidRPr="00FF60D4" w:rsidRDefault="00A15C44" w:rsidP="00767CA0">
      <w:pPr>
        <w:pStyle w:val="a3"/>
        <w:shd w:val="clear" w:color="auto" w:fill="FFFFFF"/>
        <w:spacing w:before="0" w:beforeAutospacing="0" w:after="0" w:afterAutospacing="0"/>
        <w:ind w:firstLine="709"/>
        <w:jc w:val="both"/>
        <w:textAlignment w:val="baseline"/>
        <w:rPr>
          <w:color w:val="000000" w:themeColor="text1"/>
          <w:sz w:val="26"/>
          <w:szCs w:val="26"/>
          <w:lang w:val="uk-UA"/>
        </w:rPr>
      </w:pPr>
      <w:r w:rsidRPr="00FF60D4">
        <w:rPr>
          <w:color w:val="000000" w:themeColor="text1"/>
          <w:spacing w:val="8"/>
          <w:sz w:val="26"/>
          <w:szCs w:val="26"/>
          <w:lang w:val="uk-UA"/>
        </w:rPr>
        <w:t xml:space="preserve">Загальний показник судового навантаження </w:t>
      </w:r>
      <w:r w:rsidR="00D66EF7" w:rsidRPr="00FF60D4">
        <w:rPr>
          <w:color w:val="000000" w:themeColor="text1"/>
          <w:spacing w:val="8"/>
          <w:sz w:val="26"/>
          <w:szCs w:val="26"/>
          <w:lang w:val="uk-UA"/>
        </w:rPr>
        <w:t xml:space="preserve">судді </w:t>
      </w:r>
      <w:r w:rsidR="000F10BC" w:rsidRPr="00FF60D4">
        <w:rPr>
          <w:color w:val="000000" w:themeColor="text1"/>
          <w:spacing w:val="8"/>
          <w:sz w:val="26"/>
          <w:szCs w:val="26"/>
          <w:lang w:val="uk-UA"/>
        </w:rPr>
        <w:t>Стельмах Д.В.</w:t>
      </w:r>
      <w:r w:rsidR="00E31AA4" w:rsidRPr="00FF60D4">
        <w:rPr>
          <w:color w:val="000000" w:themeColor="text1"/>
          <w:spacing w:val="8"/>
          <w:sz w:val="26"/>
          <w:szCs w:val="26"/>
          <w:lang w:val="uk-UA"/>
        </w:rPr>
        <w:t xml:space="preserve"> </w:t>
      </w:r>
      <w:r w:rsidR="000F10BC" w:rsidRPr="00FF60D4">
        <w:rPr>
          <w:color w:val="000000" w:themeColor="text1"/>
          <w:spacing w:val="8"/>
          <w:sz w:val="26"/>
          <w:szCs w:val="26"/>
          <w:lang w:val="uk-UA"/>
        </w:rPr>
        <w:t>за період</w:t>
      </w:r>
      <w:r w:rsidR="000F10BC" w:rsidRPr="00FF60D4">
        <w:rPr>
          <w:color w:val="000000" w:themeColor="text1"/>
          <w:sz w:val="26"/>
          <w:szCs w:val="26"/>
          <w:lang w:val="uk-UA"/>
        </w:rPr>
        <w:t xml:space="preserve"> з</w:t>
      </w:r>
      <w:r w:rsidR="006B7805" w:rsidRPr="00FF60D4">
        <w:rPr>
          <w:color w:val="000000" w:themeColor="text1"/>
          <w:sz w:val="26"/>
          <w:szCs w:val="26"/>
          <w:lang w:val="uk-UA"/>
        </w:rPr>
        <w:t> </w:t>
      </w:r>
      <w:r w:rsidR="000F10BC" w:rsidRPr="00FF60D4">
        <w:rPr>
          <w:color w:val="000000" w:themeColor="text1"/>
          <w:sz w:val="26"/>
          <w:szCs w:val="26"/>
          <w:lang w:val="uk-UA"/>
        </w:rPr>
        <w:t>2012</w:t>
      </w:r>
      <w:r w:rsidR="000D029A" w:rsidRPr="00FF60D4">
        <w:rPr>
          <w:color w:val="000000" w:themeColor="text1"/>
          <w:sz w:val="26"/>
          <w:szCs w:val="26"/>
          <w:lang w:val="uk-UA"/>
        </w:rPr>
        <w:t xml:space="preserve"> року</w:t>
      </w:r>
      <w:r w:rsidR="000F10BC" w:rsidRPr="00FF60D4">
        <w:rPr>
          <w:color w:val="000000" w:themeColor="text1"/>
          <w:sz w:val="26"/>
          <w:szCs w:val="26"/>
          <w:lang w:val="uk-UA"/>
        </w:rPr>
        <w:t xml:space="preserve"> до 2017</w:t>
      </w:r>
      <w:r w:rsidRPr="00FF60D4">
        <w:rPr>
          <w:color w:val="000000" w:themeColor="text1"/>
          <w:sz w:val="26"/>
          <w:szCs w:val="26"/>
          <w:lang w:val="uk-UA"/>
        </w:rPr>
        <w:t xml:space="preserve"> року </w:t>
      </w:r>
      <w:r w:rsidR="00D66EF7" w:rsidRPr="00FF60D4">
        <w:rPr>
          <w:color w:val="000000" w:themeColor="text1"/>
          <w:sz w:val="26"/>
          <w:szCs w:val="26"/>
          <w:lang w:val="uk-UA"/>
        </w:rPr>
        <w:t>дорівнює</w:t>
      </w:r>
      <w:r w:rsidR="001767F0" w:rsidRPr="00FF60D4">
        <w:rPr>
          <w:color w:val="000000" w:themeColor="text1"/>
          <w:sz w:val="26"/>
          <w:szCs w:val="26"/>
          <w:lang w:val="uk-UA"/>
        </w:rPr>
        <w:t xml:space="preserve"> </w:t>
      </w:r>
      <w:r w:rsidRPr="00FF60D4">
        <w:rPr>
          <w:color w:val="000000" w:themeColor="text1"/>
          <w:sz w:val="26"/>
          <w:szCs w:val="26"/>
          <w:lang w:val="uk-UA"/>
        </w:rPr>
        <w:t>середньомісячн</w:t>
      </w:r>
      <w:r w:rsidR="00D66EF7" w:rsidRPr="00FF60D4">
        <w:rPr>
          <w:color w:val="000000" w:themeColor="text1"/>
          <w:sz w:val="26"/>
          <w:szCs w:val="26"/>
          <w:lang w:val="uk-UA"/>
        </w:rPr>
        <w:t>ому</w:t>
      </w:r>
      <w:r w:rsidR="001767F0" w:rsidRPr="00FF60D4">
        <w:rPr>
          <w:color w:val="000000" w:themeColor="text1"/>
          <w:sz w:val="26"/>
          <w:szCs w:val="26"/>
          <w:lang w:val="uk-UA"/>
        </w:rPr>
        <w:t xml:space="preserve"> показник</w:t>
      </w:r>
      <w:r w:rsidR="00D66EF7" w:rsidRPr="00FF60D4">
        <w:rPr>
          <w:color w:val="000000" w:themeColor="text1"/>
          <w:sz w:val="26"/>
          <w:szCs w:val="26"/>
          <w:lang w:val="uk-UA"/>
        </w:rPr>
        <w:t>у</w:t>
      </w:r>
      <w:r w:rsidRPr="00FF60D4">
        <w:rPr>
          <w:color w:val="000000" w:themeColor="text1"/>
          <w:sz w:val="26"/>
          <w:szCs w:val="26"/>
          <w:lang w:val="uk-UA"/>
        </w:rPr>
        <w:t xml:space="preserve"> судового навантаження в </w:t>
      </w:r>
      <w:r w:rsidR="00785D36" w:rsidRPr="00FF60D4">
        <w:rPr>
          <w:color w:val="000000" w:themeColor="text1"/>
          <w:sz w:val="26"/>
          <w:szCs w:val="26"/>
          <w:shd w:val="clear" w:color="auto" w:fill="FFFFFF"/>
          <w:lang w:val="uk-UA"/>
        </w:rPr>
        <w:t>Кам</w:t>
      </w:r>
      <w:r w:rsidR="00785D36" w:rsidRPr="00FF60D4">
        <w:rPr>
          <w:bCs/>
          <w:color w:val="000000" w:themeColor="text1"/>
          <w:sz w:val="26"/>
          <w:szCs w:val="26"/>
          <w:lang w:val="uk-UA"/>
        </w:rPr>
        <w:t>’</w:t>
      </w:r>
      <w:r w:rsidR="00785D36" w:rsidRPr="00FF60D4">
        <w:rPr>
          <w:color w:val="000000" w:themeColor="text1"/>
          <w:sz w:val="26"/>
          <w:szCs w:val="26"/>
          <w:shd w:val="clear" w:color="auto" w:fill="FFFFFF"/>
          <w:lang w:val="uk-UA"/>
        </w:rPr>
        <w:t>янець</w:t>
      </w:r>
      <w:r w:rsidR="000F10BC" w:rsidRPr="00FF60D4">
        <w:rPr>
          <w:color w:val="000000" w:themeColor="text1"/>
          <w:sz w:val="26"/>
          <w:szCs w:val="26"/>
          <w:lang w:val="uk-UA"/>
        </w:rPr>
        <w:t>-Подільському міськрайонному суді Хмельницької області</w:t>
      </w:r>
      <w:r w:rsidRPr="00FF60D4">
        <w:rPr>
          <w:color w:val="000000" w:themeColor="text1"/>
          <w:sz w:val="26"/>
          <w:szCs w:val="26"/>
          <w:lang w:val="uk-UA"/>
        </w:rPr>
        <w:t>.</w:t>
      </w:r>
    </w:p>
    <w:p w:rsidR="00A15C44" w:rsidRPr="00FF60D4" w:rsidRDefault="00A15C44" w:rsidP="00767CA0">
      <w:pPr>
        <w:pStyle w:val="a3"/>
        <w:shd w:val="clear" w:color="auto" w:fill="FFFFFF"/>
        <w:spacing w:before="0" w:beforeAutospacing="0" w:after="0" w:afterAutospacing="0"/>
        <w:ind w:firstLine="709"/>
        <w:jc w:val="both"/>
        <w:textAlignment w:val="baseline"/>
        <w:rPr>
          <w:color w:val="000000" w:themeColor="text1"/>
          <w:sz w:val="26"/>
          <w:szCs w:val="26"/>
          <w:lang w:val="uk-UA"/>
        </w:rPr>
      </w:pPr>
      <w:r w:rsidRPr="00FF60D4">
        <w:rPr>
          <w:color w:val="000000" w:themeColor="text1"/>
          <w:sz w:val="26"/>
          <w:szCs w:val="26"/>
          <w:lang w:val="uk-UA"/>
        </w:rPr>
        <w:t xml:space="preserve">Стосовно судових рішень, ухвалених суддею </w:t>
      </w:r>
      <w:r w:rsidR="000F10BC" w:rsidRPr="00FF60D4">
        <w:rPr>
          <w:color w:val="000000" w:themeColor="text1"/>
          <w:sz w:val="26"/>
          <w:szCs w:val="26"/>
          <w:lang w:val="uk-UA"/>
        </w:rPr>
        <w:t>Стельмах Д.В.</w:t>
      </w:r>
      <w:r w:rsidR="000D029A" w:rsidRPr="00FF60D4">
        <w:rPr>
          <w:color w:val="000000" w:themeColor="text1"/>
          <w:sz w:val="26"/>
          <w:szCs w:val="26"/>
          <w:lang w:val="uk-UA"/>
        </w:rPr>
        <w:t>,</w:t>
      </w:r>
      <w:r w:rsidRPr="00FF60D4">
        <w:rPr>
          <w:color w:val="000000" w:themeColor="text1"/>
          <w:sz w:val="26"/>
          <w:szCs w:val="26"/>
          <w:lang w:val="uk-UA"/>
        </w:rPr>
        <w:t xml:space="preserve"> встановлено, що судом апеляційної інстанції скасовувались</w:t>
      </w:r>
      <w:r w:rsidR="003F5139" w:rsidRPr="00FF60D4">
        <w:rPr>
          <w:color w:val="000000" w:themeColor="text1"/>
          <w:sz w:val="26"/>
          <w:szCs w:val="26"/>
          <w:lang w:val="uk-UA"/>
        </w:rPr>
        <w:t xml:space="preserve"> та змінювались судові рішення в</w:t>
      </w:r>
      <w:r w:rsidRPr="00FF60D4">
        <w:rPr>
          <w:color w:val="000000" w:themeColor="text1"/>
          <w:sz w:val="26"/>
          <w:szCs w:val="26"/>
          <w:lang w:val="uk-UA"/>
        </w:rPr>
        <w:t xml:space="preserve"> цивільних</w:t>
      </w:r>
      <w:r w:rsidR="000F10BC" w:rsidRPr="00FF60D4">
        <w:rPr>
          <w:color w:val="000000" w:themeColor="text1"/>
          <w:sz w:val="26"/>
          <w:szCs w:val="26"/>
          <w:lang w:val="uk-UA"/>
        </w:rPr>
        <w:t xml:space="preserve"> справах</w:t>
      </w:r>
      <w:r w:rsidRPr="00FF60D4">
        <w:rPr>
          <w:color w:val="000000" w:themeColor="text1"/>
          <w:sz w:val="26"/>
          <w:szCs w:val="26"/>
          <w:lang w:val="uk-UA"/>
        </w:rPr>
        <w:t xml:space="preserve"> з підстав порушення суддею норм процесуального та матеріального права, а також з інших підстав (</w:t>
      </w:r>
      <w:r w:rsidR="000F10BC" w:rsidRPr="00FF60D4">
        <w:rPr>
          <w:color w:val="000000" w:themeColor="text1"/>
          <w:sz w:val="26"/>
          <w:szCs w:val="26"/>
          <w:lang w:val="uk-UA"/>
        </w:rPr>
        <w:t>73</w:t>
      </w:r>
      <w:r w:rsidRPr="00FF60D4">
        <w:rPr>
          <w:color w:val="000000" w:themeColor="text1"/>
          <w:sz w:val="26"/>
          <w:szCs w:val="26"/>
          <w:lang w:val="uk-UA"/>
        </w:rPr>
        <w:t xml:space="preserve"> рішен</w:t>
      </w:r>
      <w:r w:rsidR="003A6FA4" w:rsidRPr="00FF60D4">
        <w:rPr>
          <w:color w:val="000000" w:themeColor="text1"/>
          <w:sz w:val="26"/>
          <w:szCs w:val="26"/>
          <w:lang w:val="uk-UA"/>
        </w:rPr>
        <w:t>ня</w:t>
      </w:r>
      <w:r w:rsidRPr="00FF60D4">
        <w:rPr>
          <w:color w:val="000000" w:themeColor="text1"/>
          <w:sz w:val="26"/>
          <w:szCs w:val="26"/>
          <w:lang w:val="uk-UA"/>
        </w:rPr>
        <w:t xml:space="preserve"> – скасовано, </w:t>
      </w:r>
      <w:r w:rsidR="000F10BC" w:rsidRPr="00FF60D4">
        <w:rPr>
          <w:color w:val="000000" w:themeColor="text1"/>
          <w:sz w:val="26"/>
          <w:szCs w:val="26"/>
          <w:lang w:val="uk-UA"/>
        </w:rPr>
        <w:t>17</w:t>
      </w:r>
      <w:r w:rsidRPr="00FF60D4">
        <w:rPr>
          <w:color w:val="000000" w:themeColor="text1"/>
          <w:sz w:val="26"/>
          <w:szCs w:val="26"/>
          <w:lang w:val="uk-UA"/>
        </w:rPr>
        <w:t xml:space="preserve"> рішень – змінено).</w:t>
      </w:r>
    </w:p>
    <w:p w:rsidR="00A15C44" w:rsidRPr="00FF60D4" w:rsidRDefault="00A15C44" w:rsidP="00767CA0">
      <w:pPr>
        <w:pStyle w:val="a3"/>
        <w:shd w:val="clear" w:color="auto" w:fill="FFFFFF"/>
        <w:spacing w:before="0" w:beforeAutospacing="0" w:after="0" w:afterAutospacing="0"/>
        <w:ind w:firstLine="709"/>
        <w:jc w:val="both"/>
        <w:textAlignment w:val="baseline"/>
        <w:rPr>
          <w:color w:val="000000" w:themeColor="text1"/>
          <w:sz w:val="26"/>
          <w:szCs w:val="26"/>
          <w:lang w:val="uk-UA"/>
        </w:rPr>
      </w:pPr>
      <w:r w:rsidRPr="00FF60D4">
        <w:rPr>
          <w:color w:val="000000" w:themeColor="text1"/>
          <w:sz w:val="26"/>
          <w:szCs w:val="26"/>
          <w:lang w:val="uk-UA"/>
        </w:rPr>
        <w:t xml:space="preserve">Матеріали досьє не містять інформації про рішення, постановлені за участі судді </w:t>
      </w:r>
      <w:r w:rsidR="000F10BC" w:rsidRPr="00FF60D4">
        <w:rPr>
          <w:color w:val="000000" w:themeColor="text1"/>
          <w:sz w:val="26"/>
          <w:szCs w:val="26"/>
          <w:lang w:val="uk-UA"/>
        </w:rPr>
        <w:t>Стельмах Д.В.</w:t>
      </w:r>
      <w:r w:rsidRPr="00FF60D4">
        <w:rPr>
          <w:color w:val="000000" w:themeColor="text1"/>
          <w:sz w:val="26"/>
          <w:szCs w:val="26"/>
          <w:lang w:val="uk-UA"/>
        </w:rPr>
        <w:t>, які були предметом розгляду міжнародними судовими установами та іншими міжнародними організаціями, за результатами яких було встановлено порушення Україною міжнародно-правових зобов’язань. </w:t>
      </w:r>
    </w:p>
    <w:p w:rsidR="007A78FE" w:rsidRPr="00FF60D4" w:rsidRDefault="003F5139" w:rsidP="00767CA0">
      <w:pPr>
        <w:pStyle w:val="a3"/>
        <w:shd w:val="clear" w:color="auto" w:fill="FFFFFF"/>
        <w:spacing w:before="0" w:beforeAutospacing="0" w:after="0" w:afterAutospacing="0"/>
        <w:ind w:firstLine="709"/>
        <w:jc w:val="both"/>
        <w:textAlignment w:val="baseline"/>
        <w:rPr>
          <w:color w:val="000000" w:themeColor="text1"/>
          <w:sz w:val="26"/>
          <w:szCs w:val="26"/>
          <w:lang w:val="uk-UA"/>
        </w:rPr>
      </w:pPr>
      <w:r w:rsidRPr="00FF60D4">
        <w:rPr>
          <w:color w:val="000000" w:themeColor="text1"/>
          <w:sz w:val="26"/>
          <w:szCs w:val="26"/>
          <w:lang w:val="uk-UA"/>
        </w:rPr>
        <w:t>У</w:t>
      </w:r>
      <w:r w:rsidR="007A78FE" w:rsidRPr="00FF60D4">
        <w:rPr>
          <w:color w:val="000000" w:themeColor="text1"/>
          <w:sz w:val="26"/>
          <w:szCs w:val="26"/>
          <w:lang w:val="uk-UA"/>
        </w:rPr>
        <w:t xml:space="preserve"> період здійснення повноважень суддя дотримувалася встановлених процесуальним законодавством строків розгляду справ, строків складання повного тексту судових рішень та строків надсилання судових рішень до </w:t>
      </w:r>
      <w:r w:rsidRPr="00FF60D4">
        <w:rPr>
          <w:color w:val="000000" w:themeColor="text1"/>
          <w:sz w:val="26"/>
          <w:szCs w:val="26"/>
          <w:lang w:val="uk-UA"/>
        </w:rPr>
        <w:t>ЄДРСР</w:t>
      </w:r>
      <w:r w:rsidR="007A78FE" w:rsidRPr="00FF60D4">
        <w:rPr>
          <w:color w:val="000000" w:themeColor="text1"/>
          <w:sz w:val="26"/>
          <w:szCs w:val="26"/>
          <w:lang w:val="uk-UA"/>
        </w:rPr>
        <w:t>.</w:t>
      </w:r>
    </w:p>
    <w:p w:rsidR="00A15C44" w:rsidRPr="00FF60D4" w:rsidRDefault="00A15C44" w:rsidP="00767CA0">
      <w:pPr>
        <w:pStyle w:val="a3"/>
        <w:shd w:val="clear" w:color="auto" w:fill="FFFFFF"/>
        <w:spacing w:before="0" w:beforeAutospacing="0" w:after="0" w:afterAutospacing="0"/>
        <w:ind w:firstLine="709"/>
        <w:jc w:val="both"/>
        <w:textAlignment w:val="baseline"/>
        <w:rPr>
          <w:color w:val="000000" w:themeColor="text1"/>
          <w:sz w:val="26"/>
          <w:szCs w:val="26"/>
          <w:lang w:val="uk-UA"/>
        </w:rPr>
      </w:pPr>
      <w:r w:rsidRPr="00FF60D4">
        <w:rPr>
          <w:color w:val="000000" w:themeColor="text1"/>
          <w:sz w:val="26"/>
          <w:szCs w:val="26"/>
          <w:lang w:val="uk-UA"/>
        </w:rPr>
        <w:t xml:space="preserve">Комісія дійшла висновку, що ефективність здійснення правосуддя суддею </w:t>
      </w:r>
      <w:r w:rsidR="007A78FE" w:rsidRPr="00FF60D4">
        <w:rPr>
          <w:color w:val="000000" w:themeColor="text1"/>
          <w:sz w:val="26"/>
          <w:szCs w:val="26"/>
          <w:lang w:val="uk-UA"/>
        </w:rPr>
        <w:t>Стельмах Д.В.</w:t>
      </w:r>
      <w:r w:rsidR="00604947" w:rsidRPr="00FF60D4">
        <w:rPr>
          <w:color w:val="000000" w:themeColor="text1"/>
          <w:sz w:val="26"/>
          <w:szCs w:val="26"/>
          <w:lang w:val="uk-UA"/>
        </w:rPr>
        <w:t xml:space="preserve"> </w:t>
      </w:r>
      <w:r w:rsidRPr="00FF60D4">
        <w:rPr>
          <w:color w:val="000000" w:themeColor="text1"/>
          <w:sz w:val="26"/>
          <w:szCs w:val="26"/>
          <w:lang w:val="uk-UA"/>
        </w:rPr>
        <w:t xml:space="preserve">необхідно оцінити в </w:t>
      </w:r>
      <w:r w:rsidR="007A78FE" w:rsidRPr="00FF60D4">
        <w:rPr>
          <w:color w:val="000000" w:themeColor="text1"/>
          <w:sz w:val="26"/>
          <w:szCs w:val="26"/>
          <w:lang w:val="uk-UA"/>
        </w:rPr>
        <w:t>65</w:t>
      </w:r>
      <w:r w:rsidRPr="00FF60D4">
        <w:rPr>
          <w:color w:val="000000" w:themeColor="text1"/>
          <w:sz w:val="26"/>
          <w:szCs w:val="26"/>
          <w:lang w:val="uk-UA"/>
        </w:rPr>
        <w:t xml:space="preserve"> балів.</w:t>
      </w:r>
    </w:p>
    <w:p w:rsidR="00A15C44" w:rsidRPr="00FF60D4" w:rsidRDefault="00A15C44" w:rsidP="00767CA0">
      <w:pPr>
        <w:pStyle w:val="a3"/>
        <w:shd w:val="clear" w:color="auto" w:fill="FFFFFF"/>
        <w:spacing w:before="0" w:beforeAutospacing="0" w:after="0" w:afterAutospacing="0"/>
        <w:ind w:firstLine="709"/>
        <w:jc w:val="both"/>
        <w:textAlignment w:val="baseline"/>
        <w:rPr>
          <w:color w:val="000000" w:themeColor="text1"/>
          <w:sz w:val="26"/>
          <w:szCs w:val="26"/>
          <w:lang w:val="uk-UA"/>
        </w:rPr>
      </w:pPr>
      <w:r w:rsidRPr="00FF60D4">
        <w:rPr>
          <w:color w:val="000000" w:themeColor="text1"/>
          <w:sz w:val="26"/>
          <w:szCs w:val="26"/>
          <w:lang w:val="uk-UA"/>
        </w:rPr>
        <w:lastRenderedPageBreak/>
        <w:t xml:space="preserve">Діяльність судді щодо підвищення фахового рівня Комісією оцінено за результатами перевірки інформації, яка міститься в суддівському досьє, та співбесіди шляхом дослідження даних про підготовку та підвищення кваліфікації судді впродовж перебування на посаді, участь у професійних заходах (дискусіях, круглих столах, конференціях тощо), наявності в судді публікацій у сфері права, наукового ступеня, а також інших передбачених пунктом 5 глави 2 розділу II Положення засобів встановлення цього показника, що можуть бути застосовні в конкретному випадку. Комісія дійшла </w:t>
      </w:r>
      <w:r w:rsidRPr="00FF60D4">
        <w:rPr>
          <w:color w:val="000000" w:themeColor="text1"/>
          <w:spacing w:val="6"/>
          <w:sz w:val="26"/>
          <w:szCs w:val="26"/>
          <w:lang w:val="uk-UA"/>
        </w:rPr>
        <w:t>висновку, що показник діяльності судді щодо підвищення фахового рівня оцінюється</w:t>
      </w:r>
      <w:r w:rsidRPr="00FF60D4">
        <w:rPr>
          <w:color w:val="000000" w:themeColor="text1"/>
          <w:sz w:val="26"/>
          <w:szCs w:val="26"/>
          <w:lang w:val="uk-UA"/>
        </w:rPr>
        <w:t xml:space="preserve"> у </w:t>
      </w:r>
      <w:r w:rsidR="00C26B69" w:rsidRPr="00FF60D4">
        <w:rPr>
          <w:color w:val="000000" w:themeColor="text1"/>
          <w:sz w:val="26"/>
          <w:szCs w:val="26"/>
          <w:lang w:val="uk-UA"/>
        </w:rPr>
        <w:t>2</w:t>
      </w:r>
      <w:r w:rsidR="00370BBB" w:rsidRPr="00FF60D4">
        <w:rPr>
          <w:color w:val="000000" w:themeColor="text1"/>
          <w:sz w:val="26"/>
          <w:szCs w:val="26"/>
          <w:lang w:val="uk-UA"/>
        </w:rPr>
        <w:t xml:space="preserve"> бал</w:t>
      </w:r>
      <w:r w:rsidR="00C26B69" w:rsidRPr="00FF60D4">
        <w:rPr>
          <w:color w:val="000000" w:themeColor="text1"/>
          <w:sz w:val="26"/>
          <w:szCs w:val="26"/>
          <w:lang w:val="uk-UA"/>
        </w:rPr>
        <w:t>и</w:t>
      </w:r>
      <w:r w:rsidRPr="00FF60D4">
        <w:rPr>
          <w:color w:val="000000" w:themeColor="text1"/>
          <w:sz w:val="26"/>
          <w:szCs w:val="26"/>
          <w:lang w:val="uk-UA"/>
        </w:rPr>
        <w:t>.</w:t>
      </w:r>
    </w:p>
    <w:p w:rsidR="003F5139" w:rsidRPr="00FF60D4" w:rsidRDefault="003F5139" w:rsidP="00767CA0">
      <w:pPr>
        <w:pStyle w:val="a3"/>
        <w:shd w:val="clear" w:color="auto" w:fill="FFFFFF"/>
        <w:spacing w:before="0" w:beforeAutospacing="0" w:after="0" w:afterAutospacing="0"/>
        <w:ind w:firstLine="709"/>
        <w:jc w:val="both"/>
        <w:textAlignment w:val="baseline"/>
        <w:rPr>
          <w:color w:val="000000" w:themeColor="text1"/>
          <w:sz w:val="26"/>
          <w:szCs w:val="26"/>
          <w:lang w:val="uk-UA"/>
        </w:rPr>
      </w:pPr>
    </w:p>
    <w:p w:rsidR="00A15C44" w:rsidRPr="00FF60D4" w:rsidRDefault="00A15C44" w:rsidP="00767CA0">
      <w:pPr>
        <w:pStyle w:val="a3"/>
        <w:spacing w:before="0" w:beforeAutospacing="0" w:after="0" w:afterAutospacing="0"/>
        <w:ind w:firstLine="709"/>
        <w:jc w:val="both"/>
        <w:rPr>
          <w:color w:val="000000" w:themeColor="text1"/>
          <w:sz w:val="26"/>
          <w:szCs w:val="26"/>
          <w:lang w:val="uk-UA"/>
        </w:rPr>
      </w:pPr>
      <w:r w:rsidRPr="00FF60D4">
        <w:rPr>
          <w:b/>
          <w:bCs/>
          <w:color w:val="000000" w:themeColor="text1"/>
          <w:sz w:val="26"/>
          <w:szCs w:val="26"/>
          <w:shd w:val="clear" w:color="auto" w:fill="FFFFFF"/>
          <w:lang w:val="uk-UA"/>
        </w:rPr>
        <w:t>VI. Результати оцінювання Комісією відповідності судді займаній посаді за критерієм особистої компетентності.</w:t>
      </w:r>
    </w:p>
    <w:p w:rsidR="00A15C44" w:rsidRPr="00FF60D4" w:rsidRDefault="00A15C44" w:rsidP="00767CA0">
      <w:pPr>
        <w:pStyle w:val="a3"/>
        <w:shd w:val="clear" w:color="auto" w:fill="FFFFFF"/>
        <w:spacing w:before="0" w:beforeAutospacing="0" w:after="0" w:afterAutospacing="0"/>
        <w:ind w:firstLine="709"/>
        <w:jc w:val="both"/>
        <w:textAlignment w:val="baseline"/>
        <w:rPr>
          <w:color w:val="000000" w:themeColor="text1"/>
          <w:sz w:val="26"/>
          <w:szCs w:val="26"/>
          <w:lang w:val="uk-UA"/>
        </w:rPr>
      </w:pPr>
      <w:r w:rsidRPr="00FF60D4">
        <w:rPr>
          <w:color w:val="000000" w:themeColor="text1"/>
          <w:sz w:val="26"/>
          <w:szCs w:val="26"/>
          <w:shd w:val="clear" w:color="auto" w:fill="FFFFFF"/>
          <w:lang w:val="uk-UA"/>
        </w:rPr>
        <w:t>Згідно з пунктом 6</w:t>
      </w:r>
      <w:r w:rsidRPr="00FF60D4">
        <w:rPr>
          <w:color w:val="000000" w:themeColor="text1"/>
          <w:sz w:val="26"/>
          <w:szCs w:val="26"/>
          <w:lang w:val="uk-UA"/>
        </w:rPr>
        <w:t xml:space="preserve"> </w:t>
      </w:r>
      <w:r w:rsidRPr="00FF60D4">
        <w:rPr>
          <w:color w:val="000000" w:themeColor="text1"/>
          <w:sz w:val="26"/>
          <w:szCs w:val="26"/>
          <w:shd w:val="clear" w:color="auto" w:fill="FFFFFF"/>
          <w:lang w:val="uk-UA"/>
        </w:rPr>
        <w:t>глави 2 розділу II Положення відповідність судді критерію особистої компетентності визначається за показниками тестувань особистих морально-психологічних якостей та загальних здібностей, такими як когнітивні якості особистості, емотивні якості особистості, мотиваційно-вольові якості особистості, і оцінюється на підставі висновку про підсумки таких тестувань (у разі їх проведення), за результатами дослідження інформації, яка міститься в суддівському досьє, і співбесіди.</w:t>
      </w:r>
    </w:p>
    <w:p w:rsidR="00A15C44" w:rsidRPr="00FF60D4" w:rsidRDefault="00A15C44" w:rsidP="00767CA0">
      <w:pPr>
        <w:pStyle w:val="a3"/>
        <w:shd w:val="clear" w:color="auto" w:fill="FFFFFF"/>
        <w:spacing w:before="0" w:beforeAutospacing="0" w:after="0" w:afterAutospacing="0"/>
        <w:ind w:firstLine="709"/>
        <w:jc w:val="both"/>
        <w:textAlignment w:val="baseline"/>
        <w:rPr>
          <w:color w:val="000000" w:themeColor="text1"/>
          <w:sz w:val="26"/>
          <w:szCs w:val="26"/>
          <w:lang w:val="uk-UA"/>
        </w:rPr>
      </w:pPr>
      <w:r w:rsidRPr="00FF60D4">
        <w:rPr>
          <w:color w:val="000000" w:themeColor="text1"/>
          <w:sz w:val="26"/>
          <w:szCs w:val="26"/>
          <w:lang w:val="uk-UA"/>
        </w:rPr>
        <w:t xml:space="preserve">Комісією встановлено, що </w:t>
      </w:r>
      <w:r w:rsidR="007A78FE" w:rsidRPr="00FF60D4">
        <w:rPr>
          <w:color w:val="000000" w:themeColor="text1"/>
          <w:sz w:val="26"/>
          <w:szCs w:val="26"/>
          <w:lang w:val="uk-UA"/>
        </w:rPr>
        <w:t>Стельмах Д.В. пройшла</w:t>
      </w:r>
      <w:r w:rsidRPr="00FF60D4">
        <w:rPr>
          <w:color w:val="000000" w:themeColor="text1"/>
          <w:sz w:val="26"/>
          <w:szCs w:val="26"/>
          <w:lang w:val="uk-UA"/>
        </w:rPr>
        <w:t xml:space="preserve"> тестування особистих морально-психологічних якостей та загальних здібностей, за результатами якого складено висновок та визначено рівні показників критеріїв особистої, соціальної компетентності, професійної етики та доброчесності. Н</w:t>
      </w:r>
      <w:r w:rsidRPr="00FF60D4">
        <w:rPr>
          <w:color w:val="000000" w:themeColor="text1"/>
          <w:sz w:val="26"/>
          <w:szCs w:val="26"/>
          <w:shd w:val="clear" w:color="auto" w:fill="FFFFFF"/>
          <w:lang w:val="uk-UA"/>
        </w:rPr>
        <w:t>а підставі аналізу висновку, дослідження інформації, що міститься в суддівському досьє, та співбесіди за критерієм особи</w:t>
      </w:r>
      <w:r w:rsidR="007A78FE" w:rsidRPr="00FF60D4">
        <w:rPr>
          <w:color w:val="000000" w:themeColor="text1"/>
          <w:sz w:val="26"/>
          <w:szCs w:val="26"/>
          <w:shd w:val="clear" w:color="auto" w:fill="FFFFFF"/>
          <w:lang w:val="uk-UA"/>
        </w:rPr>
        <w:t>стої компетенції суддя здобула</w:t>
      </w:r>
      <w:r w:rsidR="002C0B86" w:rsidRPr="00FF60D4">
        <w:rPr>
          <w:color w:val="000000" w:themeColor="text1"/>
          <w:sz w:val="26"/>
          <w:szCs w:val="26"/>
          <w:shd w:val="clear" w:color="auto" w:fill="FFFFFF"/>
          <w:lang w:val="uk-UA"/>
        </w:rPr>
        <w:t xml:space="preserve"> </w:t>
      </w:r>
      <w:r w:rsidR="0018200D" w:rsidRPr="00FF60D4">
        <w:rPr>
          <w:color w:val="000000" w:themeColor="text1"/>
          <w:sz w:val="26"/>
          <w:szCs w:val="26"/>
          <w:shd w:val="clear" w:color="auto" w:fill="FFFFFF"/>
          <w:lang w:val="uk-UA"/>
        </w:rPr>
        <w:t>59</w:t>
      </w:r>
      <w:r w:rsidRPr="00FF60D4">
        <w:rPr>
          <w:color w:val="000000" w:themeColor="text1"/>
          <w:sz w:val="26"/>
          <w:szCs w:val="26"/>
          <w:shd w:val="clear" w:color="auto" w:fill="FFFFFF"/>
          <w:lang w:val="uk-UA"/>
        </w:rPr>
        <w:t xml:space="preserve"> бал</w:t>
      </w:r>
      <w:r w:rsidR="00957A2A" w:rsidRPr="00FF60D4">
        <w:rPr>
          <w:color w:val="000000" w:themeColor="text1"/>
          <w:sz w:val="26"/>
          <w:szCs w:val="26"/>
          <w:shd w:val="clear" w:color="auto" w:fill="FFFFFF"/>
          <w:lang w:val="uk-UA"/>
        </w:rPr>
        <w:t>ів</w:t>
      </w:r>
      <w:r w:rsidRPr="00FF60D4">
        <w:rPr>
          <w:color w:val="000000" w:themeColor="text1"/>
          <w:sz w:val="26"/>
          <w:szCs w:val="26"/>
          <w:shd w:val="clear" w:color="auto" w:fill="FFFFFF"/>
          <w:lang w:val="uk-UA"/>
        </w:rPr>
        <w:t>.</w:t>
      </w:r>
    </w:p>
    <w:p w:rsidR="00785D36" w:rsidRPr="00FF60D4" w:rsidRDefault="00785D36" w:rsidP="00767CA0">
      <w:pPr>
        <w:pStyle w:val="a3"/>
        <w:shd w:val="clear" w:color="auto" w:fill="FFFFFF"/>
        <w:spacing w:before="0" w:beforeAutospacing="0" w:after="0" w:afterAutospacing="0"/>
        <w:ind w:firstLine="709"/>
        <w:jc w:val="both"/>
        <w:rPr>
          <w:b/>
          <w:bCs/>
          <w:color w:val="000000" w:themeColor="text1"/>
          <w:sz w:val="26"/>
          <w:szCs w:val="26"/>
          <w:shd w:val="clear" w:color="auto" w:fill="FFFFFF"/>
          <w:lang w:val="uk-UA"/>
        </w:rPr>
      </w:pPr>
    </w:p>
    <w:p w:rsidR="00A15C44" w:rsidRPr="00FF60D4" w:rsidRDefault="00A15C44" w:rsidP="00767CA0">
      <w:pPr>
        <w:pStyle w:val="a3"/>
        <w:shd w:val="clear" w:color="auto" w:fill="FFFFFF"/>
        <w:spacing w:before="0" w:beforeAutospacing="0" w:after="0" w:afterAutospacing="0"/>
        <w:ind w:firstLine="709"/>
        <w:jc w:val="both"/>
        <w:rPr>
          <w:color w:val="000000" w:themeColor="text1"/>
          <w:sz w:val="26"/>
          <w:szCs w:val="26"/>
          <w:lang w:val="uk-UA"/>
        </w:rPr>
      </w:pPr>
      <w:r w:rsidRPr="00FF60D4">
        <w:rPr>
          <w:b/>
          <w:bCs/>
          <w:color w:val="000000" w:themeColor="text1"/>
          <w:sz w:val="26"/>
          <w:szCs w:val="26"/>
          <w:shd w:val="clear" w:color="auto" w:fill="FFFFFF"/>
          <w:lang w:val="uk-UA"/>
        </w:rPr>
        <w:t xml:space="preserve">VII. Результати оцінювання відповідності судді займаній посаді за критерієм </w:t>
      </w:r>
      <w:r w:rsidRPr="00FF60D4">
        <w:rPr>
          <w:b/>
          <w:bCs/>
          <w:color w:val="000000" w:themeColor="text1"/>
          <w:sz w:val="26"/>
          <w:szCs w:val="26"/>
          <w:lang w:val="uk-UA"/>
        </w:rPr>
        <w:t>соціальної компетентності.</w:t>
      </w:r>
    </w:p>
    <w:p w:rsidR="00A15C44" w:rsidRPr="00FF60D4" w:rsidRDefault="00A15C44" w:rsidP="00767CA0">
      <w:pPr>
        <w:pStyle w:val="a3"/>
        <w:shd w:val="clear" w:color="auto" w:fill="FFFFFF"/>
        <w:spacing w:before="0" w:beforeAutospacing="0" w:after="0" w:afterAutospacing="0"/>
        <w:ind w:firstLine="709"/>
        <w:jc w:val="both"/>
        <w:textAlignment w:val="baseline"/>
        <w:rPr>
          <w:color w:val="000000" w:themeColor="text1"/>
          <w:sz w:val="26"/>
          <w:szCs w:val="26"/>
          <w:lang w:val="uk-UA"/>
        </w:rPr>
      </w:pPr>
      <w:r w:rsidRPr="00FF60D4">
        <w:rPr>
          <w:color w:val="000000" w:themeColor="text1"/>
          <w:sz w:val="26"/>
          <w:szCs w:val="26"/>
          <w:lang w:val="uk-UA"/>
        </w:rPr>
        <w:t xml:space="preserve">Згідно з пунктом 7 глави 2 розділу II Положення </w:t>
      </w:r>
      <w:r w:rsidRPr="00FF60D4">
        <w:rPr>
          <w:color w:val="000000" w:themeColor="text1"/>
          <w:sz w:val="26"/>
          <w:szCs w:val="26"/>
          <w:shd w:val="clear" w:color="auto" w:fill="FFFFFF"/>
          <w:lang w:val="uk-UA"/>
        </w:rPr>
        <w:t xml:space="preserve">відповідність судді критерію соціальної компетентності визначається за показниками тестувань особистих морально-психологічних якостей та загальних здібностей, такими як </w:t>
      </w:r>
      <w:proofErr w:type="spellStart"/>
      <w:r w:rsidRPr="00FF60D4">
        <w:rPr>
          <w:color w:val="000000" w:themeColor="text1"/>
          <w:sz w:val="26"/>
          <w:szCs w:val="26"/>
          <w:shd w:val="clear" w:color="auto" w:fill="FFFFFF"/>
          <w:lang w:val="uk-UA"/>
        </w:rPr>
        <w:t>комунікативність</w:t>
      </w:r>
      <w:proofErr w:type="spellEnd"/>
      <w:r w:rsidRPr="00FF60D4">
        <w:rPr>
          <w:color w:val="000000" w:themeColor="text1"/>
          <w:sz w:val="26"/>
          <w:szCs w:val="26"/>
          <w:shd w:val="clear" w:color="auto" w:fill="FFFFFF"/>
          <w:lang w:val="uk-UA"/>
        </w:rPr>
        <w:t xml:space="preserve">, організаторські здібності, управлінські властивості особистості, моральні риси особистості, чесність, порядність, розуміння і дотримання правил та норм, відсутність схильності до </w:t>
      </w:r>
      <w:proofErr w:type="spellStart"/>
      <w:r w:rsidRPr="00FF60D4">
        <w:rPr>
          <w:color w:val="000000" w:themeColor="text1"/>
          <w:sz w:val="26"/>
          <w:szCs w:val="26"/>
          <w:shd w:val="clear" w:color="auto" w:fill="FFFFFF"/>
          <w:lang w:val="uk-UA"/>
        </w:rPr>
        <w:t>контрпродуктивних</w:t>
      </w:r>
      <w:proofErr w:type="spellEnd"/>
      <w:r w:rsidRPr="00FF60D4">
        <w:rPr>
          <w:color w:val="000000" w:themeColor="text1"/>
          <w:sz w:val="26"/>
          <w:szCs w:val="26"/>
          <w:shd w:val="clear" w:color="auto" w:fill="FFFFFF"/>
          <w:lang w:val="uk-UA"/>
        </w:rPr>
        <w:t xml:space="preserve"> дій, дисциплінованість, і оцінюються на підставі висновку про підсумки таких тестувань (у разі їх проведення), за результатами дослідження інформації, яка міститься в суддівському досьє, і співбесіди.</w:t>
      </w:r>
    </w:p>
    <w:p w:rsidR="00A15C44" w:rsidRPr="00FF60D4" w:rsidRDefault="00A15C44" w:rsidP="00767CA0">
      <w:pPr>
        <w:pStyle w:val="a3"/>
        <w:shd w:val="clear" w:color="auto" w:fill="FFFFFF"/>
        <w:spacing w:before="0" w:beforeAutospacing="0" w:after="0" w:afterAutospacing="0"/>
        <w:ind w:firstLine="709"/>
        <w:jc w:val="both"/>
        <w:textAlignment w:val="baseline"/>
        <w:rPr>
          <w:color w:val="000000" w:themeColor="text1"/>
          <w:sz w:val="26"/>
          <w:szCs w:val="26"/>
          <w:lang w:val="uk-UA"/>
        </w:rPr>
      </w:pPr>
      <w:r w:rsidRPr="00FF60D4">
        <w:rPr>
          <w:color w:val="000000" w:themeColor="text1"/>
          <w:sz w:val="26"/>
          <w:szCs w:val="26"/>
          <w:shd w:val="clear" w:color="auto" w:fill="FFFFFF"/>
          <w:lang w:val="uk-UA"/>
        </w:rPr>
        <w:t>За результатами дослідження інформації, яка міститься в матеріалах суддівського досьє, та співбесіди із суддею, ураховуючи вказані показники, Комісія вважає, що за критерієм соціально</w:t>
      </w:r>
      <w:r w:rsidR="0018200D" w:rsidRPr="00FF60D4">
        <w:rPr>
          <w:color w:val="000000" w:themeColor="text1"/>
          <w:sz w:val="26"/>
          <w:szCs w:val="26"/>
          <w:shd w:val="clear" w:color="auto" w:fill="FFFFFF"/>
          <w:lang w:val="uk-UA"/>
        </w:rPr>
        <w:t>ї компетентності суддя набрала</w:t>
      </w:r>
      <w:r w:rsidRPr="00FF60D4">
        <w:rPr>
          <w:color w:val="000000" w:themeColor="text1"/>
          <w:sz w:val="26"/>
          <w:szCs w:val="26"/>
          <w:shd w:val="clear" w:color="auto" w:fill="FFFFFF"/>
          <w:lang w:val="uk-UA"/>
        </w:rPr>
        <w:t xml:space="preserve"> </w:t>
      </w:r>
      <w:r w:rsidR="0018200D" w:rsidRPr="00FF60D4">
        <w:rPr>
          <w:color w:val="000000" w:themeColor="text1"/>
          <w:sz w:val="26"/>
          <w:szCs w:val="26"/>
          <w:shd w:val="clear" w:color="auto" w:fill="FFFFFF"/>
          <w:lang w:val="uk-UA"/>
        </w:rPr>
        <w:t>66 балів.</w:t>
      </w:r>
    </w:p>
    <w:p w:rsidR="00A15C44" w:rsidRPr="00FF60D4" w:rsidRDefault="00A15C44" w:rsidP="00767CA0">
      <w:pPr>
        <w:pStyle w:val="a3"/>
        <w:shd w:val="clear" w:color="auto" w:fill="FFFFFF"/>
        <w:spacing w:before="0" w:beforeAutospacing="0" w:after="0" w:afterAutospacing="0"/>
        <w:ind w:firstLine="709"/>
        <w:jc w:val="both"/>
        <w:textAlignment w:val="baseline"/>
        <w:rPr>
          <w:color w:val="000000" w:themeColor="text1"/>
          <w:sz w:val="26"/>
          <w:szCs w:val="26"/>
          <w:lang w:val="uk-UA"/>
        </w:rPr>
      </w:pPr>
      <w:r w:rsidRPr="00FF60D4">
        <w:rPr>
          <w:color w:val="000000" w:themeColor="text1"/>
          <w:sz w:val="26"/>
          <w:szCs w:val="26"/>
          <w:shd w:val="clear" w:color="auto" w:fill="FFFFFF"/>
          <w:lang w:val="uk-UA"/>
        </w:rPr>
        <w:t xml:space="preserve">У підсумку за критерієм компетентності (професійної, особистої та соціальної) суддя </w:t>
      </w:r>
      <w:r w:rsidR="0018200D" w:rsidRPr="00FF60D4">
        <w:rPr>
          <w:color w:val="000000" w:themeColor="text1"/>
          <w:sz w:val="26"/>
          <w:szCs w:val="26"/>
          <w:lang w:val="uk-UA"/>
        </w:rPr>
        <w:t>Стельмах Д.В.</w:t>
      </w:r>
      <w:r w:rsidR="0018200D" w:rsidRPr="00FF60D4">
        <w:rPr>
          <w:color w:val="000000" w:themeColor="text1"/>
          <w:sz w:val="26"/>
          <w:szCs w:val="26"/>
          <w:shd w:val="clear" w:color="auto" w:fill="FFFFFF"/>
          <w:lang w:val="uk-UA"/>
        </w:rPr>
        <w:t xml:space="preserve"> набрала</w:t>
      </w:r>
      <w:r w:rsidRPr="00FF60D4">
        <w:rPr>
          <w:color w:val="000000" w:themeColor="text1"/>
          <w:sz w:val="26"/>
          <w:szCs w:val="26"/>
          <w:shd w:val="clear" w:color="auto" w:fill="FFFFFF"/>
          <w:lang w:val="uk-UA"/>
        </w:rPr>
        <w:t xml:space="preserve"> </w:t>
      </w:r>
      <w:r w:rsidR="0056450E" w:rsidRPr="00FF60D4">
        <w:rPr>
          <w:color w:val="000000" w:themeColor="text1"/>
          <w:sz w:val="26"/>
          <w:szCs w:val="26"/>
          <w:lang w:val="uk-UA"/>
        </w:rPr>
        <w:t>367</w:t>
      </w:r>
      <w:r w:rsidR="0018200D" w:rsidRPr="00FF60D4">
        <w:rPr>
          <w:color w:val="000000" w:themeColor="text1"/>
          <w:sz w:val="26"/>
          <w:szCs w:val="26"/>
          <w:lang w:val="uk-UA"/>
        </w:rPr>
        <w:t>,875</w:t>
      </w:r>
      <w:r w:rsidRPr="00FF60D4">
        <w:rPr>
          <w:color w:val="000000" w:themeColor="text1"/>
          <w:sz w:val="26"/>
          <w:szCs w:val="26"/>
          <w:lang w:val="uk-UA"/>
        </w:rPr>
        <w:t xml:space="preserve"> </w:t>
      </w:r>
      <w:proofErr w:type="spellStart"/>
      <w:r w:rsidRPr="00FF60D4">
        <w:rPr>
          <w:color w:val="000000" w:themeColor="text1"/>
          <w:sz w:val="26"/>
          <w:szCs w:val="26"/>
          <w:lang w:val="uk-UA"/>
        </w:rPr>
        <w:t>бал</w:t>
      </w:r>
      <w:r w:rsidR="0018200D" w:rsidRPr="00FF60D4">
        <w:rPr>
          <w:color w:val="000000" w:themeColor="text1"/>
          <w:sz w:val="26"/>
          <w:szCs w:val="26"/>
          <w:lang w:val="uk-UA"/>
        </w:rPr>
        <w:t>а</w:t>
      </w:r>
      <w:proofErr w:type="spellEnd"/>
      <w:r w:rsidRPr="00FF60D4">
        <w:rPr>
          <w:color w:val="000000" w:themeColor="text1"/>
          <w:sz w:val="26"/>
          <w:szCs w:val="26"/>
          <w:lang w:val="uk-UA"/>
        </w:rPr>
        <w:t>.</w:t>
      </w:r>
    </w:p>
    <w:p w:rsidR="0018200D" w:rsidRPr="00FF60D4" w:rsidRDefault="0018200D" w:rsidP="00767CA0">
      <w:pPr>
        <w:pStyle w:val="a3"/>
        <w:shd w:val="clear" w:color="auto" w:fill="FFFFFF"/>
        <w:spacing w:before="0" w:beforeAutospacing="0" w:after="0" w:afterAutospacing="0"/>
        <w:ind w:firstLine="709"/>
        <w:jc w:val="both"/>
        <w:rPr>
          <w:b/>
          <w:bCs/>
          <w:color w:val="000000" w:themeColor="text1"/>
          <w:sz w:val="26"/>
          <w:szCs w:val="26"/>
          <w:lang w:val="uk-UA"/>
        </w:rPr>
      </w:pPr>
    </w:p>
    <w:p w:rsidR="00A15C44" w:rsidRPr="00FF60D4" w:rsidRDefault="00A15C44" w:rsidP="00767CA0">
      <w:pPr>
        <w:pStyle w:val="a3"/>
        <w:shd w:val="clear" w:color="auto" w:fill="FFFFFF"/>
        <w:spacing w:before="0" w:beforeAutospacing="0" w:after="0" w:afterAutospacing="0"/>
        <w:ind w:firstLine="709"/>
        <w:jc w:val="both"/>
        <w:rPr>
          <w:color w:val="000000" w:themeColor="text1"/>
          <w:sz w:val="26"/>
          <w:szCs w:val="26"/>
          <w:lang w:val="uk-UA"/>
        </w:rPr>
      </w:pPr>
      <w:r w:rsidRPr="00FF60D4">
        <w:rPr>
          <w:b/>
          <w:bCs/>
          <w:color w:val="000000" w:themeColor="text1"/>
          <w:sz w:val="26"/>
          <w:szCs w:val="26"/>
          <w:lang w:val="uk-UA"/>
        </w:rPr>
        <w:t>VIII. Результати</w:t>
      </w:r>
      <w:r w:rsidRPr="00FF60D4">
        <w:rPr>
          <w:color w:val="000000" w:themeColor="text1"/>
          <w:sz w:val="26"/>
          <w:szCs w:val="26"/>
          <w:lang w:val="uk-UA"/>
        </w:rPr>
        <w:t xml:space="preserve"> </w:t>
      </w:r>
      <w:r w:rsidRPr="00FF60D4">
        <w:rPr>
          <w:b/>
          <w:bCs/>
          <w:color w:val="000000" w:themeColor="text1"/>
          <w:sz w:val="26"/>
          <w:szCs w:val="26"/>
          <w:lang w:val="uk-UA"/>
        </w:rPr>
        <w:t>оцінювання судді на відповідність займаній посаді за критеріями професійної етики та доброчесності. </w:t>
      </w:r>
    </w:p>
    <w:p w:rsidR="00A15C44" w:rsidRPr="00FF60D4" w:rsidRDefault="00A15C44" w:rsidP="00767CA0">
      <w:pPr>
        <w:pStyle w:val="a3"/>
        <w:shd w:val="clear" w:color="auto" w:fill="FFFFFF"/>
        <w:spacing w:before="0" w:beforeAutospacing="0" w:after="0" w:afterAutospacing="0"/>
        <w:ind w:firstLine="709"/>
        <w:jc w:val="both"/>
        <w:textAlignment w:val="baseline"/>
        <w:rPr>
          <w:color w:val="000000" w:themeColor="text1"/>
          <w:sz w:val="26"/>
          <w:szCs w:val="26"/>
          <w:lang w:val="uk-UA"/>
        </w:rPr>
      </w:pPr>
      <w:r w:rsidRPr="00FF60D4">
        <w:rPr>
          <w:color w:val="000000" w:themeColor="text1"/>
          <w:sz w:val="26"/>
          <w:szCs w:val="26"/>
          <w:lang w:val="uk-UA"/>
        </w:rPr>
        <w:t xml:space="preserve">Як встановлено пунктами 8–9 глави 2 розділу II Положення, відповідність судді критеріям професійної етики та доброчесності оцінюється (встановлюється) за такими показниками: відповідність витрат і майна судді та членів його сім’ї, а також близьких осіб задекларованим доходам; відповідність поведінки судді іншим вимогам </w:t>
      </w:r>
      <w:r w:rsidRPr="00FF60D4">
        <w:rPr>
          <w:color w:val="000000" w:themeColor="text1"/>
          <w:sz w:val="26"/>
          <w:szCs w:val="26"/>
          <w:lang w:val="uk-UA"/>
        </w:rPr>
        <w:lastRenderedPageBreak/>
        <w:t xml:space="preserve">законодавства у сфері запобігання корупції; політична нейтральність; дотримання поведінки, що забезпечує довіру до суддівської посади та авторитет правосуддя; наявність фактів притягнення судді до відповідальності за вчинення проступків або правопорушень, які свідчать про </w:t>
      </w:r>
      <w:proofErr w:type="spellStart"/>
      <w:r w:rsidRPr="00FF60D4">
        <w:rPr>
          <w:color w:val="000000" w:themeColor="text1"/>
          <w:sz w:val="26"/>
          <w:szCs w:val="26"/>
          <w:lang w:val="uk-UA"/>
        </w:rPr>
        <w:t>недоброчесність</w:t>
      </w:r>
      <w:proofErr w:type="spellEnd"/>
      <w:r w:rsidRPr="00FF60D4">
        <w:rPr>
          <w:color w:val="000000" w:themeColor="text1"/>
          <w:sz w:val="26"/>
          <w:szCs w:val="26"/>
          <w:lang w:val="uk-UA"/>
        </w:rPr>
        <w:t>; наявність незабезпечених зобов’язань майнового характеру, які можуть мати істотний вплив на здійснення правосуддя суддею; дотримання суддівської етики, наявність обставин, передбачених пунктами 1, 2, 3, 5–12, 13, 15–19 частини першої статті 106 Закону, та інші дані, які можуть вказувати на відповідність судді критерію доброчесності.</w:t>
      </w:r>
    </w:p>
    <w:p w:rsidR="00A15C44" w:rsidRPr="00FF60D4" w:rsidRDefault="00A15C44" w:rsidP="00767CA0">
      <w:pPr>
        <w:pStyle w:val="a3"/>
        <w:shd w:val="clear" w:color="auto" w:fill="FFFFFF"/>
        <w:spacing w:before="0" w:beforeAutospacing="0" w:after="0" w:afterAutospacing="0"/>
        <w:ind w:firstLine="709"/>
        <w:jc w:val="both"/>
        <w:textAlignment w:val="baseline"/>
        <w:rPr>
          <w:color w:val="000000" w:themeColor="text1"/>
          <w:sz w:val="26"/>
          <w:szCs w:val="26"/>
          <w:lang w:val="uk-UA"/>
        </w:rPr>
      </w:pPr>
      <w:r w:rsidRPr="00FF60D4">
        <w:rPr>
          <w:color w:val="000000" w:themeColor="text1"/>
          <w:sz w:val="26"/>
          <w:szCs w:val="26"/>
          <w:lang w:val="uk-UA"/>
        </w:rPr>
        <w:t>Ці показники оцінюються за результатами співбесіди та дослідження інформації, яка міститься в суддівському досьє, зокрема:</w:t>
      </w:r>
    </w:p>
    <w:p w:rsidR="00A15C44" w:rsidRPr="00FF60D4" w:rsidRDefault="00A15C44" w:rsidP="00767CA0">
      <w:pPr>
        <w:pStyle w:val="a3"/>
        <w:shd w:val="clear" w:color="auto" w:fill="FFFFFF"/>
        <w:spacing w:before="0" w:beforeAutospacing="0" w:after="0" w:afterAutospacing="0"/>
        <w:ind w:firstLine="709"/>
        <w:jc w:val="both"/>
        <w:rPr>
          <w:color w:val="000000" w:themeColor="text1"/>
          <w:sz w:val="26"/>
          <w:szCs w:val="26"/>
          <w:lang w:val="uk-UA"/>
        </w:rPr>
      </w:pPr>
      <w:r w:rsidRPr="00FF60D4">
        <w:rPr>
          <w:color w:val="000000" w:themeColor="text1"/>
          <w:sz w:val="26"/>
          <w:szCs w:val="26"/>
          <w:lang w:val="uk-UA"/>
        </w:rPr>
        <w:t>1) інформації, наданої центральним органом виконавчої влади зі спеціальним статусом, який забезпечує формування та реалізує державну антикорупційну політику, органом державного фінансового контролю в Україні, іншими органами державної влади;</w:t>
      </w:r>
    </w:p>
    <w:p w:rsidR="00A15C44" w:rsidRPr="00FF60D4" w:rsidRDefault="00A15C44" w:rsidP="00767CA0">
      <w:pPr>
        <w:pStyle w:val="a3"/>
        <w:shd w:val="clear" w:color="auto" w:fill="FFFFFF"/>
        <w:spacing w:before="0" w:beforeAutospacing="0" w:after="0" w:afterAutospacing="0"/>
        <w:ind w:firstLine="709"/>
        <w:jc w:val="both"/>
        <w:rPr>
          <w:color w:val="000000" w:themeColor="text1"/>
          <w:sz w:val="26"/>
          <w:szCs w:val="26"/>
          <w:lang w:val="uk-UA"/>
        </w:rPr>
      </w:pPr>
      <w:r w:rsidRPr="00FF60D4">
        <w:rPr>
          <w:color w:val="000000" w:themeColor="text1"/>
          <w:sz w:val="26"/>
          <w:szCs w:val="26"/>
          <w:lang w:val="uk-UA"/>
        </w:rPr>
        <w:t>2) декларації особи, уповноваженої на виконання функцій держави або місцевого самоврядування;</w:t>
      </w:r>
    </w:p>
    <w:p w:rsidR="00A15C44" w:rsidRPr="00FF60D4" w:rsidRDefault="00A15C44" w:rsidP="00767CA0">
      <w:pPr>
        <w:pStyle w:val="a3"/>
        <w:shd w:val="clear" w:color="auto" w:fill="FFFFFF"/>
        <w:spacing w:before="0" w:beforeAutospacing="0" w:after="0" w:afterAutospacing="0"/>
        <w:ind w:firstLine="709"/>
        <w:jc w:val="both"/>
        <w:rPr>
          <w:color w:val="000000" w:themeColor="text1"/>
          <w:sz w:val="26"/>
          <w:szCs w:val="26"/>
          <w:lang w:val="uk-UA"/>
        </w:rPr>
      </w:pPr>
      <w:r w:rsidRPr="00FF60D4">
        <w:rPr>
          <w:color w:val="000000" w:themeColor="text1"/>
          <w:sz w:val="26"/>
          <w:szCs w:val="26"/>
          <w:lang w:val="uk-UA"/>
        </w:rPr>
        <w:t>3) результатів перевірки декларації особи, уповноваженої на виконання функцій держави або місцевого самоврядування (за наявності);</w:t>
      </w:r>
    </w:p>
    <w:p w:rsidR="00A15C44" w:rsidRPr="00FF60D4" w:rsidRDefault="00A15C44" w:rsidP="00767CA0">
      <w:pPr>
        <w:pStyle w:val="a3"/>
        <w:shd w:val="clear" w:color="auto" w:fill="FFFFFF"/>
        <w:spacing w:before="0" w:beforeAutospacing="0" w:after="0" w:afterAutospacing="0"/>
        <w:ind w:firstLine="709"/>
        <w:jc w:val="both"/>
        <w:rPr>
          <w:color w:val="000000" w:themeColor="text1"/>
          <w:sz w:val="26"/>
          <w:szCs w:val="26"/>
          <w:lang w:val="uk-UA"/>
        </w:rPr>
      </w:pPr>
      <w:r w:rsidRPr="00FF60D4">
        <w:rPr>
          <w:color w:val="000000" w:themeColor="text1"/>
          <w:sz w:val="26"/>
          <w:szCs w:val="26"/>
          <w:lang w:val="uk-UA"/>
        </w:rPr>
        <w:t>4) декларації родинних зв’язків судді та декларації доброчесності судді;</w:t>
      </w:r>
    </w:p>
    <w:p w:rsidR="00A15C44" w:rsidRPr="00FF60D4" w:rsidRDefault="00A15C44" w:rsidP="00767CA0">
      <w:pPr>
        <w:pStyle w:val="a3"/>
        <w:shd w:val="clear" w:color="auto" w:fill="FFFFFF"/>
        <w:spacing w:before="0" w:beforeAutospacing="0" w:after="0" w:afterAutospacing="0"/>
        <w:ind w:firstLine="709"/>
        <w:jc w:val="both"/>
        <w:rPr>
          <w:color w:val="000000" w:themeColor="text1"/>
          <w:sz w:val="26"/>
          <w:szCs w:val="26"/>
          <w:lang w:val="uk-UA"/>
        </w:rPr>
      </w:pPr>
      <w:r w:rsidRPr="00FF60D4">
        <w:rPr>
          <w:color w:val="000000" w:themeColor="text1"/>
          <w:sz w:val="26"/>
          <w:szCs w:val="26"/>
          <w:lang w:val="uk-UA"/>
        </w:rPr>
        <w:t>5) результатів регулярного оцінювання;</w:t>
      </w:r>
    </w:p>
    <w:p w:rsidR="00A15C44" w:rsidRPr="00FF60D4" w:rsidRDefault="00A15C44" w:rsidP="00767CA0">
      <w:pPr>
        <w:pStyle w:val="a3"/>
        <w:shd w:val="clear" w:color="auto" w:fill="FFFFFF"/>
        <w:spacing w:before="0" w:beforeAutospacing="0" w:after="0" w:afterAutospacing="0"/>
        <w:ind w:firstLine="709"/>
        <w:jc w:val="both"/>
        <w:rPr>
          <w:color w:val="000000" w:themeColor="text1"/>
          <w:sz w:val="26"/>
          <w:szCs w:val="26"/>
          <w:lang w:val="uk-UA"/>
        </w:rPr>
      </w:pPr>
      <w:r w:rsidRPr="00FF60D4">
        <w:rPr>
          <w:color w:val="000000" w:themeColor="text1"/>
          <w:sz w:val="26"/>
          <w:szCs w:val="26"/>
          <w:lang w:val="uk-UA"/>
        </w:rPr>
        <w:t>6) результатів перевірки декларації родинних зв’язків судді та декларації доброчесності судді (за наявності);</w:t>
      </w:r>
    </w:p>
    <w:p w:rsidR="00A15C44" w:rsidRPr="00FF60D4" w:rsidRDefault="00A15C44" w:rsidP="00767CA0">
      <w:pPr>
        <w:pStyle w:val="a3"/>
        <w:shd w:val="clear" w:color="auto" w:fill="FFFFFF"/>
        <w:spacing w:before="0" w:beforeAutospacing="0" w:after="0" w:afterAutospacing="0"/>
        <w:ind w:firstLine="709"/>
        <w:jc w:val="both"/>
        <w:rPr>
          <w:color w:val="000000" w:themeColor="text1"/>
          <w:sz w:val="26"/>
          <w:szCs w:val="26"/>
          <w:lang w:val="uk-UA"/>
        </w:rPr>
      </w:pPr>
      <w:r w:rsidRPr="00FF60D4">
        <w:rPr>
          <w:color w:val="000000" w:themeColor="text1"/>
          <w:sz w:val="26"/>
          <w:szCs w:val="26"/>
          <w:lang w:val="uk-UA"/>
        </w:rPr>
        <w:t>7) висновків або інформації ГРД (за наявності);</w:t>
      </w:r>
    </w:p>
    <w:p w:rsidR="00A15C44" w:rsidRPr="00FF60D4" w:rsidRDefault="00A15C44" w:rsidP="00767CA0">
      <w:pPr>
        <w:pStyle w:val="a3"/>
        <w:shd w:val="clear" w:color="auto" w:fill="FFFFFF"/>
        <w:spacing w:before="0" w:beforeAutospacing="0" w:after="0" w:afterAutospacing="0"/>
        <w:ind w:firstLine="709"/>
        <w:jc w:val="both"/>
        <w:rPr>
          <w:color w:val="000000" w:themeColor="text1"/>
          <w:sz w:val="26"/>
          <w:szCs w:val="26"/>
          <w:lang w:val="uk-UA"/>
        </w:rPr>
      </w:pPr>
      <w:r w:rsidRPr="00FF60D4">
        <w:rPr>
          <w:color w:val="000000" w:themeColor="text1"/>
          <w:sz w:val="26"/>
          <w:szCs w:val="26"/>
          <w:lang w:val="uk-UA"/>
        </w:rPr>
        <w:t>8) іншої інформації, що включена до суддівського досьє.</w:t>
      </w:r>
    </w:p>
    <w:p w:rsidR="00A15C44" w:rsidRPr="00FF60D4" w:rsidRDefault="00A15C44" w:rsidP="00767CA0">
      <w:pPr>
        <w:pStyle w:val="a3"/>
        <w:shd w:val="clear" w:color="auto" w:fill="FFFFFF"/>
        <w:spacing w:before="0" w:beforeAutospacing="0" w:after="0" w:afterAutospacing="0"/>
        <w:ind w:firstLine="709"/>
        <w:jc w:val="both"/>
        <w:textAlignment w:val="baseline"/>
        <w:rPr>
          <w:color w:val="000000" w:themeColor="text1"/>
          <w:sz w:val="26"/>
          <w:szCs w:val="26"/>
          <w:lang w:val="uk-UA"/>
        </w:rPr>
      </w:pPr>
      <w:r w:rsidRPr="00FF60D4">
        <w:rPr>
          <w:color w:val="000000" w:themeColor="text1"/>
          <w:sz w:val="26"/>
          <w:szCs w:val="26"/>
          <w:shd w:val="clear" w:color="auto" w:fill="FFFFFF"/>
          <w:lang w:val="uk-UA"/>
        </w:rPr>
        <w:t xml:space="preserve">Дослідивши інформацію, яка міститься в матеріалах суддівського досьє, </w:t>
      </w:r>
      <w:r w:rsidRPr="00FF60D4">
        <w:rPr>
          <w:color w:val="000000" w:themeColor="text1"/>
          <w:sz w:val="26"/>
          <w:szCs w:val="26"/>
          <w:lang w:val="uk-UA"/>
        </w:rPr>
        <w:t xml:space="preserve">Комісія зазначає, що суддя </w:t>
      </w:r>
      <w:r w:rsidR="0018200D" w:rsidRPr="00FF60D4">
        <w:rPr>
          <w:color w:val="000000" w:themeColor="text1"/>
          <w:sz w:val="26"/>
          <w:szCs w:val="26"/>
          <w:lang w:val="uk-UA"/>
        </w:rPr>
        <w:t>Стельмах Д.В.</w:t>
      </w:r>
      <w:r w:rsidR="003C4EC7" w:rsidRPr="00FF60D4">
        <w:rPr>
          <w:color w:val="000000" w:themeColor="text1"/>
          <w:sz w:val="26"/>
          <w:szCs w:val="26"/>
          <w:lang w:val="uk-UA"/>
        </w:rPr>
        <w:t xml:space="preserve"> </w:t>
      </w:r>
      <w:r w:rsidRPr="00FF60D4">
        <w:rPr>
          <w:color w:val="000000" w:themeColor="text1"/>
          <w:sz w:val="26"/>
          <w:szCs w:val="26"/>
          <w:lang w:val="uk-UA"/>
        </w:rPr>
        <w:t>до дисциплінарно</w:t>
      </w:r>
      <w:r w:rsidR="0018200D" w:rsidRPr="00FF60D4">
        <w:rPr>
          <w:color w:val="000000" w:themeColor="text1"/>
          <w:sz w:val="26"/>
          <w:szCs w:val="26"/>
          <w:lang w:val="uk-UA"/>
        </w:rPr>
        <w:t>ї відповідальності не притягувалась</w:t>
      </w:r>
      <w:r w:rsidRPr="00FF60D4">
        <w:rPr>
          <w:color w:val="000000" w:themeColor="text1"/>
          <w:sz w:val="26"/>
          <w:szCs w:val="26"/>
          <w:lang w:val="uk-UA"/>
        </w:rPr>
        <w:t>.</w:t>
      </w:r>
    </w:p>
    <w:p w:rsidR="00A15C44" w:rsidRPr="00FF60D4" w:rsidRDefault="00A15C44" w:rsidP="003F7F3E">
      <w:pPr>
        <w:pStyle w:val="a3"/>
        <w:shd w:val="clear" w:color="auto" w:fill="FFFFFF"/>
        <w:spacing w:before="0" w:beforeAutospacing="0" w:after="0" w:afterAutospacing="0"/>
        <w:ind w:firstLine="709"/>
        <w:jc w:val="both"/>
        <w:textAlignment w:val="baseline"/>
        <w:rPr>
          <w:color w:val="000000" w:themeColor="text1"/>
          <w:sz w:val="26"/>
          <w:szCs w:val="26"/>
          <w:lang w:val="uk-UA"/>
        </w:rPr>
      </w:pPr>
      <w:r w:rsidRPr="00FF60D4">
        <w:rPr>
          <w:color w:val="000000" w:themeColor="text1"/>
          <w:sz w:val="26"/>
          <w:szCs w:val="26"/>
          <w:lang w:val="uk-UA"/>
        </w:rPr>
        <w:t xml:space="preserve">У матеріалах суддівського досьє відсутні відомості щодо притягнення судді </w:t>
      </w:r>
      <w:r w:rsidR="0018200D" w:rsidRPr="00FF60D4">
        <w:rPr>
          <w:color w:val="000000" w:themeColor="text1"/>
          <w:sz w:val="26"/>
          <w:szCs w:val="26"/>
          <w:lang w:val="uk-UA"/>
        </w:rPr>
        <w:t>Стельмах Д.В.</w:t>
      </w:r>
      <w:r w:rsidR="003C4EC7" w:rsidRPr="00FF60D4">
        <w:rPr>
          <w:color w:val="000000" w:themeColor="text1"/>
          <w:sz w:val="26"/>
          <w:szCs w:val="26"/>
          <w:lang w:val="uk-UA"/>
        </w:rPr>
        <w:t xml:space="preserve"> </w:t>
      </w:r>
      <w:r w:rsidRPr="00FF60D4">
        <w:rPr>
          <w:color w:val="000000" w:themeColor="text1"/>
          <w:sz w:val="26"/>
          <w:szCs w:val="26"/>
          <w:lang w:val="uk-UA"/>
        </w:rPr>
        <w:t xml:space="preserve">до відповідальності за вчинення проступків або правопорушень, які свідчать про </w:t>
      </w:r>
      <w:proofErr w:type="spellStart"/>
      <w:r w:rsidRPr="00FF60D4">
        <w:rPr>
          <w:color w:val="000000" w:themeColor="text1"/>
          <w:sz w:val="26"/>
          <w:szCs w:val="26"/>
          <w:lang w:val="uk-UA"/>
        </w:rPr>
        <w:t>недоброчесність</w:t>
      </w:r>
      <w:proofErr w:type="spellEnd"/>
      <w:r w:rsidRPr="00FF60D4">
        <w:rPr>
          <w:color w:val="000000" w:themeColor="text1"/>
          <w:sz w:val="26"/>
          <w:szCs w:val="26"/>
          <w:lang w:val="uk-UA"/>
        </w:rPr>
        <w:t xml:space="preserve"> та наявність незабезпечених зобов’язань майнового характеру, які можуть мати істотний вплив на здійснення н</w:t>
      </w:r>
      <w:r w:rsidR="003F5139" w:rsidRPr="00FF60D4">
        <w:rPr>
          <w:color w:val="000000" w:themeColor="text1"/>
          <w:sz w:val="26"/>
          <w:szCs w:val="26"/>
          <w:lang w:val="uk-UA"/>
        </w:rPr>
        <w:t>ею</w:t>
      </w:r>
      <w:r w:rsidRPr="00FF60D4">
        <w:rPr>
          <w:color w:val="000000" w:themeColor="text1"/>
          <w:sz w:val="26"/>
          <w:szCs w:val="26"/>
          <w:lang w:val="uk-UA"/>
        </w:rPr>
        <w:t xml:space="preserve"> правосуддя. </w:t>
      </w:r>
    </w:p>
    <w:p w:rsidR="003033C8" w:rsidRPr="00FF60D4" w:rsidRDefault="003033C8" w:rsidP="009B7AD1">
      <w:pPr>
        <w:pStyle w:val="a3"/>
        <w:shd w:val="clear" w:color="auto" w:fill="FFFFFF"/>
        <w:spacing w:before="0" w:beforeAutospacing="0" w:after="0" w:afterAutospacing="0"/>
        <w:ind w:firstLine="709"/>
        <w:jc w:val="both"/>
        <w:textAlignment w:val="baseline"/>
        <w:rPr>
          <w:color w:val="000000" w:themeColor="text1"/>
          <w:sz w:val="26"/>
          <w:szCs w:val="26"/>
          <w:lang w:val="uk-UA"/>
        </w:rPr>
      </w:pPr>
      <w:r w:rsidRPr="00FF60D4">
        <w:rPr>
          <w:color w:val="000000" w:themeColor="text1"/>
          <w:sz w:val="26"/>
          <w:szCs w:val="26"/>
          <w:lang w:val="uk-UA"/>
        </w:rPr>
        <w:t xml:space="preserve">Дослідивши інформацію, викладену </w:t>
      </w:r>
      <w:r w:rsidR="00D83CF2" w:rsidRPr="00FF60D4">
        <w:rPr>
          <w:color w:val="000000" w:themeColor="text1"/>
          <w:sz w:val="26"/>
          <w:szCs w:val="26"/>
          <w:lang w:val="uk-UA"/>
        </w:rPr>
        <w:t>в</w:t>
      </w:r>
      <w:r w:rsidRPr="00FF60D4">
        <w:rPr>
          <w:color w:val="000000" w:themeColor="text1"/>
          <w:sz w:val="26"/>
          <w:szCs w:val="26"/>
          <w:lang w:val="uk-UA"/>
        </w:rPr>
        <w:t xml:space="preserve"> рішенні ГРД, пояснення</w:t>
      </w:r>
      <w:r w:rsidR="00D83CF2" w:rsidRPr="00FF60D4">
        <w:rPr>
          <w:color w:val="000000" w:themeColor="text1"/>
          <w:sz w:val="26"/>
          <w:szCs w:val="26"/>
          <w:lang w:val="uk-UA"/>
        </w:rPr>
        <w:t>,</w:t>
      </w:r>
      <w:r w:rsidRPr="00FF60D4">
        <w:rPr>
          <w:color w:val="000000" w:themeColor="text1"/>
          <w:sz w:val="26"/>
          <w:szCs w:val="26"/>
          <w:lang w:val="uk-UA"/>
        </w:rPr>
        <w:t xml:space="preserve"> надані під час співбесіди, а також документи на обґрунтування наданих пояснень</w:t>
      </w:r>
      <w:r w:rsidR="00D83CF2" w:rsidRPr="00FF60D4">
        <w:rPr>
          <w:color w:val="000000" w:themeColor="text1"/>
          <w:sz w:val="26"/>
          <w:szCs w:val="26"/>
          <w:lang w:val="uk-UA"/>
        </w:rPr>
        <w:t>,</w:t>
      </w:r>
      <w:r w:rsidRPr="00FF60D4">
        <w:rPr>
          <w:color w:val="000000" w:themeColor="text1"/>
          <w:sz w:val="26"/>
          <w:szCs w:val="26"/>
          <w:lang w:val="uk-UA"/>
        </w:rPr>
        <w:t xml:space="preserve"> Комісія не встановила обставин, які можуть свідчити про невідповідність судді критеріям професійної етики та доброчесності.</w:t>
      </w:r>
    </w:p>
    <w:p w:rsidR="003033C8" w:rsidRPr="00FF60D4" w:rsidRDefault="003033C8" w:rsidP="009B7AD1">
      <w:pPr>
        <w:pStyle w:val="a3"/>
        <w:spacing w:before="0" w:beforeAutospacing="0" w:after="0" w:afterAutospacing="0"/>
        <w:ind w:firstLine="709"/>
        <w:jc w:val="both"/>
        <w:rPr>
          <w:color w:val="000000" w:themeColor="text1"/>
          <w:sz w:val="26"/>
          <w:szCs w:val="26"/>
          <w:lang w:val="uk-UA"/>
        </w:rPr>
      </w:pPr>
      <w:r w:rsidRPr="00FF60D4">
        <w:rPr>
          <w:color w:val="000000" w:themeColor="text1"/>
          <w:sz w:val="26"/>
          <w:szCs w:val="26"/>
          <w:lang w:val="uk-UA"/>
        </w:rPr>
        <w:t xml:space="preserve">Комісією проаналізовано отриману інформацію стосовно судді та враховано </w:t>
      </w:r>
      <w:r w:rsidR="00A46C1A" w:rsidRPr="00FF60D4">
        <w:rPr>
          <w:color w:val="000000" w:themeColor="text1"/>
          <w:sz w:val="26"/>
          <w:szCs w:val="26"/>
          <w:lang w:val="uk-UA"/>
        </w:rPr>
        <w:t xml:space="preserve">її </w:t>
      </w:r>
      <w:r w:rsidRPr="00FF60D4">
        <w:rPr>
          <w:color w:val="000000" w:themeColor="text1"/>
          <w:sz w:val="26"/>
          <w:szCs w:val="26"/>
          <w:lang w:val="uk-UA"/>
        </w:rPr>
        <w:t>при визначенні балів за критеріями професійної етики та доброчесності.</w:t>
      </w:r>
    </w:p>
    <w:p w:rsidR="00A15C44" w:rsidRPr="00FF60D4" w:rsidRDefault="00A15C44" w:rsidP="00767CA0">
      <w:pPr>
        <w:pStyle w:val="a3"/>
        <w:shd w:val="clear" w:color="auto" w:fill="FFFFFF"/>
        <w:spacing w:before="0" w:beforeAutospacing="0" w:after="0" w:afterAutospacing="0"/>
        <w:ind w:firstLine="709"/>
        <w:jc w:val="both"/>
        <w:textAlignment w:val="baseline"/>
        <w:rPr>
          <w:color w:val="000000" w:themeColor="text1"/>
          <w:sz w:val="26"/>
          <w:szCs w:val="26"/>
          <w:lang w:val="uk-UA"/>
        </w:rPr>
      </w:pPr>
      <w:r w:rsidRPr="00FF60D4">
        <w:rPr>
          <w:color w:val="000000" w:themeColor="text1"/>
          <w:sz w:val="26"/>
          <w:szCs w:val="26"/>
          <w:lang w:val="uk-UA"/>
        </w:rPr>
        <w:t>Особисті морально-психологічні якості та загальні здібності в межах критерію професійної етики оцінено за показниками: розуміння і дотримання правил та норм, здатність відстоювати власні переконання, дисциплінованість, повага до інших.</w:t>
      </w:r>
    </w:p>
    <w:p w:rsidR="00A15C44" w:rsidRPr="00FF60D4" w:rsidRDefault="00A15C44" w:rsidP="00767CA0">
      <w:pPr>
        <w:pStyle w:val="a3"/>
        <w:shd w:val="clear" w:color="auto" w:fill="FFFFFF"/>
        <w:spacing w:before="0" w:beforeAutospacing="0" w:after="0" w:afterAutospacing="0"/>
        <w:ind w:firstLine="709"/>
        <w:jc w:val="both"/>
        <w:textAlignment w:val="baseline"/>
        <w:rPr>
          <w:color w:val="000000" w:themeColor="text1"/>
          <w:sz w:val="26"/>
          <w:szCs w:val="26"/>
          <w:lang w:val="uk-UA"/>
        </w:rPr>
      </w:pPr>
      <w:r w:rsidRPr="00FF60D4">
        <w:rPr>
          <w:color w:val="000000" w:themeColor="text1"/>
          <w:sz w:val="26"/>
          <w:szCs w:val="26"/>
          <w:lang w:val="uk-UA"/>
        </w:rPr>
        <w:t>На підставі висновку про підсумки тестувань особистих морально-психологічних якостей та загальних здібностей і за результатами дослідження досьє та проведення співбесіди К</w:t>
      </w:r>
      <w:r w:rsidR="007D2660" w:rsidRPr="00FF60D4">
        <w:rPr>
          <w:color w:val="000000" w:themeColor="text1"/>
          <w:sz w:val="26"/>
          <w:szCs w:val="26"/>
          <w:lang w:val="uk-UA"/>
        </w:rPr>
        <w:t xml:space="preserve">омісією оцінено цей показник у </w:t>
      </w:r>
      <w:r w:rsidR="0018200D" w:rsidRPr="00FF60D4">
        <w:rPr>
          <w:color w:val="000000" w:themeColor="text1"/>
          <w:sz w:val="26"/>
          <w:szCs w:val="26"/>
          <w:lang w:val="uk-UA"/>
        </w:rPr>
        <w:t>75</w:t>
      </w:r>
      <w:r w:rsidRPr="00FF60D4">
        <w:rPr>
          <w:color w:val="000000" w:themeColor="text1"/>
          <w:sz w:val="26"/>
          <w:szCs w:val="26"/>
          <w:lang w:val="uk-UA"/>
        </w:rPr>
        <w:t xml:space="preserve"> балів.</w:t>
      </w:r>
    </w:p>
    <w:p w:rsidR="00A15C44" w:rsidRPr="00FF60D4" w:rsidRDefault="00A15C44" w:rsidP="00767CA0">
      <w:pPr>
        <w:pStyle w:val="a3"/>
        <w:shd w:val="clear" w:color="auto" w:fill="FFFFFF"/>
        <w:spacing w:before="0" w:beforeAutospacing="0" w:after="0" w:afterAutospacing="0"/>
        <w:ind w:firstLine="709"/>
        <w:jc w:val="both"/>
        <w:textAlignment w:val="baseline"/>
        <w:rPr>
          <w:color w:val="000000" w:themeColor="text1"/>
          <w:sz w:val="26"/>
          <w:szCs w:val="26"/>
          <w:lang w:val="uk-UA"/>
        </w:rPr>
      </w:pPr>
      <w:r w:rsidRPr="00FF60D4">
        <w:rPr>
          <w:color w:val="000000" w:themeColor="text1"/>
          <w:sz w:val="26"/>
          <w:szCs w:val="26"/>
          <w:lang w:val="uk-UA"/>
        </w:rPr>
        <w:t xml:space="preserve">Особисті морально-психологічні якості та загальні здібності в межах критерію доброчесності оцінено за показниками: чесність і порядність, відсутність </w:t>
      </w:r>
      <w:proofErr w:type="spellStart"/>
      <w:r w:rsidRPr="00FF60D4">
        <w:rPr>
          <w:color w:val="000000" w:themeColor="text1"/>
          <w:sz w:val="26"/>
          <w:szCs w:val="26"/>
          <w:lang w:val="uk-UA"/>
        </w:rPr>
        <w:t>контрпродуктивних</w:t>
      </w:r>
      <w:proofErr w:type="spellEnd"/>
      <w:r w:rsidRPr="00FF60D4">
        <w:rPr>
          <w:color w:val="000000" w:themeColor="text1"/>
          <w:sz w:val="26"/>
          <w:szCs w:val="26"/>
          <w:lang w:val="uk-UA"/>
        </w:rPr>
        <w:t xml:space="preserve"> дій, відсутність схильності до зловживань.</w:t>
      </w:r>
    </w:p>
    <w:p w:rsidR="00A15C44" w:rsidRPr="00FF60D4" w:rsidRDefault="00A15C44" w:rsidP="00767CA0">
      <w:pPr>
        <w:pStyle w:val="a3"/>
        <w:shd w:val="clear" w:color="auto" w:fill="FFFFFF"/>
        <w:spacing w:before="0" w:beforeAutospacing="0" w:after="0" w:afterAutospacing="0"/>
        <w:ind w:firstLine="709"/>
        <w:jc w:val="both"/>
        <w:textAlignment w:val="baseline"/>
        <w:rPr>
          <w:color w:val="000000" w:themeColor="text1"/>
          <w:sz w:val="26"/>
          <w:szCs w:val="26"/>
          <w:lang w:val="uk-UA"/>
        </w:rPr>
      </w:pPr>
      <w:r w:rsidRPr="00FF60D4">
        <w:rPr>
          <w:color w:val="000000" w:themeColor="text1"/>
          <w:sz w:val="26"/>
          <w:szCs w:val="26"/>
          <w:lang w:val="uk-UA"/>
        </w:rPr>
        <w:t>На підставі висновку про підсумки тестувань особистих морально-психологічних якостей та загальних здібностей і за результатами дослідження досьє та проведення співбесіди Ко</w:t>
      </w:r>
      <w:r w:rsidR="0018200D" w:rsidRPr="00FF60D4">
        <w:rPr>
          <w:color w:val="000000" w:themeColor="text1"/>
          <w:sz w:val="26"/>
          <w:szCs w:val="26"/>
          <w:lang w:val="uk-UA"/>
        </w:rPr>
        <w:t>місією оцінено цей показник у 77,5</w:t>
      </w:r>
      <w:r w:rsidR="003F5139" w:rsidRPr="00FF60D4">
        <w:rPr>
          <w:color w:val="000000" w:themeColor="text1"/>
          <w:sz w:val="26"/>
          <w:szCs w:val="26"/>
          <w:lang w:val="uk-UA"/>
        </w:rPr>
        <w:t xml:space="preserve"> </w:t>
      </w:r>
      <w:proofErr w:type="spellStart"/>
      <w:r w:rsidR="003F5139" w:rsidRPr="00FF60D4">
        <w:rPr>
          <w:color w:val="000000" w:themeColor="text1"/>
          <w:sz w:val="26"/>
          <w:szCs w:val="26"/>
          <w:lang w:val="uk-UA"/>
        </w:rPr>
        <w:t>бала</w:t>
      </w:r>
      <w:proofErr w:type="spellEnd"/>
      <w:r w:rsidRPr="00FF60D4">
        <w:rPr>
          <w:color w:val="000000" w:themeColor="text1"/>
          <w:sz w:val="26"/>
          <w:szCs w:val="26"/>
          <w:lang w:val="uk-UA"/>
        </w:rPr>
        <w:t>.</w:t>
      </w:r>
    </w:p>
    <w:p w:rsidR="00A15C44" w:rsidRPr="00FF60D4" w:rsidRDefault="00A15C44" w:rsidP="00767CA0">
      <w:pPr>
        <w:pStyle w:val="a3"/>
        <w:shd w:val="clear" w:color="auto" w:fill="FFFFFF"/>
        <w:spacing w:before="0" w:beforeAutospacing="0" w:after="0" w:afterAutospacing="0"/>
        <w:ind w:firstLine="709"/>
        <w:jc w:val="both"/>
        <w:textAlignment w:val="baseline"/>
        <w:rPr>
          <w:color w:val="000000" w:themeColor="text1"/>
          <w:sz w:val="26"/>
          <w:szCs w:val="26"/>
          <w:lang w:val="uk-UA"/>
        </w:rPr>
      </w:pPr>
      <w:r w:rsidRPr="00FF60D4">
        <w:rPr>
          <w:color w:val="000000" w:themeColor="text1"/>
          <w:sz w:val="26"/>
          <w:szCs w:val="26"/>
          <w:lang w:val="uk-UA"/>
        </w:rPr>
        <w:lastRenderedPageBreak/>
        <w:t>Відповідність витрат і майна судді та членів його сім’ї, а також близьких осіб задекларованим доходам; відповідність судді вимогам законодавства у сфері запобігання корупції; політична нейтральність; дотримання поведінки, що забезпечує довіру до суддівської посади та авторитет правосуддя; дотримання суддівської етики та наявність обставин, передбачених пунктами 3, 5–8, 13 частини першої статті 106 Закону; інші дані, які можуть вказувати на відповідність судді критерію професійної етики, оцінено за результатами дослідження досьє та проведення співбесіди.</w:t>
      </w:r>
    </w:p>
    <w:p w:rsidR="00A15C44" w:rsidRPr="00FF60D4" w:rsidRDefault="00A15C44" w:rsidP="00767CA0">
      <w:pPr>
        <w:pStyle w:val="a3"/>
        <w:shd w:val="clear" w:color="auto" w:fill="FFFFFF"/>
        <w:spacing w:before="0" w:beforeAutospacing="0" w:after="0" w:afterAutospacing="0"/>
        <w:ind w:firstLine="709"/>
        <w:jc w:val="both"/>
        <w:textAlignment w:val="baseline"/>
        <w:rPr>
          <w:color w:val="000000" w:themeColor="text1"/>
          <w:sz w:val="26"/>
          <w:szCs w:val="26"/>
          <w:lang w:val="uk-UA"/>
        </w:rPr>
      </w:pPr>
      <w:r w:rsidRPr="00FF60D4">
        <w:rPr>
          <w:color w:val="000000" w:themeColor="text1"/>
          <w:sz w:val="26"/>
          <w:szCs w:val="26"/>
          <w:lang w:val="uk-UA"/>
        </w:rPr>
        <w:t xml:space="preserve">Відповідність витрат і майна судді та членів його сім’ї задекларованим доходам; відповідність способу (рівня) життя судді та членів його сім’ї задекларованим доходам; відповідність поведінки судді іншим вимогам законодавства у сфері запобігання корупції; наявність обставин, передбачених пунктами 1, 2, 9–12, 15–19 частини першої статті 106 Закону; наявність фактів притягнення судді до відповідальності за вчинення проступків або правопорушень, які свідчать про </w:t>
      </w:r>
      <w:proofErr w:type="spellStart"/>
      <w:r w:rsidRPr="00FF60D4">
        <w:rPr>
          <w:color w:val="000000" w:themeColor="text1"/>
          <w:sz w:val="26"/>
          <w:szCs w:val="26"/>
          <w:lang w:val="uk-UA"/>
        </w:rPr>
        <w:t>недоброчесність</w:t>
      </w:r>
      <w:proofErr w:type="spellEnd"/>
      <w:r w:rsidRPr="00FF60D4">
        <w:rPr>
          <w:color w:val="000000" w:themeColor="text1"/>
          <w:sz w:val="26"/>
          <w:szCs w:val="26"/>
          <w:lang w:val="uk-UA"/>
        </w:rPr>
        <w:t xml:space="preserve"> судді; наявність незабезпечених зобов’язань майнового характеру, які можуть мати істотний вплив на здійснення правосуддя суддею; інші дані, які можуть указувати на відповідність судді критерію доброчесності, оцінено за результатами дослідження досьє та проведення співбесіди.</w:t>
      </w:r>
    </w:p>
    <w:p w:rsidR="00A15C44" w:rsidRPr="00FF60D4" w:rsidRDefault="00A15C44" w:rsidP="00767CA0">
      <w:pPr>
        <w:pStyle w:val="a3"/>
        <w:shd w:val="clear" w:color="auto" w:fill="FFFFFF"/>
        <w:spacing w:before="0" w:beforeAutospacing="0" w:after="0" w:afterAutospacing="0"/>
        <w:ind w:firstLine="709"/>
        <w:jc w:val="both"/>
        <w:textAlignment w:val="baseline"/>
        <w:rPr>
          <w:color w:val="000000" w:themeColor="text1"/>
          <w:sz w:val="26"/>
          <w:szCs w:val="26"/>
          <w:lang w:val="uk-UA"/>
        </w:rPr>
      </w:pPr>
      <w:r w:rsidRPr="00FF60D4">
        <w:rPr>
          <w:color w:val="000000" w:themeColor="text1"/>
          <w:spacing w:val="8"/>
          <w:sz w:val="26"/>
          <w:szCs w:val="26"/>
          <w:lang w:val="uk-UA"/>
        </w:rPr>
        <w:t>Комісія під час проведення співбесіди оцінила показник професійної етики</w:t>
      </w:r>
      <w:r w:rsidRPr="00FF60D4">
        <w:rPr>
          <w:color w:val="000000" w:themeColor="text1"/>
          <w:sz w:val="26"/>
          <w:szCs w:val="26"/>
          <w:lang w:val="uk-UA"/>
        </w:rPr>
        <w:t xml:space="preserve"> в</w:t>
      </w:r>
      <w:r w:rsidR="006B7805" w:rsidRPr="00FF60D4">
        <w:rPr>
          <w:color w:val="000000" w:themeColor="text1"/>
          <w:sz w:val="26"/>
          <w:szCs w:val="26"/>
          <w:lang w:val="uk-UA"/>
        </w:rPr>
        <w:t> </w:t>
      </w:r>
      <w:r w:rsidRPr="00FF60D4">
        <w:rPr>
          <w:color w:val="000000" w:themeColor="text1"/>
          <w:sz w:val="26"/>
          <w:szCs w:val="26"/>
          <w:lang w:val="uk-UA"/>
        </w:rPr>
        <w:t>1</w:t>
      </w:r>
      <w:r w:rsidR="0018200D" w:rsidRPr="00FF60D4">
        <w:rPr>
          <w:color w:val="000000" w:themeColor="text1"/>
          <w:sz w:val="26"/>
          <w:szCs w:val="26"/>
          <w:lang w:val="uk-UA"/>
        </w:rPr>
        <w:t>20</w:t>
      </w:r>
      <w:r w:rsidRPr="00FF60D4">
        <w:rPr>
          <w:color w:val="000000" w:themeColor="text1"/>
          <w:sz w:val="26"/>
          <w:szCs w:val="26"/>
          <w:lang w:val="uk-UA"/>
        </w:rPr>
        <w:t xml:space="preserve"> балів та показник доброчесності в 1</w:t>
      </w:r>
      <w:r w:rsidR="0018200D" w:rsidRPr="00FF60D4">
        <w:rPr>
          <w:color w:val="000000" w:themeColor="text1"/>
          <w:sz w:val="26"/>
          <w:szCs w:val="26"/>
          <w:lang w:val="uk-UA"/>
        </w:rPr>
        <w:t>3</w:t>
      </w:r>
      <w:r w:rsidRPr="00FF60D4">
        <w:rPr>
          <w:color w:val="000000" w:themeColor="text1"/>
          <w:sz w:val="26"/>
          <w:szCs w:val="26"/>
          <w:lang w:val="uk-UA"/>
        </w:rPr>
        <w:t>0 балів.</w:t>
      </w:r>
    </w:p>
    <w:p w:rsidR="0018200D" w:rsidRPr="00FF60D4" w:rsidRDefault="0018200D" w:rsidP="00767CA0">
      <w:pPr>
        <w:pStyle w:val="a3"/>
        <w:shd w:val="clear" w:color="auto" w:fill="FFFFFF"/>
        <w:spacing w:before="0" w:beforeAutospacing="0" w:after="0" w:afterAutospacing="0"/>
        <w:ind w:firstLine="709"/>
        <w:jc w:val="both"/>
        <w:rPr>
          <w:b/>
          <w:bCs/>
          <w:color w:val="000000" w:themeColor="text1"/>
          <w:sz w:val="26"/>
          <w:szCs w:val="26"/>
          <w:lang w:val="uk-UA"/>
        </w:rPr>
      </w:pPr>
    </w:p>
    <w:p w:rsidR="00A15C44" w:rsidRPr="00FF60D4" w:rsidRDefault="00A15C44" w:rsidP="00767CA0">
      <w:pPr>
        <w:pStyle w:val="a3"/>
        <w:shd w:val="clear" w:color="auto" w:fill="FFFFFF"/>
        <w:spacing w:before="0" w:beforeAutospacing="0" w:after="0" w:afterAutospacing="0"/>
        <w:ind w:firstLine="709"/>
        <w:jc w:val="both"/>
        <w:rPr>
          <w:color w:val="000000" w:themeColor="text1"/>
          <w:sz w:val="26"/>
          <w:szCs w:val="26"/>
          <w:lang w:val="uk-UA"/>
        </w:rPr>
      </w:pPr>
      <w:r w:rsidRPr="00FF60D4">
        <w:rPr>
          <w:b/>
          <w:bCs/>
          <w:color w:val="000000" w:themeColor="text1"/>
          <w:sz w:val="26"/>
          <w:szCs w:val="26"/>
          <w:lang w:val="uk-UA"/>
        </w:rPr>
        <w:t>ІX. Висновки за результатами кваліфікаційного оцінювання судді.</w:t>
      </w:r>
    </w:p>
    <w:p w:rsidR="00A15C44" w:rsidRPr="00FF60D4" w:rsidRDefault="00A15C44" w:rsidP="00767CA0">
      <w:pPr>
        <w:pStyle w:val="a3"/>
        <w:shd w:val="clear" w:color="auto" w:fill="FFFFFF"/>
        <w:spacing w:before="0" w:beforeAutospacing="0" w:after="0" w:afterAutospacing="0"/>
        <w:ind w:firstLine="709"/>
        <w:jc w:val="both"/>
        <w:textAlignment w:val="baseline"/>
        <w:rPr>
          <w:color w:val="000000" w:themeColor="text1"/>
          <w:sz w:val="26"/>
          <w:szCs w:val="26"/>
          <w:lang w:val="uk-UA"/>
        </w:rPr>
      </w:pPr>
      <w:r w:rsidRPr="00FF60D4">
        <w:rPr>
          <w:color w:val="000000" w:themeColor="text1"/>
          <w:sz w:val="26"/>
          <w:szCs w:val="26"/>
          <w:lang w:val="uk-UA"/>
        </w:rPr>
        <w:t xml:space="preserve">За результатами кваліфікаційного оцінювання </w:t>
      </w:r>
      <w:r w:rsidRPr="00FF60D4">
        <w:rPr>
          <w:color w:val="000000" w:themeColor="text1"/>
          <w:sz w:val="26"/>
          <w:szCs w:val="26"/>
          <w:shd w:val="clear" w:color="auto" w:fill="FFFFFF"/>
          <w:lang w:val="uk-UA"/>
        </w:rPr>
        <w:t xml:space="preserve">суддя </w:t>
      </w:r>
      <w:r w:rsidR="00785D36" w:rsidRPr="00FF60D4">
        <w:rPr>
          <w:color w:val="000000" w:themeColor="text1"/>
          <w:sz w:val="26"/>
          <w:szCs w:val="26"/>
          <w:shd w:val="clear" w:color="auto" w:fill="FFFFFF"/>
          <w:lang w:val="uk-UA"/>
        </w:rPr>
        <w:t>Кам</w:t>
      </w:r>
      <w:r w:rsidR="00785D36" w:rsidRPr="00FF60D4">
        <w:rPr>
          <w:bCs/>
          <w:color w:val="000000" w:themeColor="text1"/>
          <w:sz w:val="26"/>
          <w:szCs w:val="26"/>
          <w:lang w:val="uk-UA"/>
        </w:rPr>
        <w:t>’</w:t>
      </w:r>
      <w:r w:rsidR="00785D36" w:rsidRPr="00FF60D4">
        <w:rPr>
          <w:color w:val="000000" w:themeColor="text1"/>
          <w:sz w:val="26"/>
          <w:szCs w:val="26"/>
          <w:shd w:val="clear" w:color="auto" w:fill="FFFFFF"/>
          <w:lang w:val="uk-UA"/>
        </w:rPr>
        <w:t>янець</w:t>
      </w:r>
      <w:r w:rsidR="0018200D" w:rsidRPr="00FF60D4">
        <w:rPr>
          <w:color w:val="000000" w:themeColor="text1"/>
          <w:sz w:val="26"/>
          <w:szCs w:val="26"/>
          <w:shd w:val="clear" w:color="auto" w:fill="FFFFFF"/>
          <w:lang w:val="uk-UA"/>
        </w:rPr>
        <w:t>-Подільського міськрайонного суду Хмельницької області Стельмах Д.В. набрала</w:t>
      </w:r>
      <w:r w:rsidRPr="00FF60D4">
        <w:rPr>
          <w:color w:val="000000" w:themeColor="text1"/>
          <w:sz w:val="26"/>
          <w:szCs w:val="26"/>
          <w:shd w:val="clear" w:color="auto" w:fill="FFFFFF"/>
          <w:lang w:val="uk-UA"/>
        </w:rPr>
        <w:t xml:space="preserve"> </w:t>
      </w:r>
      <w:r w:rsidR="0018200D" w:rsidRPr="00FF60D4">
        <w:rPr>
          <w:color w:val="000000" w:themeColor="text1"/>
          <w:sz w:val="26"/>
          <w:szCs w:val="26"/>
          <w:shd w:val="clear" w:color="auto" w:fill="FFFFFF"/>
          <w:lang w:val="uk-UA"/>
        </w:rPr>
        <w:t xml:space="preserve">770,375 </w:t>
      </w:r>
      <w:proofErr w:type="spellStart"/>
      <w:r w:rsidRPr="00FF60D4">
        <w:rPr>
          <w:color w:val="000000" w:themeColor="text1"/>
          <w:sz w:val="26"/>
          <w:szCs w:val="26"/>
          <w:shd w:val="clear" w:color="auto" w:fill="FFFFFF"/>
          <w:lang w:val="uk-UA"/>
        </w:rPr>
        <w:t>бал</w:t>
      </w:r>
      <w:r w:rsidR="0018200D" w:rsidRPr="00FF60D4">
        <w:rPr>
          <w:color w:val="000000" w:themeColor="text1"/>
          <w:sz w:val="26"/>
          <w:szCs w:val="26"/>
          <w:shd w:val="clear" w:color="auto" w:fill="FFFFFF"/>
          <w:lang w:val="uk-UA"/>
        </w:rPr>
        <w:t>а</w:t>
      </w:r>
      <w:proofErr w:type="spellEnd"/>
      <w:r w:rsidRPr="00FF60D4">
        <w:rPr>
          <w:color w:val="000000" w:themeColor="text1"/>
          <w:sz w:val="26"/>
          <w:szCs w:val="26"/>
          <w:shd w:val="clear" w:color="auto" w:fill="FFFFFF"/>
          <w:lang w:val="uk-UA"/>
        </w:rPr>
        <w:t>,</w:t>
      </w:r>
      <w:r w:rsidR="0018200D" w:rsidRPr="00FF60D4">
        <w:rPr>
          <w:color w:val="000000" w:themeColor="text1"/>
          <w:sz w:val="26"/>
          <w:szCs w:val="26"/>
          <w:lang w:val="uk-UA"/>
        </w:rPr>
        <w:t xml:space="preserve"> що становить більше 67 </w:t>
      </w:r>
      <w:r w:rsidRPr="00FF60D4">
        <w:rPr>
          <w:color w:val="000000" w:themeColor="text1"/>
          <w:sz w:val="26"/>
          <w:szCs w:val="26"/>
          <w:lang w:val="uk-UA"/>
        </w:rPr>
        <w:t>відсотків суми максимально можливих балів за результатами кваліфікаційного оцінювання всіх критеріїв.</w:t>
      </w:r>
    </w:p>
    <w:p w:rsidR="000D7ACB" w:rsidRPr="00FF60D4" w:rsidRDefault="000D7ACB" w:rsidP="00767CA0">
      <w:pPr>
        <w:pStyle w:val="a3"/>
        <w:shd w:val="clear" w:color="auto" w:fill="FFFFFF"/>
        <w:spacing w:before="0" w:beforeAutospacing="0" w:after="0" w:afterAutospacing="0"/>
        <w:ind w:firstLine="709"/>
        <w:jc w:val="both"/>
        <w:textAlignment w:val="baseline"/>
        <w:rPr>
          <w:color w:val="000000" w:themeColor="text1"/>
          <w:sz w:val="26"/>
          <w:szCs w:val="26"/>
          <w:lang w:val="uk-UA"/>
        </w:rPr>
      </w:pPr>
      <w:r w:rsidRPr="00FF60D4">
        <w:rPr>
          <w:color w:val="000000" w:themeColor="text1"/>
          <w:sz w:val="26"/>
          <w:szCs w:val="26"/>
          <w:lang w:val="uk-UA"/>
        </w:rPr>
        <w:t xml:space="preserve">Отже, Комісія дійшла висновку про відповідність </w:t>
      </w:r>
      <w:r w:rsidR="00023B52" w:rsidRPr="00FF60D4">
        <w:rPr>
          <w:color w:val="000000" w:themeColor="text1"/>
          <w:sz w:val="26"/>
          <w:szCs w:val="26"/>
          <w:lang w:val="uk-UA"/>
        </w:rPr>
        <w:t xml:space="preserve">судді </w:t>
      </w:r>
      <w:r w:rsidR="00785D36" w:rsidRPr="00FF60D4">
        <w:rPr>
          <w:color w:val="000000" w:themeColor="text1"/>
          <w:sz w:val="26"/>
          <w:szCs w:val="26"/>
          <w:shd w:val="clear" w:color="auto" w:fill="FFFFFF"/>
          <w:lang w:val="uk-UA"/>
        </w:rPr>
        <w:t>Кам</w:t>
      </w:r>
      <w:r w:rsidR="00785D36" w:rsidRPr="00FF60D4">
        <w:rPr>
          <w:bCs/>
          <w:color w:val="000000" w:themeColor="text1"/>
          <w:sz w:val="26"/>
          <w:szCs w:val="26"/>
          <w:lang w:val="uk-UA"/>
        </w:rPr>
        <w:t>’</w:t>
      </w:r>
      <w:r w:rsidR="00785D36" w:rsidRPr="00FF60D4">
        <w:rPr>
          <w:color w:val="000000" w:themeColor="text1"/>
          <w:sz w:val="26"/>
          <w:szCs w:val="26"/>
          <w:shd w:val="clear" w:color="auto" w:fill="FFFFFF"/>
          <w:lang w:val="uk-UA"/>
        </w:rPr>
        <w:t>янець</w:t>
      </w:r>
      <w:r w:rsidR="0018200D" w:rsidRPr="00FF60D4">
        <w:rPr>
          <w:color w:val="000000" w:themeColor="text1"/>
          <w:sz w:val="26"/>
          <w:szCs w:val="26"/>
          <w:shd w:val="clear" w:color="auto" w:fill="FFFFFF"/>
          <w:lang w:val="uk-UA"/>
        </w:rPr>
        <w:t xml:space="preserve">-Подільського міськрайонного суду Хмельницької області Стельмах Д.В. </w:t>
      </w:r>
      <w:r w:rsidRPr="00FF60D4">
        <w:rPr>
          <w:color w:val="000000" w:themeColor="text1"/>
          <w:sz w:val="26"/>
          <w:szCs w:val="26"/>
          <w:lang w:val="uk-UA"/>
        </w:rPr>
        <w:t>займаній посаді</w:t>
      </w:r>
      <w:r w:rsidRPr="00FF60D4">
        <w:rPr>
          <w:color w:val="000000" w:themeColor="text1"/>
          <w:sz w:val="26"/>
          <w:szCs w:val="26"/>
          <w:shd w:val="clear" w:color="auto" w:fill="FFFFFF"/>
          <w:lang w:val="uk-UA"/>
        </w:rPr>
        <w:t>.</w:t>
      </w:r>
    </w:p>
    <w:p w:rsidR="00A15C44" w:rsidRPr="00FF60D4" w:rsidRDefault="00A15C44" w:rsidP="00767CA0">
      <w:pPr>
        <w:spacing w:after="0" w:line="240" w:lineRule="auto"/>
        <w:ind w:firstLine="709"/>
        <w:rPr>
          <w:rFonts w:ascii="Times New Roman" w:hAnsi="Times New Roman" w:cs="Times New Roman"/>
          <w:color w:val="000000" w:themeColor="text1"/>
          <w:sz w:val="26"/>
          <w:szCs w:val="26"/>
        </w:rPr>
      </w:pPr>
    </w:p>
    <w:tbl>
      <w:tblPr>
        <w:tblW w:w="0" w:type="auto"/>
        <w:tblCellMar>
          <w:top w:w="15" w:type="dxa"/>
          <w:left w:w="15" w:type="dxa"/>
          <w:bottom w:w="15" w:type="dxa"/>
          <w:right w:w="15" w:type="dxa"/>
        </w:tblCellMar>
        <w:tblLook w:val="04A0" w:firstRow="1" w:lastRow="0" w:firstColumn="1" w:lastColumn="0" w:noHBand="0" w:noVBand="1"/>
      </w:tblPr>
      <w:tblGrid>
        <w:gridCol w:w="2275"/>
        <w:gridCol w:w="4968"/>
        <w:gridCol w:w="1348"/>
        <w:gridCol w:w="1310"/>
      </w:tblGrid>
      <w:tr w:rsidR="00FF60D4" w:rsidRPr="00FF60D4" w:rsidTr="000D7126">
        <w:trPr>
          <w:trHeight w:val="835"/>
        </w:trPr>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0" w:type="dxa"/>
              <w:bottom w:w="0" w:type="dxa"/>
              <w:right w:w="100" w:type="dxa"/>
            </w:tcMar>
            <w:hideMark/>
          </w:tcPr>
          <w:p w:rsidR="00A15C44" w:rsidRPr="00FF60D4" w:rsidRDefault="00A15C44" w:rsidP="00767CA0">
            <w:pPr>
              <w:pStyle w:val="a3"/>
              <w:spacing w:before="0" w:beforeAutospacing="0" w:after="0" w:afterAutospacing="0"/>
              <w:ind w:left="-142" w:firstLine="709"/>
              <w:rPr>
                <w:color w:val="000000" w:themeColor="text1"/>
                <w:sz w:val="26"/>
                <w:szCs w:val="26"/>
                <w:lang w:val="uk-UA"/>
              </w:rPr>
            </w:pPr>
            <w:r w:rsidRPr="00FF60D4">
              <w:rPr>
                <w:color w:val="000000" w:themeColor="text1"/>
                <w:sz w:val="26"/>
                <w:szCs w:val="26"/>
                <w:lang w:val="uk-UA"/>
              </w:rPr>
              <w:t>Критерії</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0" w:type="dxa"/>
              <w:bottom w:w="0" w:type="dxa"/>
              <w:right w:w="100" w:type="dxa"/>
            </w:tcMar>
            <w:hideMark/>
          </w:tcPr>
          <w:p w:rsidR="00A15C44" w:rsidRPr="00FF60D4" w:rsidRDefault="00A15C44" w:rsidP="00767CA0">
            <w:pPr>
              <w:pStyle w:val="a3"/>
              <w:spacing w:before="0" w:beforeAutospacing="0" w:after="0" w:afterAutospacing="0"/>
              <w:ind w:left="-142" w:firstLine="709"/>
              <w:jc w:val="center"/>
              <w:rPr>
                <w:color w:val="000000" w:themeColor="text1"/>
                <w:sz w:val="26"/>
                <w:szCs w:val="26"/>
                <w:lang w:val="uk-UA"/>
              </w:rPr>
            </w:pPr>
            <w:r w:rsidRPr="00FF60D4">
              <w:rPr>
                <w:color w:val="000000" w:themeColor="text1"/>
                <w:sz w:val="26"/>
                <w:szCs w:val="26"/>
                <w:lang w:val="uk-UA"/>
              </w:rPr>
              <w:t>Показники</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0" w:type="dxa"/>
              <w:bottom w:w="0" w:type="dxa"/>
              <w:right w:w="100" w:type="dxa"/>
            </w:tcMar>
            <w:hideMark/>
          </w:tcPr>
          <w:p w:rsidR="00A15C44" w:rsidRPr="00FF60D4" w:rsidRDefault="00A15C44" w:rsidP="00767CA0">
            <w:pPr>
              <w:pStyle w:val="a3"/>
              <w:spacing w:before="0" w:beforeAutospacing="0" w:after="0" w:afterAutospacing="0"/>
              <w:ind w:left="-142"/>
              <w:jc w:val="center"/>
              <w:rPr>
                <w:color w:val="000000" w:themeColor="text1"/>
                <w:sz w:val="26"/>
                <w:szCs w:val="26"/>
                <w:lang w:val="uk-UA"/>
              </w:rPr>
            </w:pPr>
            <w:r w:rsidRPr="00FF60D4">
              <w:rPr>
                <w:color w:val="000000" w:themeColor="text1"/>
                <w:sz w:val="26"/>
                <w:szCs w:val="26"/>
                <w:lang w:val="uk-UA"/>
              </w:rPr>
              <w:t>Бал за показник</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0" w:type="dxa"/>
              <w:bottom w:w="0" w:type="dxa"/>
              <w:right w:w="100" w:type="dxa"/>
            </w:tcMar>
            <w:hideMark/>
          </w:tcPr>
          <w:p w:rsidR="00A15C44" w:rsidRPr="00FF60D4" w:rsidRDefault="00A15C44" w:rsidP="00767CA0">
            <w:pPr>
              <w:pStyle w:val="a3"/>
              <w:spacing w:before="0" w:beforeAutospacing="0" w:after="0" w:afterAutospacing="0"/>
              <w:ind w:left="-142"/>
              <w:jc w:val="center"/>
              <w:rPr>
                <w:color w:val="000000" w:themeColor="text1"/>
                <w:sz w:val="26"/>
                <w:szCs w:val="26"/>
                <w:lang w:val="uk-UA"/>
              </w:rPr>
            </w:pPr>
            <w:r w:rsidRPr="00FF60D4">
              <w:rPr>
                <w:color w:val="000000" w:themeColor="text1"/>
                <w:sz w:val="26"/>
                <w:szCs w:val="26"/>
                <w:lang w:val="uk-UA"/>
              </w:rPr>
              <w:t>Бал за критерій</w:t>
            </w:r>
          </w:p>
        </w:tc>
      </w:tr>
      <w:tr w:rsidR="00FF60D4" w:rsidRPr="00FF60D4" w:rsidTr="000D7126">
        <w:trPr>
          <w:trHeight w:val="196"/>
        </w:trPr>
        <w:tc>
          <w:tcPr>
            <w:tcW w:w="0" w:type="auto"/>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0" w:type="dxa"/>
              <w:bottom w:w="0" w:type="dxa"/>
              <w:right w:w="100" w:type="dxa"/>
            </w:tcMar>
            <w:hideMark/>
          </w:tcPr>
          <w:p w:rsidR="00A15C44" w:rsidRPr="00FF60D4" w:rsidRDefault="00A15C44" w:rsidP="00767CA0">
            <w:pPr>
              <w:pStyle w:val="a3"/>
              <w:spacing w:before="0" w:beforeAutospacing="0" w:after="0" w:afterAutospacing="0"/>
              <w:ind w:left="-142"/>
              <w:jc w:val="center"/>
              <w:rPr>
                <w:color w:val="000000" w:themeColor="text1"/>
                <w:sz w:val="26"/>
                <w:szCs w:val="26"/>
                <w:lang w:val="uk-UA"/>
              </w:rPr>
            </w:pPr>
            <w:r w:rsidRPr="00FF60D4">
              <w:rPr>
                <w:color w:val="000000" w:themeColor="text1"/>
                <w:sz w:val="26"/>
                <w:szCs w:val="26"/>
                <w:lang w:val="uk-UA"/>
              </w:rPr>
              <w:t>Професійна компетентність</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0" w:type="dxa"/>
              <w:bottom w:w="0" w:type="dxa"/>
              <w:right w:w="100" w:type="dxa"/>
            </w:tcMar>
            <w:hideMark/>
          </w:tcPr>
          <w:p w:rsidR="00A15C44" w:rsidRPr="00FF60D4" w:rsidRDefault="00A15C44" w:rsidP="00767CA0">
            <w:pPr>
              <w:pStyle w:val="a3"/>
              <w:spacing w:before="0" w:beforeAutospacing="0" w:after="0" w:afterAutospacing="0"/>
              <w:jc w:val="center"/>
              <w:rPr>
                <w:color w:val="000000" w:themeColor="text1"/>
                <w:sz w:val="26"/>
                <w:szCs w:val="26"/>
                <w:lang w:val="uk-UA"/>
              </w:rPr>
            </w:pPr>
            <w:r w:rsidRPr="00FF60D4">
              <w:rPr>
                <w:color w:val="000000" w:themeColor="text1"/>
                <w:sz w:val="26"/>
                <w:szCs w:val="26"/>
                <w:lang w:val="uk-UA"/>
              </w:rPr>
              <w:t>Рівень знань у сфері права</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0" w:type="dxa"/>
              <w:bottom w:w="0" w:type="dxa"/>
              <w:right w:w="100" w:type="dxa"/>
            </w:tcMar>
            <w:hideMark/>
          </w:tcPr>
          <w:p w:rsidR="00A15C44" w:rsidRPr="00FF60D4" w:rsidRDefault="0018200D" w:rsidP="00767CA0">
            <w:pPr>
              <w:pStyle w:val="a3"/>
              <w:spacing w:before="0" w:beforeAutospacing="0" w:after="0" w:afterAutospacing="0"/>
              <w:jc w:val="center"/>
              <w:rPr>
                <w:color w:val="000000" w:themeColor="text1"/>
                <w:sz w:val="26"/>
                <w:szCs w:val="26"/>
                <w:lang w:val="uk-UA"/>
              </w:rPr>
            </w:pPr>
            <w:r w:rsidRPr="00FF60D4">
              <w:rPr>
                <w:color w:val="000000" w:themeColor="text1"/>
                <w:sz w:val="26"/>
                <w:szCs w:val="26"/>
                <w:lang w:val="uk-UA"/>
              </w:rPr>
              <w:t>75,375</w:t>
            </w:r>
          </w:p>
        </w:tc>
        <w:tc>
          <w:tcPr>
            <w:tcW w:w="0" w:type="auto"/>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0" w:type="dxa"/>
              <w:bottom w:w="0" w:type="dxa"/>
              <w:right w:w="100" w:type="dxa"/>
            </w:tcMar>
            <w:hideMark/>
          </w:tcPr>
          <w:p w:rsidR="00A15C44" w:rsidRPr="00FF60D4" w:rsidRDefault="0018200D" w:rsidP="00767CA0">
            <w:pPr>
              <w:pStyle w:val="a3"/>
              <w:spacing w:before="0" w:beforeAutospacing="0" w:after="0" w:afterAutospacing="0"/>
              <w:jc w:val="center"/>
              <w:rPr>
                <w:color w:val="000000" w:themeColor="text1"/>
                <w:sz w:val="26"/>
                <w:szCs w:val="26"/>
                <w:lang w:val="uk-UA"/>
              </w:rPr>
            </w:pPr>
            <w:r w:rsidRPr="00FF60D4">
              <w:rPr>
                <w:color w:val="000000" w:themeColor="text1"/>
                <w:sz w:val="26"/>
                <w:szCs w:val="26"/>
                <w:lang w:val="uk-UA"/>
              </w:rPr>
              <w:t>242,875</w:t>
            </w:r>
          </w:p>
        </w:tc>
      </w:tr>
      <w:tr w:rsidR="00FF60D4" w:rsidRPr="00FF60D4" w:rsidTr="000D7126">
        <w:trPr>
          <w:trHeight w:val="441"/>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A15C44" w:rsidRPr="00FF60D4" w:rsidRDefault="00A15C44" w:rsidP="00767CA0">
            <w:pPr>
              <w:spacing w:after="0" w:line="240" w:lineRule="auto"/>
              <w:ind w:firstLine="709"/>
              <w:rPr>
                <w:rFonts w:ascii="Times New Roman" w:hAnsi="Times New Roman" w:cs="Times New Roman"/>
                <w:color w:val="000000" w:themeColor="text1"/>
                <w:sz w:val="26"/>
                <w:szCs w:val="26"/>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0" w:type="dxa"/>
              <w:bottom w:w="0" w:type="dxa"/>
              <w:right w:w="100" w:type="dxa"/>
            </w:tcMar>
            <w:hideMark/>
          </w:tcPr>
          <w:p w:rsidR="00A15C44" w:rsidRPr="00FF60D4" w:rsidRDefault="00A15C44" w:rsidP="00767CA0">
            <w:pPr>
              <w:pStyle w:val="a3"/>
              <w:spacing w:before="0" w:beforeAutospacing="0" w:after="0" w:afterAutospacing="0"/>
              <w:ind w:left="-142"/>
              <w:jc w:val="center"/>
              <w:rPr>
                <w:color w:val="000000" w:themeColor="text1"/>
                <w:sz w:val="26"/>
                <w:szCs w:val="26"/>
                <w:lang w:val="uk-UA"/>
              </w:rPr>
            </w:pPr>
            <w:r w:rsidRPr="00FF60D4">
              <w:rPr>
                <w:color w:val="000000" w:themeColor="text1"/>
                <w:sz w:val="26"/>
                <w:szCs w:val="26"/>
                <w:lang w:val="uk-UA"/>
              </w:rPr>
              <w:t>Рівень практичних навичок та умінь у правозастосуванні</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0" w:type="dxa"/>
              <w:bottom w:w="0" w:type="dxa"/>
              <w:right w:w="100" w:type="dxa"/>
            </w:tcMar>
            <w:hideMark/>
          </w:tcPr>
          <w:p w:rsidR="00A15C44" w:rsidRPr="00FF60D4" w:rsidRDefault="0018200D" w:rsidP="00767CA0">
            <w:pPr>
              <w:pStyle w:val="a3"/>
              <w:spacing w:before="0" w:beforeAutospacing="0" w:after="0" w:afterAutospacing="0"/>
              <w:jc w:val="center"/>
              <w:rPr>
                <w:color w:val="000000" w:themeColor="text1"/>
                <w:sz w:val="26"/>
                <w:szCs w:val="26"/>
                <w:lang w:val="uk-UA"/>
              </w:rPr>
            </w:pPr>
            <w:r w:rsidRPr="00FF60D4">
              <w:rPr>
                <w:color w:val="000000" w:themeColor="text1"/>
                <w:sz w:val="26"/>
                <w:szCs w:val="26"/>
                <w:lang w:val="uk-UA"/>
              </w:rPr>
              <w:t>100,5</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A15C44" w:rsidRPr="00FF60D4" w:rsidRDefault="00A15C44" w:rsidP="00767CA0">
            <w:pPr>
              <w:spacing w:after="0" w:line="240" w:lineRule="auto"/>
              <w:ind w:firstLine="709"/>
              <w:jc w:val="center"/>
              <w:rPr>
                <w:rFonts w:ascii="Times New Roman" w:hAnsi="Times New Roman" w:cs="Times New Roman"/>
                <w:color w:val="000000" w:themeColor="text1"/>
                <w:sz w:val="26"/>
                <w:szCs w:val="26"/>
              </w:rPr>
            </w:pPr>
          </w:p>
        </w:tc>
      </w:tr>
      <w:tr w:rsidR="00FF60D4" w:rsidRPr="00FF60D4" w:rsidTr="000D7126">
        <w:trPr>
          <w:trHeight w:val="256"/>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A15C44" w:rsidRPr="00FF60D4" w:rsidRDefault="00A15C44" w:rsidP="00767CA0">
            <w:pPr>
              <w:spacing w:after="0" w:line="240" w:lineRule="auto"/>
              <w:ind w:firstLine="709"/>
              <w:rPr>
                <w:rFonts w:ascii="Times New Roman" w:hAnsi="Times New Roman" w:cs="Times New Roman"/>
                <w:color w:val="000000" w:themeColor="text1"/>
                <w:sz w:val="26"/>
                <w:szCs w:val="26"/>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0" w:type="dxa"/>
              <w:bottom w:w="0" w:type="dxa"/>
              <w:right w:w="100" w:type="dxa"/>
            </w:tcMar>
            <w:hideMark/>
          </w:tcPr>
          <w:p w:rsidR="00A15C44" w:rsidRPr="00FF60D4" w:rsidRDefault="00A15C44" w:rsidP="00767CA0">
            <w:pPr>
              <w:pStyle w:val="a3"/>
              <w:spacing w:before="0" w:beforeAutospacing="0" w:after="0" w:afterAutospacing="0"/>
              <w:jc w:val="center"/>
              <w:rPr>
                <w:color w:val="000000" w:themeColor="text1"/>
                <w:sz w:val="26"/>
                <w:szCs w:val="26"/>
                <w:lang w:val="uk-UA"/>
              </w:rPr>
            </w:pPr>
            <w:r w:rsidRPr="00FF60D4">
              <w:rPr>
                <w:color w:val="000000" w:themeColor="text1"/>
                <w:sz w:val="26"/>
                <w:szCs w:val="26"/>
                <w:lang w:val="uk-UA"/>
              </w:rPr>
              <w:t>Ефективність здійснення правосуддя</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0" w:type="dxa"/>
              <w:bottom w:w="0" w:type="dxa"/>
              <w:right w:w="100" w:type="dxa"/>
            </w:tcMar>
            <w:hideMark/>
          </w:tcPr>
          <w:p w:rsidR="00A15C44" w:rsidRPr="00FF60D4" w:rsidRDefault="0018200D" w:rsidP="00767CA0">
            <w:pPr>
              <w:pStyle w:val="a3"/>
              <w:spacing w:before="0" w:beforeAutospacing="0" w:after="0" w:afterAutospacing="0"/>
              <w:jc w:val="center"/>
              <w:rPr>
                <w:color w:val="000000" w:themeColor="text1"/>
                <w:sz w:val="26"/>
                <w:szCs w:val="26"/>
                <w:lang w:val="uk-UA"/>
              </w:rPr>
            </w:pPr>
            <w:r w:rsidRPr="00FF60D4">
              <w:rPr>
                <w:color w:val="000000" w:themeColor="text1"/>
                <w:sz w:val="26"/>
                <w:szCs w:val="26"/>
                <w:lang w:val="uk-UA"/>
              </w:rPr>
              <w:t>65</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A15C44" w:rsidRPr="00FF60D4" w:rsidRDefault="00A15C44" w:rsidP="00767CA0">
            <w:pPr>
              <w:spacing w:after="0" w:line="240" w:lineRule="auto"/>
              <w:ind w:firstLine="709"/>
              <w:jc w:val="center"/>
              <w:rPr>
                <w:rFonts w:ascii="Times New Roman" w:hAnsi="Times New Roman" w:cs="Times New Roman"/>
                <w:color w:val="000000" w:themeColor="text1"/>
                <w:sz w:val="26"/>
                <w:szCs w:val="26"/>
              </w:rPr>
            </w:pPr>
          </w:p>
        </w:tc>
      </w:tr>
      <w:tr w:rsidR="00FF60D4" w:rsidRPr="00FF60D4" w:rsidTr="000D7126">
        <w:trPr>
          <w:trHeight w:val="513"/>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A15C44" w:rsidRPr="00FF60D4" w:rsidRDefault="00A15C44" w:rsidP="00767CA0">
            <w:pPr>
              <w:spacing w:after="0" w:line="240" w:lineRule="auto"/>
              <w:ind w:firstLine="709"/>
              <w:rPr>
                <w:rFonts w:ascii="Times New Roman" w:hAnsi="Times New Roman" w:cs="Times New Roman"/>
                <w:color w:val="000000" w:themeColor="text1"/>
                <w:sz w:val="26"/>
                <w:szCs w:val="26"/>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0" w:type="dxa"/>
              <w:bottom w:w="0" w:type="dxa"/>
              <w:right w:w="100" w:type="dxa"/>
            </w:tcMar>
            <w:hideMark/>
          </w:tcPr>
          <w:p w:rsidR="00A15C44" w:rsidRPr="00FF60D4" w:rsidRDefault="00A15C44" w:rsidP="00767CA0">
            <w:pPr>
              <w:pStyle w:val="a3"/>
              <w:spacing w:before="0" w:beforeAutospacing="0" w:after="0" w:afterAutospacing="0"/>
              <w:ind w:left="-142"/>
              <w:jc w:val="center"/>
              <w:rPr>
                <w:color w:val="000000" w:themeColor="text1"/>
                <w:sz w:val="26"/>
                <w:szCs w:val="26"/>
                <w:lang w:val="uk-UA"/>
              </w:rPr>
            </w:pPr>
            <w:r w:rsidRPr="00FF60D4">
              <w:rPr>
                <w:color w:val="000000" w:themeColor="text1"/>
                <w:sz w:val="26"/>
                <w:szCs w:val="26"/>
                <w:lang w:val="uk-UA"/>
              </w:rPr>
              <w:t>Діяльність щодо підвищення фахового рівня</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0" w:type="dxa"/>
              <w:bottom w:w="0" w:type="dxa"/>
              <w:right w:w="100" w:type="dxa"/>
            </w:tcMar>
            <w:hideMark/>
          </w:tcPr>
          <w:p w:rsidR="00A15C44" w:rsidRPr="00FF60D4" w:rsidRDefault="00BF53D5" w:rsidP="00767CA0">
            <w:pPr>
              <w:pStyle w:val="a3"/>
              <w:spacing w:before="0" w:beforeAutospacing="0" w:after="0" w:afterAutospacing="0"/>
              <w:jc w:val="center"/>
              <w:rPr>
                <w:color w:val="000000" w:themeColor="text1"/>
                <w:sz w:val="26"/>
                <w:szCs w:val="26"/>
                <w:lang w:val="uk-UA"/>
              </w:rPr>
            </w:pPr>
            <w:r w:rsidRPr="00FF60D4">
              <w:rPr>
                <w:color w:val="000000" w:themeColor="text1"/>
                <w:sz w:val="26"/>
                <w:szCs w:val="26"/>
                <w:lang w:val="uk-UA"/>
              </w:rPr>
              <w:t>2</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A15C44" w:rsidRPr="00FF60D4" w:rsidRDefault="00A15C44" w:rsidP="00767CA0">
            <w:pPr>
              <w:spacing w:after="0" w:line="240" w:lineRule="auto"/>
              <w:ind w:firstLine="709"/>
              <w:jc w:val="center"/>
              <w:rPr>
                <w:rFonts w:ascii="Times New Roman" w:hAnsi="Times New Roman" w:cs="Times New Roman"/>
                <w:color w:val="000000" w:themeColor="text1"/>
                <w:sz w:val="26"/>
                <w:szCs w:val="26"/>
              </w:rPr>
            </w:pPr>
          </w:p>
        </w:tc>
      </w:tr>
      <w:tr w:rsidR="00FF60D4" w:rsidRPr="00FF60D4" w:rsidTr="000D7126">
        <w:trPr>
          <w:trHeight w:val="806"/>
        </w:trPr>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0" w:type="dxa"/>
              <w:bottom w:w="0" w:type="dxa"/>
              <w:right w:w="100" w:type="dxa"/>
            </w:tcMar>
            <w:hideMark/>
          </w:tcPr>
          <w:p w:rsidR="00A15C44" w:rsidRPr="00FF60D4" w:rsidRDefault="00A15C44" w:rsidP="00767CA0">
            <w:pPr>
              <w:pStyle w:val="a3"/>
              <w:spacing w:before="0" w:beforeAutospacing="0" w:after="0" w:afterAutospacing="0"/>
              <w:ind w:left="-142"/>
              <w:jc w:val="center"/>
              <w:rPr>
                <w:color w:val="000000" w:themeColor="text1"/>
                <w:sz w:val="26"/>
                <w:szCs w:val="26"/>
                <w:lang w:val="uk-UA"/>
              </w:rPr>
            </w:pPr>
            <w:r w:rsidRPr="00FF60D4">
              <w:rPr>
                <w:color w:val="000000" w:themeColor="text1"/>
                <w:sz w:val="26"/>
                <w:szCs w:val="26"/>
                <w:lang w:val="uk-UA"/>
              </w:rPr>
              <w:t>Особиста компетентність</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0" w:type="dxa"/>
              <w:bottom w:w="0" w:type="dxa"/>
              <w:right w:w="100" w:type="dxa"/>
            </w:tcMar>
            <w:hideMark/>
          </w:tcPr>
          <w:p w:rsidR="00A15C44" w:rsidRPr="00FF60D4" w:rsidRDefault="00A15C44" w:rsidP="00767CA0">
            <w:pPr>
              <w:pStyle w:val="a3"/>
              <w:spacing w:before="0" w:beforeAutospacing="0" w:after="0" w:afterAutospacing="0"/>
              <w:ind w:left="-142"/>
              <w:jc w:val="center"/>
              <w:rPr>
                <w:color w:val="000000" w:themeColor="text1"/>
                <w:sz w:val="26"/>
                <w:szCs w:val="26"/>
                <w:lang w:val="uk-UA"/>
              </w:rPr>
            </w:pPr>
            <w:r w:rsidRPr="00FF60D4">
              <w:rPr>
                <w:color w:val="000000" w:themeColor="text1"/>
                <w:sz w:val="26"/>
                <w:szCs w:val="26"/>
                <w:lang w:val="uk-UA"/>
              </w:rPr>
              <w:t>Когнітивні, емотивні, мотиваційно-вольові якості особистості</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0" w:type="dxa"/>
              <w:bottom w:w="0" w:type="dxa"/>
              <w:right w:w="100" w:type="dxa"/>
            </w:tcMar>
            <w:hideMark/>
          </w:tcPr>
          <w:p w:rsidR="00A15C44" w:rsidRPr="00FF60D4" w:rsidRDefault="0018200D" w:rsidP="00767CA0">
            <w:pPr>
              <w:pStyle w:val="a3"/>
              <w:spacing w:before="0" w:beforeAutospacing="0" w:after="0" w:afterAutospacing="0"/>
              <w:jc w:val="center"/>
              <w:rPr>
                <w:color w:val="000000" w:themeColor="text1"/>
                <w:sz w:val="26"/>
                <w:szCs w:val="26"/>
                <w:lang w:val="uk-UA"/>
              </w:rPr>
            </w:pPr>
            <w:r w:rsidRPr="00FF60D4">
              <w:rPr>
                <w:color w:val="000000" w:themeColor="text1"/>
                <w:sz w:val="26"/>
                <w:szCs w:val="26"/>
                <w:lang w:val="uk-UA"/>
              </w:rPr>
              <w:t>59</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0" w:type="dxa"/>
              <w:bottom w:w="0" w:type="dxa"/>
              <w:right w:w="100" w:type="dxa"/>
            </w:tcMar>
            <w:hideMark/>
          </w:tcPr>
          <w:p w:rsidR="00A15C44" w:rsidRPr="00FF60D4" w:rsidRDefault="0018200D" w:rsidP="00DA6A77">
            <w:pPr>
              <w:pStyle w:val="a3"/>
              <w:spacing w:before="0" w:beforeAutospacing="0" w:after="0" w:afterAutospacing="0"/>
              <w:jc w:val="center"/>
              <w:rPr>
                <w:color w:val="000000" w:themeColor="text1"/>
                <w:sz w:val="26"/>
                <w:szCs w:val="26"/>
                <w:lang w:val="uk-UA"/>
              </w:rPr>
            </w:pPr>
            <w:r w:rsidRPr="00FF60D4">
              <w:rPr>
                <w:color w:val="000000" w:themeColor="text1"/>
                <w:sz w:val="26"/>
                <w:szCs w:val="26"/>
                <w:lang w:val="uk-UA"/>
              </w:rPr>
              <w:t>59</w:t>
            </w:r>
          </w:p>
        </w:tc>
      </w:tr>
      <w:tr w:rsidR="00FF60D4" w:rsidRPr="00FF60D4" w:rsidTr="000D7126">
        <w:trPr>
          <w:trHeight w:val="889"/>
        </w:trPr>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0" w:type="dxa"/>
              <w:bottom w:w="0" w:type="dxa"/>
              <w:right w:w="100" w:type="dxa"/>
            </w:tcMar>
            <w:hideMark/>
          </w:tcPr>
          <w:p w:rsidR="00A15C44" w:rsidRPr="00FF60D4" w:rsidRDefault="00A15C44" w:rsidP="00767CA0">
            <w:pPr>
              <w:pStyle w:val="a3"/>
              <w:spacing w:before="0" w:beforeAutospacing="0" w:after="0" w:afterAutospacing="0"/>
              <w:ind w:left="-142"/>
              <w:jc w:val="center"/>
              <w:rPr>
                <w:color w:val="000000" w:themeColor="text1"/>
                <w:sz w:val="26"/>
                <w:szCs w:val="26"/>
                <w:lang w:val="uk-UA"/>
              </w:rPr>
            </w:pPr>
            <w:r w:rsidRPr="00FF60D4">
              <w:rPr>
                <w:color w:val="000000" w:themeColor="text1"/>
                <w:sz w:val="26"/>
                <w:szCs w:val="26"/>
                <w:lang w:val="uk-UA"/>
              </w:rPr>
              <w:t>Соціальна компетентність</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0" w:type="dxa"/>
              <w:bottom w:w="0" w:type="dxa"/>
              <w:right w:w="100" w:type="dxa"/>
            </w:tcMar>
            <w:hideMark/>
          </w:tcPr>
          <w:p w:rsidR="00A15C44" w:rsidRPr="00FF60D4" w:rsidRDefault="00A15C44" w:rsidP="00767CA0">
            <w:pPr>
              <w:pStyle w:val="a3"/>
              <w:spacing w:before="0" w:beforeAutospacing="0" w:after="0" w:afterAutospacing="0"/>
              <w:ind w:left="-142"/>
              <w:jc w:val="center"/>
              <w:rPr>
                <w:color w:val="000000" w:themeColor="text1"/>
                <w:sz w:val="26"/>
                <w:szCs w:val="26"/>
                <w:lang w:val="uk-UA"/>
              </w:rPr>
            </w:pPr>
            <w:proofErr w:type="spellStart"/>
            <w:r w:rsidRPr="00FF60D4">
              <w:rPr>
                <w:color w:val="000000" w:themeColor="text1"/>
                <w:sz w:val="26"/>
                <w:szCs w:val="26"/>
                <w:lang w:val="uk-UA"/>
              </w:rPr>
              <w:t>Комунікативність</w:t>
            </w:r>
            <w:proofErr w:type="spellEnd"/>
            <w:r w:rsidRPr="00FF60D4">
              <w:rPr>
                <w:color w:val="000000" w:themeColor="text1"/>
                <w:sz w:val="26"/>
                <w:szCs w:val="26"/>
                <w:lang w:val="uk-UA"/>
              </w:rPr>
              <w:t>, організаторські здібності, управлінські властивості та моральні риси особистості</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0" w:type="dxa"/>
              <w:bottom w:w="0" w:type="dxa"/>
              <w:right w:w="100" w:type="dxa"/>
            </w:tcMar>
            <w:hideMark/>
          </w:tcPr>
          <w:p w:rsidR="00A15C44" w:rsidRPr="00FF60D4" w:rsidRDefault="0018200D" w:rsidP="00767CA0">
            <w:pPr>
              <w:pStyle w:val="a3"/>
              <w:spacing w:before="0" w:beforeAutospacing="0" w:after="0" w:afterAutospacing="0"/>
              <w:jc w:val="center"/>
              <w:rPr>
                <w:color w:val="000000" w:themeColor="text1"/>
                <w:sz w:val="26"/>
                <w:szCs w:val="26"/>
                <w:lang w:val="uk-UA"/>
              </w:rPr>
            </w:pPr>
            <w:r w:rsidRPr="00FF60D4">
              <w:rPr>
                <w:color w:val="000000" w:themeColor="text1"/>
                <w:sz w:val="26"/>
                <w:szCs w:val="26"/>
                <w:lang w:val="uk-UA"/>
              </w:rPr>
              <w:t>66</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0" w:type="dxa"/>
              <w:bottom w:w="0" w:type="dxa"/>
              <w:right w:w="100" w:type="dxa"/>
            </w:tcMar>
            <w:hideMark/>
          </w:tcPr>
          <w:p w:rsidR="00A15C44" w:rsidRPr="00FF60D4" w:rsidRDefault="00785D36" w:rsidP="00767CA0">
            <w:pPr>
              <w:pStyle w:val="a3"/>
              <w:spacing w:before="0" w:beforeAutospacing="0" w:after="0" w:afterAutospacing="0"/>
              <w:jc w:val="center"/>
              <w:rPr>
                <w:color w:val="000000" w:themeColor="text1"/>
                <w:sz w:val="26"/>
                <w:szCs w:val="26"/>
                <w:lang w:val="uk-UA"/>
              </w:rPr>
            </w:pPr>
            <w:r w:rsidRPr="00FF60D4">
              <w:rPr>
                <w:color w:val="000000" w:themeColor="text1"/>
                <w:sz w:val="26"/>
                <w:szCs w:val="26"/>
                <w:lang w:val="uk-UA"/>
              </w:rPr>
              <w:t>66</w:t>
            </w:r>
          </w:p>
          <w:p w:rsidR="0018200D" w:rsidRPr="00FF60D4" w:rsidRDefault="0018200D" w:rsidP="0018200D">
            <w:pPr>
              <w:pStyle w:val="a3"/>
              <w:spacing w:before="0" w:beforeAutospacing="0" w:after="0" w:afterAutospacing="0"/>
              <w:rPr>
                <w:color w:val="000000" w:themeColor="text1"/>
                <w:sz w:val="26"/>
                <w:szCs w:val="26"/>
                <w:lang w:val="uk-UA"/>
              </w:rPr>
            </w:pPr>
          </w:p>
        </w:tc>
      </w:tr>
      <w:tr w:rsidR="00FF60D4" w:rsidRPr="00FF60D4" w:rsidTr="000D7126">
        <w:trPr>
          <w:trHeight w:val="263"/>
        </w:trPr>
        <w:tc>
          <w:tcPr>
            <w:tcW w:w="0" w:type="auto"/>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0" w:type="dxa"/>
              <w:bottom w:w="0" w:type="dxa"/>
              <w:right w:w="100" w:type="dxa"/>
            </w:tcMar>
            <w:hideMark/>
          </w:tcPr>
          <w:p w:rsidR="00A15C44" w:rsidRPr="00FF60D4" w:rsidRDefault="00A15C44" w:rsidP="00767CA0">
            <w:pPr>
              <w:pStyle w:val="a3"/>
              <w:spacing w:before="0" w:beforeAutospacing="0" w:after="0" w:afterAutospacing="0"/>
              <w:ind w:left="-142"/>
              <w:jc w:val="center"/>
              <w:rPr>
                <w:color w:val="000000" w:themeColor="text1"/>
                <w:sz w:val="26"/>
                <w:szCs w:val="26"/>
                <w:lang w:val="uk-UA"/>
              </w:rPr>
            </w:pPr>
            <w:r w:rsidRPr="00FF60D4">
              <w:rPr>
                <w:color w:val="000000" w:themeColor="text1"/>
                <w:sz w:val="26"/>
                <w:szCs w:val="26"/>
                <w:lang w:val="uk-UA"/>
              </w:rPr>
              <w:t>Професійна етика</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0" w:type="dxa"/>
              <w:bottom w:w="0" w:type="dxa"/>
              <w:right w:w="100" w:type="dxa"/>
            </w:tcMar>
            <w:hideMark/>
          </w:tcPr>
          <w:p w:rsidR="00A15C44" w:rsidRPr="00FF60D4" w:rsidRDefault="00A15C44" w:rsidP="00767CA0">
            <w:pPr>
              <w:pStyle w:val="a3"/>
              <w:spacing w:before="0" w:beforeAutospacing="0" w:after="0" w:afterAutospacing="0"/>
              <w:jc w:val="center"/>
              <w:rPr>
                <w:color w:val="000000" w:themeColor="text1"/>
                <w:sz w:val="26"/>
                <w:szCs w:val="26"/>
                <w:lang w:val="uk-UA"/>
              </w:rPr>
            </w:pPr>
            <w:r w:rsidRPr="00FF60D4">
              <w:rPr>
                <w:color w:val="000000" w:themeColor="text1"/>
                <w:sz w:val="26"/>
                <w:szCs w:val="26"/>
                <w:lang w:val="uk-UA"/>
              </w:rPr>
              <w:t>Показники професійної етики</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0" w:type="dxa"/>
              <w:bottom w:w="0" w:type="dxa"/>
              <w:right w:w="100" w:type="dxa"/>
            </w:tcMar>
            <w:hideMark/>
          </w:tcPr>
          <w:p w:rsidR="00A15C44" w:rsidRPr="00FF60D4" w:rsidRDefault="00A15C44" w:rsidP="00DA6A77">
            <w:pPr>
              <w:pStyle w:val="a3"/>
              <w:spacing w:before="0" w:beforeAutospacing="0" w:after="0" w:afterAutospacing="0"/>
              <w:jc w:val="center"/>
              <w:rPr>
                <w:color w:val="000000" w:themeColor="text1"/>
                <w:sz w:val="26"/>
                <w:szCs w:val="26"/>
                <w:lang w:val="uk-UA"/>
              </w:rPr>
            </w:pPr>
            <w:r w:rsidRPr="00FF60D4">
              <w:rPr>
                <w:color w:val="000000" w:themeColor="text1"/>
                <w:sz w:val="26"/>
                <w:szCs w:val="26"/>
                <w:lang w:val="uk-UA"/>
              </w:rPr>
              <w:t>1</w:t>
            </w:r>
            <w:r w:rsidR="00785D36" w:rsidRPr="00FF60D4">
              <w:rPr>
                <w:color w:val="000000" w:themeColor="text1"/>
                <w:sz w:val="26"/>
                <w:szCs w:val="26"/>
                <w:lang w:val="uk-UA"/>
              </w:rPr>
              <w:t>20</w:t>
            </w:r>
          </w:p>
        </w:tc>
        <w:tc>
          <w:tcPr>
            <w:tcW w:w="0" w:type="auto"/>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0" w:type="dxa"/>
              <w:bottom w:w="0" w:type="dxa"/>
              <w:right w:w="100" w:type="dxa"/>
            </w:tcMar>
            <w:hideMark/>
          </w:tcPr>
          <w:p w:rsidR="00A15C44" w:rsidRPr="00FF60D4" w:rsidRDefault="00785D36" w:rsidP="00404B81">
            <w:pPr>
              <w:pStyle w:val="a3"/>
              <w:spacing w:before="0" w:beforeAutospacing="0" w:after="0" w:afterAutospacing="0"/>
              <w:jc w:val="center"/>
              <w:rPr>
                <w:color w:val="000000" w:themeColor="text1"/>
                <w:sz w:val="26"/>
                <w:szCs w:val="26"/>
                <w:lang w:val="uk-UA"/>
              </w:rPr>
            </w:pPr>
            <w:r w:rsidRPr="00FF60D4">
              <w:rPr>
                <w:color w:val="000000" w:themeColor="text1"/>
                <w:sz w:val="26"/>
                <w:szCs w:val="26"/>
                <w:lang w:val="uk-UA"/>
              </w:rPr>
              <w:t>195</w:t>
            </w:r>
          </w:p>
        </w:tc>
      </w:tr>
      <w:tr w:rsidR="00FF60D4" w:rsidRPr="00FF60D4" w:rsidTr="000D7126">
        <w:trPr>
          <w:trHeight w:val="523"/>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A15C44" w:rsidRPr="00FF60D4" w:rsidRDefault="00A15C44" w:rsidP="00767CA0">
            <w:pPr>
              <w:spacing w:after="0" w:line="240" w:lineRule="auto"/>
              <w:ind w:firstLine="709"/>
              <w:rPr>
                <w:rFonts w:ascii="Times New Roman" w:hAnsi="Times New Roman" w:cs="Times New Roman"/>
                <w:color w:val="000000" w:themeColor="text1"/>
                <w:sz w:val="26"/>
                <w:szCs w:val="26"/>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0" w:type="dxa"/>
              <w:bottom w:w="0" w:type="dxa"/>
              <w:right w:w="100" w:type="dxa"/>
            </w:tcMar>
            <w:hideMark/>
          </w:tcPr>
          <w:p w:rsidR="00A15C44" w:rsidRPr="00FF60D4" w:rsidRDefault="00A15C44" w:rsidP="00767CA0">
            <w:pPr>
              <w:pStyle w:val="a3"/>
              <w:spacing w:before="0" w:beforeAutospacing="0" w:after="0" w:afterAutospacing="0"/>
              <w:ind w:left="-142"/>
              <w:jc w:val="center"/>
              <w:rPr>
                <w:color w:val="000000" w:themeColor="text1"/>
                <w:sz w:val="26"/>
                <w:szCs w:val="26"/>
                <w:lang w:val="uk-UA"/>
              </w:rPr>
            </w:pPr>
            <w:r w:rsidRPr="00FF60D4">
              <w:rPr>
                <w:color w:val="000000" w:themeColor="text1"/>
                <w:sz w:val="26"/>
                <w:szCs w:val="26"/>
                <w:lang w:val="uk-UA"/>
              </w:rPr>
              <w:t>Особисті морально-психологічні якості та загальні здібності</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0" w:type="dxa"/>
              <w:bottom w:w="0" w:type="dxa"/>
              <w:right w:w="100" w:type="dxa"/>
            </w:tcMar>
            <w:hideMark/>
          </w:tcPr>
          <w:p w:rsidR="00A15C44" w:rsidRPr="00FF60D4" w:rsidRDefault="00785D36" w:rsidP="00767CA0">
            <w:pPr>
              <w:pStyle w:val="a3"/>
              <w:spacing w:before="0" w:beforeAutospacing="0" w:after="0" w:afterAutospacing="0"/>
              <w:jc w:val="center"/>
              <w:rPr>
                <w:color w:val="000000" w:themeColor="text1"/>
                <w:sz w:val="26"/>
                <w:szCs w:val="26"/>
                <w:lang w:val="uk-UA"/>
              </w:rPr>
            </w:pPr>
            <w:r w:rsidRPr="00FF60D4">
              <w:rPr>
                <w:color w:val="000000" w:themeColor="text1"/>
                <w:sz w:val="26"/>
                <w:szCs w:val="26"/>
                <w:lang w:val="uk-UA"/>
              </w:rPr>
              <w:t>75</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A15C44" w:rsidRPr="00FF60D4" w:rsidRDefault="00A15C44" w:rsidP="00767CA0">
            <w:pPr>
              <w:spacing w:after="0" w:line="240" w:lineRule="auto"/>
              <w:ind w:firstLine="709"/>
              <w:jc w:val="center"/>
              <w:rPr>
                <w:rFonts w:ascii="Times New Roman" w:hAnsi="Times New Roman" w:cs="Times New Roman"/>
                <w:color w:val="000000" w:themeColor="text1"/>
                <w:sz w:val="26"/>
                <w:szCs w:val="26"/>
              </w:rPr>
            </w:pPr>
          </w:p>
        </w:tc>
      </w:tr>
      <w:tr w:rsidR="00FF60D4" w:rsidRPr="00FF60D4" w:rsidTr="000D7126">
        <w:trPr>
          <w:trHeight w:val="345"/>
        </w:trPr>
        <w:tc>
          <w:tcPr>
            <w:tcW w:w="0" w:type="auto"/>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0" w:type="dxa"/>
              <w:bottom w:w="0" w:type="dxa"/>
              <w:right w:w="100" w:type="dxa"/>
            </w:tcMar>
            <w:hideMark/>
          </w:tcPr>
          <w:p w:rsidR="00A15C44" w:rsidRPr="00FF60D4" w:rsidRDefault="00A15C44" w:rsidP="00767CA0">
            <w:pPr>
              <w:pStyle w:val="a3"/>
              <w:spacing w:before="0" w:beforeAutospacing="0" w:after="0" w:afterAutospacing="0"/>
              <w:jc w:val="center"/>
              <w:rPr>
                <w:color w:val="000000" w:themeColor="text1"/>
                <w:sz w:val="26"/>
                <w:szCs w:val="26"/>
                <w:lang w:val="uk-UA"/>
              </w:rPr>
            </w:pPr>
            <w:r w:rsidRPr="00FF60D4">
              <w:rPr>
                <w:color w:val="000000" w:themeColor="text1"/>
                <w:sz w:val="26"/>
                <w:szCs w:val="26"/>
                <w:lang w:val="uk-UA"/>
              </w:rPr>
              <w:t>Доброчесність</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0" w:type="dxa"/>
              <w:bottom w:w="0" w:type="dxa"/>
              <w:right w:w="100" w:type="dxa"/>
            </w:tcMar>
            <w:hideMark/>
          </w:tcPr>
          <w:p w:rsidR="00A15C44" w:rsidRPr="00FF60D4" w:rsidRDefault="00A15C44" w:rsidP="00767CA0">
            <w:pPr>
              <w:pStyle w:val="a3"/>
              <w:spacing w:before="0" w:beforeAutospacing="0" w:after="0" w:afterAutospacing="0"/>
              <w:jc w:val="center"/>
              <w:rPr>
                <w:color w:val="000000" w:themeColor="text1"/>
                <w:sz w:val="26"/>
                <w:szCs w:val="26"/>
                <w:lang w:val="uk-UA"/>
              </w:rPr>
            </w:pPr>
            <w:r w:rsidRPr="00FF60D4">
              <w:rPr>
                <w:color w:val="000000" w:themeColor="text1"/>
                <w:sz w:val="26"/>
                <w:szCs w:val="26"/>
                <w:lang w:val="uk-UA"/>
              </w:rPr>
              <w:t>Показники доброчесності</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0" w:type="dxa"/>
              <w:bottom w:w="0" w:type="dxa"/>
              <w:right w:w="100" w:type="dxa"/>
            </w:tcMar>
            <w:hideMark/>
          </w:tcPr>
          <w:p w:rsidR="00A15C44" w:rsidRPr="00FF60D4" w:rsidRDefault="00404B81" w:rsidP="00DA6A77">
            <w:pPr>
              <w:pStyle w:val="a3"/>
              <w:spacing w:before="0" w:beforeAutospacing="0" w:after="0" w:afterAutospacing="0"/>
              <w:jc w:val="center"/>
              <w:rPr>
                <w:color w:val="000000" w:themeColor="text1"/>
                <w:sz w:val="26"/>
                <w:szCs w:val="26"/>
                <w:lang w:val="uk-UA"/>
              </w:rPr>
            </w:pPr>
            <w:r w:rsidRPr="00FF60D4">
              <w:rPr>
                <w:color w:val="000000" w:themeColor="text1"/>
                <w:sz w:val="26"/>
                <w:szCs w:val="26"/>
                <w:lang w:val="uk-UA"/>
              </w:rPr>
              <w:t>1</w:t>
            </w:r>
            <w:r w:rsidR="00785D36" w:rsidRPr="00FF60D4">
              <w:rPr>
                <w:color w:val="000000" w:themeColor="text1"/>
                <w:sz w:val="26"/>
                <w:szCs w:val="26"/>
                <w:lang w:val="uk-UA"/>
              </w:rPr>
              <w:t>3</w:t>
            </w:r>
            <w:r w:rsidR="00A15C44" w:rsidRPr="00FF60D4">
              <w:rPr>
                <w:color w:val="000000" w:themeColor="text1"/>
                <w:sz w:val="26"/>
                <w:szCs w:val="26"/>
                <w:lang w:val="uk-UA"/>
              </w:rPr>
              <w:t>0</w:t>
            </w:r>
          </w:p>
        </w:tc>
        <w:tc>
          <w:tcPr>
            <w:tcW w:w="0" w:type="auto"/>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0" w:type="dxa"/>
              <w:bottom w:w="0" w:type="dxa"/>
              <w:right w:w="100" w:type="dxa"/>
            </w:tcMar>
            <w:hideMark/>
          </w:tcPr>
          <w:p w:rsidR="00A15C44" w:rsidRPr="00FF60D4" w:rsidRDefault="00785D36" w:rsidP="00767CA0">
            <w:pPr>
              <w:pStyle w:val="a3"/>
              <w:spacing w:before="0" w:beforeAutospacing="0" w:after="0" w:afterAutospacing="0"/>
              <w:jc w:val="center"/>
              <w:rPr>
                <w:color w:val="000000" w:themeColor="text1"/>
                <w:sz w:val="26"/>
                <w:szCs w:val="26"/>
                <w:lang w:val="uk-UA"/>
              </w:rPr>
            </w:pPr>
            <w:r w:rsidRPr="00FF60D4">
              <w:rPr>
                <w:color w:val="000000" w:themeColor="text1"/>
                <w:sz w:val="26"/>
                <w:szCs w:val="26"/>
                <w:lang w:val="uk-UA"/>
              </w:rPr>
              <w:t>207,5</w:t>
            </w:r>
          </w:p>
        </w:tc>
      </w:tr>
      <w:tr w:rsidR="00FF60D4" w:rsidRPr="00FF60D4" w:rsidTr="000D7126">
        <w:trPr>
          <w:trHeight w:val="551"/>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A15C44" w:rsidRPr="00FF60D4" w:rsidRDefault="00A15C44" w:rsidP="00767CA0">
            <w:pPr>
              <w:spacing w:after="0" w:line="240" w:lineRule="auto"/>
              <w:ind w:firstLine="709"/>
              <w:rPr>
                <w:rFonts w:ascii="Times New Roman" w:hAnsi="Times New Roman" w:cs="Times New Roman"/>
                <w:color w:val="000000" w:themeColor="text1"/>
                <w:sz w:val="26"/>
                <w:szCs w:val="26"/>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0" w:type="dxa"/>
              <w:bottom w:w="0" w:type="dxa"/>
              <w:right w:w="100" w:type="dxa"/>
            </w:tcMar>
            <w:hideMark/>
          </w:tcPr>
          <w:p w:rsidR="00A15C44" w:rsidRPr="00FF60D4" w:rsidRDefault="00A15C44" w:rsidP="00767CA0">
            <w:pPr>
              <w:pStyle w:val="a3"/>
              <w:spacing w:before="0" w:beforeAutospacing="0" w:after="0" w:afterAutospacing="0"/>
              <w:ind w:left="-142"/>
              <w:jc w:val="center"/>
              <w:rPr>
                <w:color w:val="000000" w:themeColor="text1"/>
                <w:sz w:val="26"/>
                <w:szCs w:val="26"/>
                <w:lang w:val="uk-UA"/>
              </w:rPr>
            </w:pPr>
            <w:r w:rsidRPr="00FF60D4">
              <w:rPr>
                <w:color w:val="000000" w:themeColor="text1"/>
                <w:sz w:val="26"/>
                <w:szCs w:val="26"/>
                <w:lang w:val="uk-UA"/>
              </w:rPr>
              <w:t>Особисті морально-психологічні якості та загальні здібності</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0" w:type="dxa"/>
              <w:bottom w:w="0" w:type="dxa"/>
              <w:right w:w="100" w:type="dxa"/>
            </w:tcMar>
            <w:hideMark/>
          </w:tcPr>
          <w:p w:rsidR="00A15C44" w:rsidRPr="00FF60D4" w:rsidRDefault="00785D36" w:rsidP="00767CA0">
            <w:pPr>
              <w:pStyle w:val="a3"/>
              <w:spacing w:before="0" w:beforeAutospacing="0" w:after="0" w:afterAutospacing="0"/>
              <w:jc w:val="center"/>
              <w:rPr>
                <w:color w:val="000000" w:themeColor="text1"/>
                <w:sz w:val="26"/>
                <w:szCs w:val="26"/>
                <w:lang w:val="uk-UA"/>
              </w:rPr>
            </w:pPr>
            <w:r w:rsidRPr="00FF60D4">
              <w:rPr>
                <w:color w:val="000000" w:themeColor="text1"/>
                <w:sz w:val="26"/>
                <w:szCs w:val="26"/>
                <w:lang w:val="uk-UA"/>
              </w:rPr>
              <w:t>77,5</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A15C44" w:rsidRPr="00FF60D4" w:rsidRDefault="00A15C44" w:rsidP="00767CA0">
            <w:pPr>
              <w:spacing w:after="0" w:line="240" w:lineRule="auto"/>
              <w:ind w:firstLine="709"/>
              <w:rPr>
                <w:rFonts w:ascii="Times New Roman" w:hAnsi="Times New Roman" w:cs="Times New Roman"/>
                <w:color w:val="000000" w:themeColor="text1"/>
                <w:sz w:val="26"/>
                <w:szCs w:val="26"/>
              </w:rPr>
            </w:pPr>
          </w:p>
        </w:tc>
      </w:tr>
      <w:tr w:rsidR="00FF60D4" w:rsidRPr="00FF60D4" w:rsidTr="000D7126">
        <w:trPr>
          <w:trHeight w:val="234"/>
        </w:trPr>
        <w:tc>
          <w:tcPr>
            <w:tcW w:w="0" w:type="auto"/>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00" w:type="dxa"/>
              <w:bottom w:w="0" w:type="dxa"/>
              <w:right w:w="100" w:type="dxa"/>
            </w:tcMar>
            <w:hideMark/>
          </w:tcPr>
          <w:p w:rsidR="00A15C44" w:rsidRPr="00FF60D4" w:rsidRDefault="00A15C44" w:rsidP="00767CA0">
            <w:pPr>
              <w:pStyle w:val="a3"/>
              <w:spacing w:before="0" w:beforeAutospacing="0" w:after="0" w:afterAutospacing="0"/>
              <w:ind w:left="-142" w:firstLine="709"/>
              <w:jc w:val="both"/>
              <w:rPr>
                <w:color w:val="000000" w:themeColor="text1"/>
                <w:sz w:val="26"/>
                <w:szCs w:val="26"/>
                <w:lang w:val="uk-UA"/>
              </w:rPr>
            </w:pPr>
            <w:r w:rsidRPr="00FF60D4">
              <w:rPr>
                <w:color w:val="000000" w:themeColor="text1"/>
                <w:sz w:val="26"/>
                <w:szCs w:val="26"/>
                <w:lang w:val="uk-UA"/>
              </w:rPr>
              <w:t>Всього</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0" w:type="dxa"/>
              <w:bottom w:w="0" w:type="dxa"/>
              <w:right w:w="100" w:type="dxa"/>
            </w:tcMar>
            <w:hideMark/>
          </w:tcPr>
          <w:p w:rsidR="00A15C44" w:rsidRPr="00FF60D4" w:rsidRDefault="00785D36" w:rsidP="00767CA0">
            <w:pPr>
              <w:pStyle w:val="a3"/>
              <w:spacing w:before="0" w:beforeAutospacing="0" w:after="0" w:afterAutospacing="0"/>
              <w:jc w:val="center"/>
              <w:rPr>
                <w:color w:val="000000" w:themeColor="text1"/>
                <w:sz w:val="26"/>
                <w:szCs w:val="26"/>
                <w:lang w:val="uk-UA"/>
              </w:rPr>
            </w:pPr>
            <w:r w:rsidRPr="00FF60D4">
              <w:rPr>
                <w:color w:val="000000" w:themeColor="text1"/>
                <w:sz w:val="26"/>
                <w:szCs w:val="26"/>
                <w:lang w:val="uk-UA"/>
              </w:rPr>
              <w:t>770,375</w:t>
            </w:r>
          </w:p>
        </w:tc>
      </w:tr>
    </w:tbl>
    <w:p w:rsidR="00A15C44" w:rsidRPr="00FF60D4" w:rsidRDefault="00A15C44" w:rsidP="00767CA0">
      <w:pPr>
        <w:pStyle w:val="a3"/>
        <w:shd w:val="clear" w:color="auto" w:fill="FFFFFF"/>
        <w:spacing w:before="0" w:beforeAutospacing="0" w:after="0" w:afterAutospacing="0"/>
        <w:ind w:left="-142" w:firstLine="709"/>
        <w:jc w:val="both"/>
        <w:rPr>
          <w:color w:val="000000" w:themeColor="text1"/>
          <w:sz w:val="26"/>
          <w:szCs w:val="26"/>
          <w:lang w:val="uk-UA"/>
        </w:rPr>
      </w:pPr>
    </w:p>
    <w:p w:rsidR="00A15C44" w:rsidRPr="00FF60D4" w:rsidRDefault="00A15C44" w:rsidP="00767CA0">
      <w:pPr>
        <w:pStyle w:val="a3"/>
        <w:shd w:val="clear" w:color="auto" w:fill="FFFFFF"/>
        <w:spacing w:before="0" w:beforeAutospacing="0" w:after="0" w:afterAutospacing="0"/>
        <w:ind w:firstLine="709"/>
        <w:jc w:val="both"/>
        <w:rPr>
          <w:color w:val="000000" w:themeColor="text1"/>
          <w:sz w:val="26"/>
          <w:szCs w:val="26"/>
          <w:lang w:val="uk-UA"/>
        </w:rPr>
      </w:pPr>
      <w:r w:rsidRPr="00FF60D4">
        <w:rPr>
          <w:color w:val="000000" w:themeColor="text1"/>
          <w:sz w:val="26"/>
          <w:szCs w:val="26"/>
          <w:lang w:val="uk-UA"/>
        </w:rPr>
        <w:t>Ураховуючи викладене, керуючись підпунктом 4 пункту 16</w:t>
      </w:r>
      <w:r w:rsidRPr="00FF60D4">
        <w:rPr>
          <w:color w:val="000000" w:themeColor="text1"/>
          <w:sz w:val="26"/>
          <w:szCs w:val="26"/>
          <w:vertAlign w:val="superscript"/>
          <w:lang w:val="uk-UA"/>
        </w:rPr>
        <w:t>1</w:t>
      </w:r>
      <w:r w:rsidRPr="00FF60D4">
        <w:rPr>
          <w:color w:val="000000" w:themeColor="text1"/>
          <w:sz w:val="26"/>
          <w:szCs w:val="26"/>
          <w:lang w:val="uk-UA"/>
        </w:rPr>
        <w:t xml:space="preserve"> розділу XV «Перехідні положення» Конституції України, статтями 83–86, 88, 93, 101, пунктом 20 розділу XII «Прикінцеві та перехідні положення» Закону України «Про судоустрій і статус суддів», Регламентом Вищої кваліфікаційної комісії суддів України, Положенням про порядок та методологію кваліфікаційного оцінювання, показники відповідності критеріям кваліфікаційного оцінювання та засоби їх встановлення, Вища кваліфікаційна комісія суддів України одноголосно</w:t>
      </w:r>
    </w:p>
    <w:p w:rsidR="00DB1F10" w:rsidRPr="00FF60D4" w:rsidRDefault="00DB1F10" w:rsidP="00767CA0">
      <w:pPr>
        <w:pStyle w:val="a3"/>
        <w:spacing w:before="0" w:beforeAutospacing="0" w:after="0" w:afterAutospacing="0"/>
        <w:ind w:firstLine="708"/>
        <w:jc w:val="both"/>
        <w:rPr>
          <w:color w:val="000000" w:themeColor="text1"/>
          <w:sz w:val="26"/>
          <w:szCs w:val="26"/>
          <w:lang w:val="uk-UA"/>
        </w:rPr>
      </w:pPr>
    </w:p>
    <w:p w:rsidR="00DB1F10" w:rsidRPr="00FF60D4" w:rsidRDefault="00DB1F10" w:rsidP="00767CA0">
      <w:pPr>
        <w:pStyle w:val="a3"/>
        <w:spacing w:before="0" w:beforeAutospacing="0" w:after="0" w:afterAutospacing="0"/>
        <w:jc w:val="center"/>
        <w:rPr>
          <w:color w:val="000000" w:themeColor="text1"/>
          <w:sz w:val="26"/>
          <w:szCs w:val="26"/>
          <w:lang w:val="uk-UA"/>
        </w:rPr>
      </w:pPr>
      <w:r w:rsidRPr="00FF60D4">
        <w:rPr>
          <w:color w:val="000000" w:themeColor="text1"/>
          <w:sz w:val="26"/>
          <w:szCs w:val="26"/>
          <w:lang w:val="uk-UA"/>
        </w:rPr>
        <w:t>вирішила:</w:t>
      </w:r>
    </w:p>
    <w:p w:rsidR="003C6F53" w:rsidRPr="00FF60D4" w:rsidRDefault="003C6F53" w:rsidP="00767CA0">
      <w:pPr>
        <w:pStyle w:val="a3"/>
        <w:spacing w:before="0" w:beforeAutospacing="0" w:after="0" w:afterAutospacing="0"/>
        <w:jc w:val="center"/>
        <w:rPr>
          <w:color w:val="000000" w:themeColor="text1"/>
          <w:sz w:val="26"/>
          <w:szCs w:val="26"/>
          <w:lang w:val="uk-UA"/>
        </w:rPr>
      </w:pPr>
    </w:p>
    <w:p w:rsidR="00191B36" w:rsidRPr="00FF60D4" w:rsidRDefault="00191B36" w:rsidP="00191B36">
      <w:pPr>
        <w:pStyle w:val="a3"/>
        <w:numPr>
          <w:ilvl w:val="0"/>
          <w:numId w:val="13"/>
        </w:numPr>
        <w:shd w:val="clear" w:color="auto" w:fill="FFFFFF"/>
        <w:spacing w:before="0" w:beforeAutospacing="0" w:after="0" w:afterAutospacing="0"/>
        <w:ind w:left="0" w:firstLine="709"/>
        <w:jc w:val="both"/>
        <w:rPr>
          <w:color w:val="000000" w:themeColor="text1"/>
          <w:sz w:val="26"/>
          <w:szCs w:val="26"/>
          <w:shd w:val="clear" w:color="auto" w:fill="FFFFFF"/>
          <w:lang w:val="uk-UA"/>
        </w:rPr>
      </w:pPr>
      <w:r w:rsidRPr="00FF60D4">
        <w:rPr>
          <w:color w:val="000000" w:themeColor="text1"/>
          <w:sz w:val="26"/>
          <w:szCs w:val="26"/>
          <w:shd w:val="clear" w:color="auto" w:fill="FFFFFF"/>
          <w:lang w:val="uk-UA"/>
        </w:rPr>
        <w:t xml:space="preserve">Визначити, що суддя </w:t>
      </w:r>
      <w:r w:rsidR="00785D36" w:rsidRPr="00FF60D4">
        <w:rPr>
          <w:color w:val="000000" w:themeColor="text1"/>
          <w:sz w:val="26"/>
          <w:szCs w:val="26"/>
          <w:shd w:val="clear" w:color="auto" w:fill="FFFFFF"/>
          <w:lang w:val="uk-UA"/>
        </w:rPr>
        <w:t>Кам</w:t>
      </w:r>
      <w:r w:rsidR="00785D36" w:rsidRPr="00FF60D4">
        <w:rPr>
          <w:bCs/>
          <w:color w:val="000000" w:themeColor="text1"/>
          <w:sz w:val="26"/>
          <w:szCs w:val="26"/>
          <w:lang w:val="uk-UA"/>
        </w:rPr>
        <w:t>’</w:t>
      </w:r>
      <w:r w:rsidR="00785D36" w:rsidRPr="00FF60D4">
        <w:rPr>
          <w:color w:val="000000" w:themeColor="text1"/>
          <w:sz w:val="26"/>
          <w:szCs w:val="26"/>
          <w:shd w:val="clear" w:color="auto" w:fill="FFFFFF"/>
          <w:lang w:val="uk-UA"/>
        </w:rPr>
        <w:t xml:space="preserve">янець-Подільського міськрайонного суду </w:t>
      </w:r>
      <w:r w:rsidR="00023B52" w:rsidRPr="00FF60D4">
        <w:rPr>
          <w:color w:val="000000" w:themeColor="text1"/>
          <w:sz w:val="26"/>
          <w:szCs w:val="26"/>
          <w:shd w:val="clear" w:color="auto" w:fill="FFFFFF"/>
          <w:lang w:val="uk-UA"/>
        </w:rPr>
        <w:t xml:space="preserve">Хмельницької області </w:t>
      </w:r>
      <w:r w:rsidR="00785D36" w:rsidRPr="00FF60D4">
        <w:rPr>
          <w:color w:val="000000" w:themeColor="text1"/>
          <w:sz w:val="26"/>
          <w:szCs w:val="26"/>
          <w:shd w:val="clear" w:color="auto" w:fill="FFFFFF"/>
          <w:lang w:val="uk-UA"/>
        </w:rPr>
        <w:t xml:space="preserve">Стельмах Діна Вікторівна </w:t>
      </w:r>
      <w:r w:rsidRPr="00FF60D4">
        <w:rPr>
          <w:color w:val="000000" w:themeColor="text1"/>
          <w:sz w:val="26"/>
          <w:szCs w:val="26"/>
          <w:shd w:val="clear" w:color="auto" w:fill="FFFFFF"/>
          <w:lang w:val="uk-UA"/>
        </w:rPr>
        <w:t>за результатами кваліфікаційного оцінювання на відп</w:t>
      </w:r>
      <w:r w:rsidR="00785D36" w:rsidRPr="00FF60D4">
        <w:rPr>
          <w:color w:val="000000" w:themeColor="text1"/>
          <w:sz w:val="26"/>
          <w:szCs w:val="26"/>
          <w:shd w:val="clear" w:color="auto" w:fill="FFFFFF"/>
          <w:lang w:val="uk-UA"/>
        </w:rPr>
        <w:t>овідність займаній посаді набрала</w:t>
      </w:r>
      <w:r w:rsidRPr="00FF60D4">
        <w:rPr>
          <w:color w:val="000000" w:themeColor="text1"/>
          <w:sz w:val="26"/>
          <w:szCs w:val="26"/>
          <w:shd w:val="clear" w:color="auto" w:fill="FFFFFF"/>
          <w:lang w:val="uk-UA"/>
        </w:rPr>
        <w:t xml:space="preserve"> 7</w:t>
      </w:r>
      <w:r w:rsidR="00785D36" w:rsidRPr="00FF60D4">
        <w:rPr>
          <w:color w:val="000000" w:themeColor="text1"/>
          <w:sz w:val="26"/>
          <w:szCs w:val="26"/>
          <w:shd w:val="clear" w:color="auto" w:fill="FFFFFF"/>
          <w:lang w:val="uk-UA"/>
        </w:rPr>
        <w:t>70,375</w:t>
      </w:r>
      <w:r w:rsidRPr="00FF60D4">
        <w:rPr>
          <w:color w:val="000000" w:themeColor="text1"/>
          <w:sz w:val="26"/>
          <w:szCs w:val="26"/>
          <w:shd w:val="clear" w:color="auto" w:fill="FFFFFF"/>
          <w:lang w:val="uk-UA"/>
        </w:rPr>
        <w:t xml:space="preserve"> </w:t>
      </w:r>
      <w:proofErr w:type="spellStart"/>
      <w:r w:rsidRPr="00FF60D4">
        <w:rPr>
          <w:color w:val="000000" w:themeColor="text1"/>
          <w:sz w:val="26"/>
          <w:szCs w:val="26"/>
          <w:shd w:val="clear" w:color="auto" w:fill="FFFFFF"/>
          <w:lang w:val="uk-UA"/>
        </w:rPr>
        <w:t>бал</w:t>
      </w:r>
      <w:r w:rsidR="00785D36" w:rsidRPr="00FF60D4">
        <w:rPr>
          <w:color w:val="000000" w:themeColor="text1"/>
          <w:sz w:val="26"/>
          <w:szCs w:val="26"/>
          <w:shd w:val="clear" w:color="auto" w:fill="FFFFFF"/>
          <w:lang w:val="uk-UA"/>
        </w:rPr>
        <w:t>а</w:t>
      </w:r>
      <w:proofErr w:type="spellEnd"/>
      <w:r w:rsidR="00CB18F3" w:rsidRPr="00FF60D4">
        <w:rPr>
          <w:color w:val="000000" w:themeColor="text1"/>
          <w:sz w:val="26"/>
          <w:szCs w:val="26"/>
          <w:shd w:val="clear" w:color="auto" w:fill="FFFFFF"/>
          <w:lang w:val="uk-UA"/>
        </w:rPr>
        <w:t>.</w:t>
      </w:r>
    </w:p>
    <w:p w:rsidR="00191B36" w:rsidRPr="00FF60D4" w:rsidRDefault="00191B36" w:rsidP="00191B36">
      <w:pPr>
        <w:pStyle w:val="22"/>
        <w:numPr>
          <w:ilvl w:val="0"/>
          <w:numId w:val="13"/>
        </w:numPr>
        <w:shd w:val="clear" w:color="auto" w:fill="auto"/>
        <w:spacing w:before="0" w:after="0" w:line="240" w:lineRule="auto"/>
        <w:ind w:left="0" w:firstLine="709"/>
        <w:rPr>
          <w:color w:val="000000" w:themeColor="text1"/>
          <w:sz w:val="26"/>
          <w:szCs w:val="26"/>
          <w:lang w:eastAsia="uk-UA" w:bidi="uk-UA"/>
        </w:rPr>
      </w:pPr>
      <w:r w:rsidRPr="00FF60D4">
        <w:rPr>
          <w:color w:val="000000" w:themeColor="text1"/>
          <w:sz w:val="26"/>
          <w:szCs w:val="26"/>
          <w:lang w:eastAsia="uk-UA" w:bidi="uk-UA"/>
        </w:rPr>
        <w:t xml:space="preserve">Визнати суддю </w:t>
      </w:r>
      <w:r w:rsidR="00785D36" w:rsidRPr="00FF60D4">
        <w:rPr>
          <w:color w:val="000000" w:themeColor="text1"/>
          <w:sz w:val="26"/>
          <w:szCs w:val="26"/>
          <w:shd w:val="clear" w:color="auto" w:fill="FFFFFF"/>
        </w:rPr>
        <w:t>Кам</w:t>
      </w:r>
      <w:r w:rsidR="00785D36" w:rsidRPr="00FF60D4">
        <w:rPr>
          <w:bCs/>
          <w:color w:val="000000" w:themeColor="text1"/>
          <w:sz w:val="26"/>
          <w:szCs w:val="26"/>
        </w:rPr>
        <w:t>’</w:t>
      </w:r>
      <w:r w:rsidR="00785D36" w:rsidRPr="00FF60D4">
        <w:rPr>
          <w:color w:val="000000" w:themeColor="text1"/>
          <w:sz w:val="26"/>
          <w:szCs w:val="26"/>
          <w:shd w:val="clear" w:color="auto" w:fill="FFFFFF"/>
        </w:rPr>
        <w:t xml:space="preserve">янець-Подільського міськрайонного суду </w:t>
      </w:r>
      <w:r w:rsidR="00023B52" w:rsidRPr="00FF60D4">
        <w:rPr>
          <w:color w:val="000000" w:themeColor="text1"/>
          <w:sz w:val="26"/>
          <w:szCs w:val="26"/>
          <w:shd w:val="clear" w:color="auto" w:fill="FFFFFF"/>
        </w:rPr>
        <w:t xml:space="preserve">Хмельницької області </w:t>
      </w:r>
      <w:r w:rsidR="00785D36" w:rsidRPr="00FF60D4">
        <w:rPr>
          <w:color w:val="000000" w:themeColor="text1"/>
          <w:sz w:val="26"/>
          <w:szCs w:val="26"/>
          <w:shd w:val="clear" w:color="auto" w:fill="FFFFFF"/>
        </w:rPr>
        <w:t>Стельмах Діну Вікторівну</w:t>
      </w:r>
      <w:r w:rsidRPr="00FF60D4">
        <w:rPr>
          <w:color w:val="000000" w:themeColor="text1"/>
          <w:sz w:val="26"/>
          <w:szCs w:val="26"/>
          <w:shd w:val="clear" w:color="auto" w:fill="FFFFFF"/>
        </w:rPr>
        <w:t xml:space="preserve"> </w:t>
      </w:r>
      <w:r w:rsidR="00785D36" w:rsidRPr="00FF60D4">
        <w:rPr>
          <w:color w:val="000000" w:themeColor="text1"/>
          <w:sz w:val="26"/>
          <w:szCs w:val="26"/>
          <w:lang w:eastAsia="uk-UA" w:bidi="uk-UA"/>
        </w:rPr>
        <w:t>такою</w:t>
      </w:r>
      <w:r w:rsidRPr="00FF60D4">
        <w:rPr>
          <w:color w:val="000000" w:themeColor="text1"/>
          <w:sz w:val="26"/>
          <w:szCs w:val="26"/>
          <w:lang w:eastAsia="uk-UA" w:bidi="uk-UA"/>
        </w:rPr>
        <w:t>, що відповідає займаній посаді.</w:t>
      </w:r>
    </w:p>
    <w:p w:rsidR="00191B36" w:rsidRPr="00FF60D4" w:rsidRDefault="00191B36" w:rsidP="00191B36">
      <w:pPr>
        <w:pStyle w:val="a3"/>
        <w:spacing w:before="0" w:beforeAutospacing="0" w:after="0" w:afterAutospacing="0"/>
        <w:jc w:val="both"/>
        <w:rPr>
          <w:color w:val="000000" w:themeColor="text1"/>
          <w:sz w:val="26"/>
          <w:szCs w:val="26"/>
          <w:lang w:val="uk-UA"/>
        </w:rPr>
      </w:pPr>
    </w:p>
    <w:p w:rsidR="00191B36" w:rsidRPr="00FF60D4" w:rsidRDefault="00191B36" w:rsidP="00191B36">
      <w:pPr>
        <w:pStyle w:val="a3"/>
        <w:spacing w:before="0" w:beforeAutospacing="0" w:after="0" w:afterAutospacing="0"/>
        <w:jc w:val="both"/>
        <w:rPr>
          <w:color w:val="000000" w:themeColor="text1"/>
          <w:sz w:val="26"/>
          <w:szCs w:val="26"/>
          <w:lang w:val="uk-UA"/>
        </w:rPr>
      </w:pPr>
    </w:p>
    <w:p w:rsidR="00191B36" w:rsidRPr="00FF60D4" w:rsidRDefault="00191B36" w:rsidP="00191B36">
      <w:pPr>
        <w:pStyle w:val="a3"/>
        <w:shd w:val="clear" w:color="auto" w:fill="FFFFFF"/>
        <w:tabs>
          <w:tab w:val="left" w:pos="4536"/>
        </w:tabs>
        <w:spacing w:before="0" w:beforeAutospacing="0" w:after="0" w:afterAutospacing="0"/>
        <w:jc w:val="both"/>
        <w:rPr>
          <w:color w:val="000000" w:themeColor="text1"/>
          <w:sz w:val="26"/>
          <w:szCs w:val="26"/>
          <w:lang w:val="uk-UA"/>
        </w:rPr>
      </w:pPr>
      <w:r w:rsidRPr="00FF60D4">
        <w:rPr>
          <w:color w:val="000000" w:themeColor="text1"/>
          <w:sz w:val="26"/>
          <w:szCs w:val="26"/>
          <w:lang w:val="uk-UA"/>
        </w:rPr>
        <w:t>Головуючий</w:t>
      </w:r>
      <w:r w:rsidRPr="00FF60D4">
        <w:rPr>
          <w:rStyle w:val="apple-tab-span"/>
          <w:color w:val="000000" w:themeColor="text1"/>
          <w:sz w:val="26"/>
          <w:szCs w:val="26"/>
          <w:lang w:val="uk-UA"/>
        </w:rPr>
        <w:tab/>
      </w:r>
      <w:r w:rsidRPr="00FF60D4">
        <w:rPr>
          <w:rStyle w:val="apple-tab-span"/>
          <w:color w:val="000000" w:themeColor="text1"/>
          <w:sz w:val="26"/>
          <w:szCs w:val="26"/>
          <w:lang w:val="uk-UA"/>
        </w:rPr>
        <w:tab/>
      </w:r>
      <w:r w:rsidRPr="00FF60D4">
        <w:rPr>
          <w:rStyle w:val="apple-tab-span"/>
          <w:color w:val="000000" w:themeColor="text1"/>
          <w:sz w:val="26"/>
          <w:szCs w:val="26"/>
          <w:lang w:val="uk-UA"/>
        </w:rPr>
        <w:tab/>
      </w:r>
      <w:r w:rsidRPr="00FF60D4">
        <w:rPr>
          <w:rStyle w:val="apple-tab-span"/>
          <w:color w:val="000000" w:themeColor="text1"/>
          <w:sz w:val="26"/>
          <w:szCs w:val="26"/>
          <w:lang w:val="uk-UA"/>
        </w:rPr>
        <w:tab/>
      </w:r>
      <w:r w:rsidRPr="00FF60D4">
        <w:rPr>
          <w:rStyle w:val="apple-tab-span"/>
          <w:color w:val="000000" w:themeColor="text1"/>
          <w:sz w:val="26"/>
          <w:szCs w:val="26"/>
          <w:lang w:val="uk-UA"/>
        </w:rPr>
        <w:tab/>
        <w:t xml:space="preserve">      </w:t>
      </w:r>
      <w:r w:rsidR="00967C7B" w:rsidRPr="00FF60D4">
        <w:rPr>
          <w:rStyle w:val="apple-tab-span"/>
          <w:color w:val="000000" w:themeColor="text1"/>
          <w:sz w:val="26"/>
          <w:szCs w:val="26"/>
          <w:lang w:val="uk-UA"/>
        </w:rPr>
        <w:t xml:space="preserve">    </w:t>
      </w:r>
      <w:r w:rsidRPr="00FF60D4">
        <w:rPr>
          <w:color w:val="000000" w:themeColor="text1"/>
          <w:sz w:val="26"/>
          <w:szCs w:val="26"/>
          <w:lang w:val="uk-UA"/>
        </w:rPr>
        <w:t>Віталій ГАЦЕЛЮК</w:t>
      </w:r>
    </w:p>
    <w:p w:rsidR="00191B36" w:rsidRPr="00FF60D4" w:rsidRDefault="00191B36" w:rsidP="006B7805">
      <w:pPr>
        <w:pStyle w:val="a3"/>
        <w:shd w:val="clear" w:color="auto" w:fill="FFFFFF"/>
        <w:tabs>
          <w:tab w:val="left" w:pos="4536"/>
        </w:tabs>
        <w:spacing w:before="0" w:beforeAutospacing="0" w:after="0" w:afterAutospacing="0"/>
        <w:jc w:val="both"/>
        <w:rPr>
          <w:color w:val="000000" w:themeColor="text1"/>
          <w:sz w:val="26"/>
          <w:szCs w:val="26"/>
          <w:lang w:val="uk-UA"/>
        </w:rPr>
      </w:pPr>
    </w:p>
    <w:p w:rsidR="00191B36" w:rsidRPr="00FF60D4" w:rsidRDefault="00191B36" w:rsidP="00191B36">
      <w:pPr>
        <w:pStyle w:val="a3"/>
        <w:shd w:val="clear" w:color="auto" w:fill="FFFFFF"/>
        <w:tabs>
          <w:tab w:val="left" w:pos="4536"/>
        </w:tabs>
        <w:spacing w:before="0" w:beforeAutospacing="0" w:after="0" w:afterAutospacing="0"/>
        <w:jc w:val="both"/>
        <w:rPr>
          <w:color w:val="000000" w:themeColor="text1"/>
          <w:sz w:val="26"/>
          <w:szCs w:val="26"/>
          <w:lang w:val="uk-UA"/>
        </w:rPr>
      </w:pPr>
      <w:r w:rsidRPr="00FF60D4">
        <w:rPr>
          <w:color w:val="000000" w:themeColor="text1"/>
          <w:sz w:val="26"/>
          <w:szCs w:val="26"/>
          <w:lang w:val="uk-UA"/>
        </w:rPr>
        <w:t>Члени Комісії:</w:t>
      </w:r>
      <w:r w:rsidRPr="00FF60D4">
        <w:rPr>
          <w:rStyle w:val="apple-tab-span"/>
          <w:color w:val="000000" w:themeColor="text1"/>
          <w:sz w:val="26"/>
          <w:szCs w:val="26"/>
          <w:lang w:val="uk-UA"/>
        </w:rPr>
        <w:tab/>
      </w:r>
      <w:r w:rsidRPr="00FF60D4">
        <w:rPr>
          <w:rStyle w:val="apple-tab-span"/>
          <w:color w:val="000000" w:themeColor="text1"/>
          <w:sz w:val="26"/>
          <w:szCs w:val="26"/>
          <w:lang w:val="uk-UA"/>
        </w:rPr>
        <w:tab/>
      </w:r>
      <w:r w:rsidRPr="00FF60D4">
        <w:rPr>
          <w:rStyle w:val="apple-tab-span"/>
          <w:color w:val="000000" w:themeColor="text1"/>
          <w:sz w:val="26"/>
          <w:szCs w:val="26"/>
          <w:lang w:val="uk-UA"/>
        </w:rPr>
        <w:tab/>
      </w:r>
      <w:r w:rsidRPr="00FF60D4">
        <w:rPr>
          <w:rStyle w:val="apple-tab-span"/>
          <w:color w:val="000000" w:themeColor="text1"/>
          <w:sz w:val="26"/>
          <w:szCs w:val="26"/>
          <w:lang w:val="uk-UA"/>
        </w:rPr>
        <w:tab/>
      </w:r>
      <w:r w:rsidRPr="00FF60D4">
        <w:rPr>
          <w:rStyle w:val="apple-tab-span"/>
          <w:color w:val="000000" w:themeColor="text1"/>
          <w:sz w:val="26"/>
          <w:szCs w:val="26"/>
          <w:lang w:val="uk-UA"/>
        </w:rPr>
        <w:tab/>
        <w:t xml:space="preserve">     </w:t>
      </w:r>
      <w:r w:rsidR="00967C7B" w:rsidRPr="00FF60D4">
        <w:rPr>
          <w:rStyle w:val="apple-tab-span"/>
          <w:color w:val="000000" w:themeColor="text1"/>
          <w:sz w:val="26"/>
          <w:szCs w:val="26"/>
          <w:lang w:val="uk-UA"/>
        </w:rPr>
        <w:t xml:space="preserve">     </w:t>
      </w:r>
      <w:r w:rsidRPr="00FF60D4">
        <w:rPr>
          <w:color w:val="000000" w:themeColor="text1"/>
          <w:sz w:val="26"/>
          <w:szCs w:val="26"/>
          <w:lang w:val="uk-UA"/>
        </w:rPr>
        <w:t>Олег КОЛІУШ</w:t>
      </w:r>
    </w:p>
    <w:p w:rsidR="00191B36" w:rsidRPr="00FF60D4" w:rsidRDefault="00191B36" w:rsidP="006B7805">
      <w:pPr>
        <w:pStyle w:val="a3"/>
        <w:shd w:val="clear" w:color="auto" w:fill="FFFFFF"/>
        <w:tabs>
          <w:tab w:val="left" w:pos="4536"/>
        </w:tabs>
        <w:spacing w:before="0" w:beforeAutospacing="0" w:after="0" w:afterAutospacing="0"/>
        <w:jc w:val="both"/>
        <w:rPr>
          <w:color w:val="000000" w:themeColor="text1"/>
          <w:sz w:val="26"/>
          <w:szCs w:val="26"/>
          <w:lang w:val="uk-UA"/>
        </w:rPr>
      </w:pPr>
    </w:p>
    <w:p w:rsidR="00191B36" w:rsidRPr="00FF60D4" w:rsidRDefault="00191B36" w:rsidP="00191B36">
      <w:pPr>
        <w:pStyle w:val="a3"/>
        <w:shd w:val="clear" w:color="auto" w:fill="FFFFFF"/>
        <w:tabs>
          <w:tab w:val="left" w:pos="4536"/>
        </w:tabs>
        <w:spacing w:before="0" w:beforeAutospacing="0" w:after="0" w:afterAutospacing="0"/>
        <w:ind w:firstLine="709"/>
        <w:jc w:val="both"/>
        <w:rPr>
          <w:color w:val="000000" w:themeColor="text1"/>
          <w:sz w:val="26"/>
          <w:szCs w:val="26"/>
          <w:lang w:val="uk-UA"/>
        </w:rPr>
      </w:pPr>
      <w:r w:rsidRPr="00FF60D4">
        <w:rPr>
          <w:rStyle w:val="apple-tab-span"/>
          <w:color w:val="000000" w:themeColor="text1"/>
          <w:sz w:val="26"/>
          <w:szCs w:val="26"/>
          <w:lang w:val="uk-UA"/>
        </w:rPr>
        <w:tab/>
      </w:r>
      <w:r w:rsidRPr="00FF60D4">
        <w:rPr>
          <w:rStyle w:val="apple-tab-span"/>
          <w:color w:val="000000" w:themeColor="text1"/>
          <w:sz w:val="26"/>
          <w:szCs w:val="26"/>
          <w:lang w:val="uk-UA"/>
        </w:rPr>
        <w:tab/>
      </w:r>
      <w:r w:rsidRPr="00FF60D4">
        <w:rPr>
          <w:rStyle w:val="apple-tab-span"/>
          <w:color w:val="000000" w:themeColor="text1"/>
          <w:sz w:val="26"/>
          <w:szCs w:val="26"/>
          <w:lang w:val="uk-UA"/>
        </w:rPr>
        <w:tab/>
      </w:r>
      <w:r w:rsidRPr="00FF60D4">
        <w:rPr>
          <w:rStyle w:val="apple-tab-span"/>
          <w:color w:val="000000" w:themeColor="text1"/>
          <w:sz w:val="26"/>
          <w:szCs w:val="26"/>
          <w:lang w:val="uk-UA"/>
        </w:rPr>
        <w:tab/>
      </w:r>
      <w:r w:rsidRPr="00FF60D4">
        <w:rPr>
          <w:rStyle w:val="apple-tab-span"/>
          <w:color w:val="000000" w:themeColor="text1"/>
          <w:sz w:val="26"/>
          <w:szCs w:val="26"/>
          <w:lang w:val="uk-UA"/>
        </w:rPr>
        <w:tab/>
        <w:t xml:space="preserve">      </w:t>
      </w:r>
      <w:r w:rsidR="00967C7B" w:rsidRPr="00FF60D4">
        <w:rPr>
          <w:rStyle w:val="apple-tab-span"/>
          <w:color w:val="000000" w:themeColor="text1"/>
          <w:sz w:val="26"/>
          <w:szCs w:val="26"/>
          <w:lang w:val="uk-UA"/>
        </w:rPr>
        <w:t xml:space="preserve">   </w:t>
      </w:r>
      <w:r w:rsidRPr="00FF60D4">
        <w:rPr>
          <w:rStyle w:val="apple-tab-span"/>
          <w:color w:val="000000" w:themeColor="text1"/>
          <w:sz w:val="26"/>
          <w:szCs w:val="26"/>
          <w:lang w:val="uk-UA"/>
        </w:rPr>
        <w:t xml:space="preserve"> </w:t>
      </w:r>
      <w:r w:rsidRPr="00FF60D4">
        <w:rPr>
          <w:color w:val="000000" w:themeColor="text1"/>
          <w:sz w:val="26"/>
          <w:szCs w:val="26"/>
          <w:lang w:val="uk-UA"/>
        </w:rPr>
        <w:t>Руслан МЕЛЬНИК</w:t>
      </w:r>
    </w:p>
    <w:sectPr w:rsidR="00191B36" w:rsidRPr="00FF60D4" w:rsidSect="00785D36">
      <w:headerReference w:type="default" r:id="rId20"/>
      <w:pgSz w:w="11906" w:h="16838"/>
      <w:pgMar w:top="1418" w:right="567"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C35D3" w:rsidRDefault="001C35D3" w:rsidP="00767CA0">
      <w:pPr>
        <w:spacing w:after="0" w:line="240" w:lineRule="auto"/>
      </w:pPr>
      <w:r>
        <w:separator/>
      </w:r>
    </w:p>
  </w:endnote>
  <w:endnote w:type="continuationSeparator" w:id="0">
    <w:p w:rsidR="001C35D3" w:rsidRDefault="001C35D3" w:rsidP="00767C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C35D3" w:rsidRDefault="001C35D3" w:rsidP="00767CA0">
      <w:pPr>
        <w:spacing w:after="0" w:line="240" w:lineRule="auto"/>
      </w:pPr>
      <w:r>
        <w:separator/>
      </w:r>
    </w:p>
  </w:footnote>
  <w:footnote w:type="continuationSeparator" w:id="0">
    <w:p w:rsidR="001C35D3" w:rsidRDefault="001C35D3" w:rsidP="00767C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20271428"/>
      <w:docPartObj>
        <w:docPartGallery w:val="Page Numbers (Top of Page)"/>
        <w:docPartUnique/>
      </w:docPartObj>
    </w:sdtPr>
    <w:sdtEndPr/>
    <w:sdtContent>
      <w:p w:rsidR="00767CA0" w:rsidRDefault="00767CA0">
        <w:pPr>
          <w:pStyle w:val="af3"/>
          <w:jc w:val="center"/>
        </w:pPr>
        <w:r>
          <w:fldChar w:fldCharType="begin"/>
        </w:r>
        <w:r>
          <w:instrText>PAGE   \* MERGEFORMAT</w:instrText>
        </w:r>
        <w:r>
          <w:fldChar w:fldCharType="separate"/>
        </w:r>
        <w:r w:rsidR="00023B52">
          <w:rPr>
            <w:noProof/>
          </w:rPr>
          <w:t>16</w:t>
        </w:r>
        <w:r>
          <w:fldChar w:fldCharType="end"/>
        </w:r>
      </w:p>
    </w:sdtContent>
  </w:sdt>
  <w:p w:rsidR="00767CA0" w:rsidRDefault="00767CA0">
    <w:pPr>
      <w:pStyle w:val="af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EC1597"/>
    <w:multiLevelType w:val="multilevel"/>
    <w:tmpl w:val="DECCC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033610"/>
    <w:multiLevelType w:val="multilevel"/>
    <w:tmpl w:val="0422001F"/>
    <w:lvl w:ilvl="0">
      <w:start w:val="1"/>
      <w:numFmt w:val="decimal"/>
      <w:lvlText w:val="%1."/>
      <w:lvlJc w:val="left"/>
      <w:pPr>
        <w:ind w:left="360" w:hanging="360"/>
      </w:pPr>
      <w:rPr>
        <w:rFonts w:hint="default"/>
        <w:b w:val="0"/>
        <w:bCs/>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3926AAC"/>
    <w:multiLevelType w:val="hybridMultilevel"/>
    <w:tmpl w:val="32E8399E"/>
    <w:lvl w:ilvl="0" w:tplc="BCEEAB46">
      <w:start w:val="1"/>
      <w:numFmt w:val="decimal"/>
      <w:lvlText w:val="%1."/>
      <w:lvlJc w:val="left"/>
      <w:pPr>
        <w:ind w:left="1080" w:hanging="360"/>
      </w:pPr>
      <w:rPr>
        <w:rFonts w:hint="default"/>
        <w:color w:val="000000"/>
        <w:sz w:val="24"/>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3" w15:restartNumberingAfterBreak="0">
    <w:nsid w:val="16480D64"/>
    <w:multiLevelType w:val="hybridMultilevel"/>
    <w:tmpl w:val="DCAE8636"/>
    <w:lvl w:ilvl="0" w:tplc="66240158">
      <w:start w:val="1"/>
      <w:numFmt w:val="decimal"/>
      <w:lvlText w:val="%1."/>
      <w:lvlJc w:val="left"/>
      <w:pPr>
        <w:ind w:left="360" w:hanging="360"/>
      </w:pPr>
      <w:rPr>
        <w:rFonts w:hint="default"/>
        <w:color w:val="000000"/>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4" w15:restartNumberingAfterBreak="0">
    <w:nsid w:val="20807ECF"/>
    <w:multiLevelType w:val="hybridMultilevel"/>
    <w:tmpl w:val="CB3C473C"/>
    <w:lvl w:ilvl="0" w:tplc="F9DAB66C">
      <w:start w:val="1"/>
      <w:numFmt w:val="decimal"/>
      <w:lvlText w:val="%1."/>
      <w:lvlJc w:val="left"/>
      <w:pPr>
        <w:ind w:left="1060" w:hanging="360"/>
      </w:pPr>
      <w:rPr>
        <w:rFonts w:hint="default"/>
        <w:color w:val="1D1D1B"/>
        <w:sz w:val="26"/>
      </w:rPr>
    </w:lvl>
    <w:lvl w:ilvl="1" w:tplc="04220019" w:tentative="1">
      <w:start w:val="1"/>
      <w:numFmt w:val="lowerLetter"/>
      <w:lvlText w:val="%2."/>
      <w:lvlJc w:val="left"/>
      <w:pPr>
        <w:ind w:left="1780" w:hanging="360"/>
      </w:pPr>
    </w:lvl>
    <w:lvl w:ilvl="2" w:tplc="0422001B" w:tentative="1">
      <w:start w:val="1"/>
      <w:numFmt w:val="lowerRoman"/>
      <w:lvlText w:val="%3."/>
      <w:lvlJc w:val="right"/>
      <w:pPr>
        <w:ind w:left="2500" w:hanging="180"/>
      </w:pPr>
    </w:lvl>
    <w:lvl w:ilvl="3" w:tplc="0422000F" w:tentative="1">
      <w:start w:val="1"/>
      <w:numFmt w:val="decimal"/>
      <w:lvlText w:val="%4."/>
      <w:lvlJc w:val="left"/>
      <w:pPr>
        <w:ind w:left="3220" w:hanging="360"/>
      </w:pPr>
    </w:lvl>
    <w:lvl w:ilvl="4" w:tplc="04220019" w:tentative="1">
      <w:start w:val="1"/>
      <w:numFmt w:val="lowerLetter"/>
      <w:lvlText w:val="%5."/>
      <w:lvlJc w:val="left"/>
      <w:pPr>
        <w:ind w:left="3940" w:hanging="360"/>
      </w:pPr>
    </w:lvl>
    <w:lvl w:ilvl="5" w:tplc="0422001B" w:tentative="1">
      <w:start w:val="1"/>
      <w:numFmt w:val="lowerRoman"/>
      <w:lvlText w:val="%6."/>
      <w:lvlJc w:val="right"/>
      <w:pPr>
        <w:ind w:left="4660" w:hanging="180"/>
      </w:pPr>
    </w:lvl>
    <w:lvl w:ilvl="6" w:tplc="0422000F" w:tentative="1">
      <w:start w:val="1"/>
      <w:numFmt w:val="decimal"/>
      <w:lvlText w:val="%7."/>
      <w:lvlJc w:val="left"/>
      <w:pPr>
        <w:ind w:left="5380" w:hanging="360"/>
      </w:pPr>
    </w:lvl>
    <w:lvl w:ilvl="7" w:tplc="04220019" w:tentative="1">
      <w:start w:val="1"/>
      <w:numFmt w:val="lowerLetter"/>
      <w:lvlText w:val="%8."/>
      <w:lvlJc w:val="left"/>
      <w:pPr>
        <w:ind w:left="6100" w:hanging="360"/>
      </w:pPr>
    </w:lvl>
    <w:lvl w:ilvl="8" w:tplc="0422001B" w:tentative="1">
      <w:start w:val="1"/>
      <w:numFmt w:val="lowerRoman"/>
      <w:lvlText w:val="%9."/>
      <w:lvlJc w:val="right"/>
      <w:pPr>
        <w:ind w:left="6820" w:hanging="180"/>
      </w:pPr>
    </w:lvl>
  </w:abstractNum>
  <w:abstractNum w:abstractNumId="5" w15:restartNumberingAfterBreak="0">
    <w:nsid w:val="214F0728"/>
    <w:multiLevelType w:val="hybridMultilevel"/>
    <w:tmpl w:val="BF166042"/>
    <w:lvl w:ilvl="0" w:tplc="13341E1E">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6" w15:restartNumberingAfterBreak="0">
    <w:nsid w:val="22B64EA0"/>
    <w:multiLevelType w:val="multilevel"/>
    <w:tmpl w:val="1FCAE6F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4B457EC"/>
    <w:multiLevelType w:val="multilevel"/>
    <w:tmpl w:val="7084D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C916B6B"/>
    <w:multiLevelType w:val="hybridMultilevel"/>
    <w:tmpl w:val="58B6AB4C"/>
    <w:lvl w:ilvl="0" w:tplc="AAE80880">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9" w15:restartNumberingAfterBreak="0">
    <w:nsid w:val="32D25D94"/>
    <w:multiLevelType w:val="hybridMultilevel"/>
    <w:tmpl w:val="530C8DC0"/>
    <w:lvl w:ilvl="0" w:tplc="B37AF44A">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0" w15:restartNumberingAfterBreak="0">
    <w:nsid w:val="3F2A77A6"/>
    <w:multiLevelType w:val="hybridMultilevel"/>
    <w:tmpl w:val="40B4C32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412F57DD"/>
    <w:multiLevelType w:val="multilevel"/>
    <w:tmpl w:val="168ECEA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2C8130A"/>
    <w:multiLevelType w:val="multilevel"/>
    <w:tmpl w:val="3CB2F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6634E65"/>
    <w:multiLevelType w:val="multilevel"/>
    <w:tmpl w:val="6A329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840641C"/>
    <w:multiLevelType w:val="hybridMultilevel"/>
    <w:tmpl w:val="B2D071B8"/>
    <w:lvl w:ilvl="0" w:tplc="EAC63B72">
      <w:numFmt w:val="bullet"/>
      <w:lvlText w:val="-"/>
      <w:lvlJc w:val="left"/>
      <w:pPr>
        <w:ind w:left="1429" w:hanging="360"/>
      </w:pPr>
      <w:rPr>
        <w:rFonts w:ascii="Times New Roman" w:eastAsia="Times New Roman" w:hAnsi="Times New Roman" w:cs="Times New Roman"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5" w15:restartNumberingAfterBreak="0">
    <w:nsid w:val="5B0A46D2"/>
    <w:multiLevelType w:val="multilevel"/>
    <w:tmpl w:val="3BD24D9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6BA6073A"/>
    <w:multiLevelType w:val="multilevel"/>
    <w:tmpl w:val="FA483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E9C3629"/>
    <w:multiLevelType w:val="multilevel"/>
    <w:tmpl w:val="14DA4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8650715"/>
    <w:multiLevelType w:val="hybridMultilevel"/>
    <w:tmpl w:val="ED16291A"/>
    <w:lvl w:ilvl="0" w:tplc="E0DCFF90">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19" w15:restartNumberingAfterBreak="0">
    <w:nsid w:val="7E49000E"/>
    <w:multiLevelType w:val="multilevel"/>
    <w:tmpl w:val="737CD68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7F246808"/>
    <w:multiLevelType w:val="multilevel"/>
    <w:tmpl w:val="A680145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2"/>
  </w:num>
  <w:num w:numId="2">
    <w:abstractNumId w:val="4"/>
  </w:num>
  <w:num w:numId="3">
    <w:abstractNumId w:val="14"/>
  </w:num>
  <w:num w:numId="4">
    <w:abstractNumId w:val="19"/>
  </w:num>
  <w:num w:numId="5">
    <w:abstractNumId w:val="15"/>
  </w:num>
  <w:num w:numId="6">
    <w:abstractNumId w:val="2"/>
  </w:num>
  <w:num w:numId="7">
    <w:abstractNumId w:val="20"/>
  </w:num>
  <w:num w:numId="8">
    <w:abstractNumId w:val="11"/>
  </w:num>
  <w:num w:numId="9">
    <w:abstractNumId w:val="6"/>
  </w:num>
  <w:num w:numId="10">
    <w:abstractNumId w:val="3"/>
  </w:num>
  <w:num w:numId="11">
    <w:abstractNumId w:val="1"/>
  </w:num>
  <w:num w:numId="12">
    <w:abstractNumId w:val="18"/>
  </w:num>
  <w:num w:numId="13">
    <w:abstractNumId w:val="5"/>
  </w:num>
  <w:num w:numId="14">
    <w:abstractNumId w:val="10"/>
  </w:num>
  <w:num w:numId="15">
    <w:abstractNumId w:val="9"/>
  </w:num>
  <w:num w:numId="16">
    <w:abstractNumId w:val="8"/>
  </w:num>
  <w:num w:numId="17">
    <w:abstractNumId w:val="17"/>
  </w:num>
  <w:num w:numId="18">
    <w:abstractNumId w:val="16"/>
  </w:num>
  <w:num w:numId="19">
    <w:abstractNumId w:val="7"/>
  </w:num>
  <w:num w:numId="20">
    <w:abstractNumId w:val="0"/>
  </w:num>
  <w:num w:numId="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hideSpelling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1F10"/>
    <w:rsid w:val="000050F6"/>
    <w:rsid w:val="00006625"/>
    <w:rsid w:val="00011D01"/>
    <w:rsid w:val="00023B52"/>
    <w:rsid w:val="000258BB"/>
    <w:rsid w:val="000269BC"/>
    <w:rsid w:val="000369EE"/>
    <w:rsid w:val="00052949"/>
    <w:rsid w:val="00061F23"/>
    <w:rsid w:val="000745E7"/>
    <w:rsid w:val="00084313"/>
    <w:rsid w:val="00084648"/>
    <w:rsid w:val="000846D7"/>
    <w:rsid w:val="00086D42"/>
    <w:rsid w:val="00087C1D"/>
    <w:rsid w:val="000913AF"/>
    <w:rsid w:val="000A132A"/>
    <w:rsid w:val="000A3E90"/>
    <w:rsid w:val="000A7E24"/>
    <w:rsid w:val="000D029A"/>
    <w:rsid w:val="000D7126"/>
    <w:rsid w:val="000D7ACB"/>
    <w:rsid w:val="000E3E7B"/>
    <w:rsid w:val="000E64EF"/>
    <w:rsid w:val="000F10BC"/>
    <w:rsid w:val="000F71E2"/>
    <w:rsid w:val="0010306D"/>
    <w:rsid w:val="00105EB3"/>
    <w:rsid w:val="00106284"/>
    <w:rsid w:val="00117124"/>
    <w:rsid w:val="0011787F"/>
    <w:rsid w:val="001313DC"/>
    <w:rsid w:val="00147B89"/>
    <w:rsid w:val="00156A6B"/>
    <w:rsid w:val="001767F0"/>
    <w:rsid w:val="0018200D"/>
    <w:rsid w:val="0018276D"/>
    <w:rsid w:val="00191561"/>
    <w:rsid w:val="00191B36"/>
    <w:rsid w:val="0019244A"/>
    <w:rsid w:val="00192918"/>
    <w:rsid w:val="00192C0F"/>
    <w:rsid w:val="00192D47"/>
    <w:rsid w:val="001C35D3"/>
    <w:rsid w:val="001F6B61"/>
    <w:rsid w:val="00200933"/>
    <w:rsid w:val="00212ADD"/>
    <w:rsid w:val="00234364"/>
    <w:rsid w:val="00245FB9"/>
    <w:rsid w:val="002560DD"/>
    <w:rsid w:val="00256F51"/>
    <w:rsid w:val="002609A2"/>
    <w:rsid w:val="00260DAE"/>
    <w:rsid w:val="002615EE"/>
    <w:rsid w:val="00280494"/>
    <w:rsid w:val="002B523E"/>
    <w:rsid w:val="002C0B86"/>
    <w:rsid w:val="002D1574"/>
    <w:rsid w:val="002D25F3"/>
    <w:rsid w:val="002D3EED"/>
    <w:rsid w:val="002D711D"/>
    <w:rsid w:val="002F2AD3"/>
    <w:rsid w:val="003033C8"/>
    <w:rsid w:val="00310A20"/>
    <w:rsid w:val="00315C6C"/>
    <w:rsid w:val="00317194"/>
    <w:rsid w:val="00327F9D"/>
    <w:rsid w:val="00344535"/>
    <w:rsid w:val="00344B2C"/>
    <w:rsid w:val="003537A8"/>
    <w:rsid w:val="0035496A"/>
    <w:rsid w:val="00355B05"/>
    <w:rsid w:val="00360F28"/>
    <w:rsid w:val="00361585"/>
    <w:rsid w:val="003619A4"/>
    <w:rsid w:val="00362DA4"/>
    <w:rsid w:val="00370BBB"/>
    <w:rsid w:val="00370E4C"/>
    <w:rsid w:val="003803E4"/>
    <w:rsid w:val="003851A6"/>
    <w:rsid w:val="003A01D7"/>
    <w:rsid w:val="003A6FA4"/>
    <w:rsid w:val="003A703A"/>
    <w:rsid w:val="003C1953"/>
    <w:rsid w:val="003C4EC7"/>
    <w:rsid w:val="003C6F53"/>
    <w:rsid w:val="003E204A"/>
    <w:rsid w:val="003E2FFC"/>
    <w:rsid w:val="003F5139"/>
    <w:rsid w:val="003F7F3E"/>
    <w:rsid w:val="0040350B"/>
    <w:rsid w:val="00404B81"/>
    <w:rsid w:val="004121BE"/>
    <w:rsid w:val="004166C8"/>
    <w:rsid w:val="00416748"/>
    <w:rsid w:val="0042783F"/>
    <w:rsid w:val="004308A8"/>
    <w:rsid w:val="00450474"/>
    <w:rsid w:val="00454847"/>
    <w:rsid w:val="00457F65"/>
    <w:rsid w:val="004616BF"/>
    <w:rsid w:val="0046401D"/>
    <w:rsid w:val="00484C37"/>
    <w:rsid w:val="00490B72"/>
    <w:rsid w:val="004A48F2"/>
    <w:rsid w:val="004C48B0"/>
    <w:rsid w:val="004C6D7D"/>
    <w:rsid w:val="004F5355"/>
    <w:rsid w:val="004F7258"/>
    <w:rsid w:val="00520FB5"/>
    <w:rsid w:val="00521F08"/>
    <w:rsid w:val="00530612"/>
    <w:rsid w:val="005325DE"/>
    <w:rsid w:val="00542A2D"/>
    <w:rsid w:val="0056450E"/>
    <w:rsid w:val="0057677C"/>
    <w:rsid w:val="0057712B"/>
    <w:rsid w:val="0058339F"/>
    <w:rsid w:val="00587016"/>
    <w:rsid w:val="005923D6"/>
    <w:rsid w:val="005B23F7"/>
    <w:rsid w:val="005C25FF"/>
    <w:rsid w:val="005C5A06"/>
    <w:rsid w:val="005D09C9"/>
    <w:rsid w:val="005D1DFB"/>
    <w:rsid w:val="005D5326"/>
    <w:rsid w:val="005E4B36"/>
    <w:rsid w:val="005F6AE9"/>
    <w:rsid w:val="006005DD"/>
    <w:rsid w:val="00604947"/>
    <w:rsid w:val="006068CC"/>
    <w:rsid w:val="006402FE"/>
    <w:rsid w:val="00643645"/>
    <w:rsid w:val="006516D6"/>
    <w:rsid w:val="0065362C"/>
    <w:rsid w:val="006653D0"/>
    <w:rsid w:val="00666F68"/>
    <w:rsid w:val="00674055"/>
    <w:rsid w:val="006910D1"/>
    <w:rsid w:val="006A276D"/>
    <w:rsid w:val="006A7981"/>
    <w:rsid w:val="006B7805"/>
    <w:rsid w:val="006C19F6"/>
    <w:rsid w:val="006D0562"/>
    <w:rsid w:val="006F1AB4"/>
    <w:rsid w:val="006F269B"/>
    <w:rsid w:val="006F3794"/>
    <w:rsid w:val="006F5555"/>
    <w:rsid w:val="006F7B3E"/>
    <w:rsid w:val="00700A62"/>
    <w:rsid w:val="00710E07"/>
    <w:rsid w:val="0071756C"/>
    <w:rsid w:val="00722830"/>
    <w:rsid w:val="0072642D"/>
    <w:rsid w:val="00727F74"/>
    <w:rsid w:val="0073600F"/>
    <w:rsid w:val="007453D7"/>
    <w:rsid w:val="00746FAA"/>
    <w:rsid w:val="00747972"/>
    <w:rsid w:val="00754BBD"/>
    <w:rsid w:val="00767CA0"/>
    <w:rsid w:val="007732F6"/>
    <w:rsid w:val="00773726"/>
    <w:rsid w:val="00776846"/>
    <w:rsid w:val="00781819"/>
    <w:rsid w:val="00785D36"/>
    <w:rsid w:val="007969E0"/>
    <w:rsid w:val="007A78FE"/>
    <w:rsid w:val="007A7C71"/>
    <w:rsid w:val="007C09FC"/>
    <w:rsid w:val="007D2660"/>
    <w:rsid w:val="007D34BA"/>
    <w:rsid w:val="007E7072"/>
    <w:rsid w:val="008149D0"/>
    <w:rsid w:val="00815EA9"/>
    <w:rsid w:val="00816BE6"/>
    <w:rsid w:val="00823EB8"/>
    <w:rsid w:val="00831BF6"/>
    <w:rsid w:val="0083445E"/>
    <w:rsid w:val="0083457F"/>
    <w:rsid w:val="00850C4B"/>
    <w:rsid w:val="008556B6"/>
    <w:rsid w:val="0088218D"/>
    <w:rsid w:val="008B5F6D"/>
    <w:rsid w:val="008C31AD"/>
    <w:rsid w:val="008D41D3"/>
    <w:rsid w:val="008D7359"/>
    <w:rsid w:val="008F1927"/>
    <w:rsid w:val="00903A93"/>
    <w:rsid w:val="009100B8"/>
    <w:rsid w:val="00957A2A"/>
    <w:rsid w:val="009675FF"/>
    <w:rsid w:val="00967C7B"/>
    <w:rsid w:val="00981202"/>
    <w:rsid w:val="00982190"/>
    <w:rsid w:val="00993D3C"/>
    <w:rsid w:val="009A3D20"/>
    <w:rsid w:val="009B4E09"/>
    <w:rsid w:val="009B5065"/>
    <w:rsid w:val="009B5675"/>
    <w:rsid w:val="009B6926"/>
    <w:rsid w:val="009B7AD1"/>
    <w:rsid w:val="009C1C84"/>
    <w:rsid w:val="009D1D09"/>
    <w:rsid w:val="009D3B72"/>
    <w:rsid w:val="009D786A"/>
    <w:rsid w:val="009D786F"/>
    <w:rsid w:val="009D7EA2"/>
    <w:rsid w:val="009E0BAC"/>
    <w:rsid w:val="009E3C5F"/>
    <w:rsid w:val="00A019AB"/>
    <w:rsid w:val="00A020A9"/>
    <w:rsid w:val="00A04EF4"/>
    <w:rsid w:val="00A062E1"/>
    <w:rsid w:val="00A15C44"/>
    <w:rsid w:val="00A16274"/>
    <w:rsid w:val="00A17CB6"/>
    <w:rsid w:val="00A22991"/>
    <w:rsid w:val="00A2486A"/>
    <w:rsid w:val="00A33C5D"/>
    <w:rsid w:val="00A36E35"/>
    <w:rsid w:val="00A42361"/>
    <w:rsid w:val="00A46C1A"/>
    <w:rsid w:val="00A52459"/>
    <w:rsid w:val="00A65E1B"/>
    <w:rsid w:val="00A840C0"/>
    <w:rsid w:val="00A8721B"/>
    <w:rsid w:val="00AB2BE0"/>
    <w:rsid w:val="00AB3D4B"/>
    <w:rsid w:val="00AE1127"/>
    <w:rsid w:val="00AF2FF2"/>
    <w:rsid w:val="00B20EAA"/>
    <w:rsid w:val="00B37431"/>
    <w:rsid w:val="00B52344"/>
    <w:rsid w:val="00B57866"/>
    <w:rsid w:val="00B842EC"/>
    <w:rsid w:val="00B87232"/>
    <w:rsid w:val="00B94722"/>
    <w:rsid w:val="00BC4697"/>
    <w:rsid w:val="00BD3CA6"/>
    <w:rsid w:val="00BE157F"/>
    <w:rsid w:val="00BF3DEE"/>
    <w:rsid w:val="00BF53D5"/>
    <w:rsid w:val="00C012C7"/>
    <w:rsid w:val="00C04E2C"/>
    <w:rsid w:val="00C142F7"/>
    <w:rsid w:val="00C15738"/>
    <w:rsid w:val="00C2431A"/>
    <w:rsid w:val="00C26B69"/>
    <w:rsid w:val="00C30DF8"/>
    <w:rsid w:val="00C3169A"/>
    <w:rsid w:val="00C35E52"/>
    <w:rsid w:val="00C5271C"/>
    <w:rsid w:val="00C6100E"/>
    <w:rsid w:val="00C6243A"/>
    <w:rsid w:val="00C741C5"/>
    <w:rsid w:val="00C74237"/>
    <w:rsid w:val="00C76F4F"/>
    <w:rsid w:val="00C77CFE"/>
    <w:rsid w:val="00CB18F3"/>
    <w:rsid w:val="00CC203A"/>
    <w:rsid w:val="00CC3D8F"/>
    <w:rsid w:val="00CC59AD"/>
    <w:rsid w:val="00CC7D5A"/>
    <w:rsid w:val="00CD1677"/>
    <w:rsid w:val="00CF7A0D"/>
    <w:rsid w:val="00D22C9E"/>
    <w:rsid w:val="00D357C4"/>
    <w:rsid w:val="00D42065"/>
    <w:rsid w:val="00D66EF7"/>
    <w:rsid w:val="00D83CF2"/>
    <w:rsid w:val="00D9064A"/>
    <w:rsid w:val="00DA6A77"/>
    <w:rsid w:val="00DB1F10"/>
    <w:rsid w:val="00DB2AA8"/>
    <w:rsid w:val="00DC37CF"/>
    <w:rsid w:val="00DD1A9E"/>
    <w:rsid w:val="00E000EB"/>
    <w:rsid w:val="00E16DD5"/>
    <w:rsid w:val="00E219B8"/>
    <w:rsid w:val="00E22368"/>
    <w:rsid w:val="00E31AA4"/>
    <w:rsid w:val="00E34CAC"/>
    <w:rsid w:val="00E35117"/>
    <w:rsid w:val="00E4468A"/>
    <w:rsid w:val="00E4592A"/>
    <w:rsid w:val="00E71FB4"/>
    <w:rsid w:val="00E77EC6"/>
    <w:rsid w:val="00E94FFA"/>
    <w:rsid w:val="00E960B7"/>
    <w:rsid w:val="00EA15EA"/>
    <w:rsid w:val="00EB1E13"/>
    <w:rsid w:val="00EB6BF9"/>
    <w:rsid w:val="00EB7C66"/>
    <w:rsid w:val="00EC1864"/>
    <w:rsid w:val="00EC6FA4"/>
    <w:rsid w:val="00EF02AF"/>
    <w:rsid w:val="00EF1981"/>
    <w:rsid w:val="00F02019"/>
    <w:rsid w:val="00F100E1"/>
    <w:rsid w:val="00F12AAA"/>
    <w:rsid w:val="00F50BDF"/>
    <w:rsid w:val="00F811CD"/>
    <w:rsid w:val="00F92609"/>
    <w:rsid w:val="00F96930"/>
    <w:rsid w:val="00F9712A"/>
    <w:rsid w:val="00FA0F88"/>
    <w:rsid w:val="00FA4A35"/>
    <w:rsid w:val="00FC1B25"/>
    <w:rsid w:val="00FC365D"/>
    <w:rsid w:val="00FC3799"/>
    <w:rsid w:val="00FC37E9"/>
    <w:rsid w:val="00FD359B"/>
    <w:rsid w:val="00FF4EF7"/>
    <w:rsid w:val="00FF60D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B83003"/>
  <w15:chartTrackingRefBased/>
  <w15:docId w15:val="{EB1B1A5C-DC73-41E4-BB58-C21A87D3AB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B1F10"/>
    <w:pPr>
      <w:spacing w:after="200" w:line="276" w:lineRule="auto"/>
    </w:pPr>
  </w:style>
  <w:style w:type="paragraph" w:styleId="1">
    <w:name w:val="heading 1"/>
    <w:basedOn w:val="a"/>
    <w:next w:val="a"/>
    <w:link w:val="10"/>
    <w:rsid w:val="00A15C44"/>
    <w:pPr>
      <w:keepNext/>
      <w:keepLines/>
      <w:spacing w:before="480" w:after="120" w:line="240" w:lineRule="auto"/>
      <w:outlineLvl w:val="0"/>
    </w:pPr>
    <w:rPr>
      <w:rFonts w:ascii="Times New Roman" w:eastAsia="Times New Roman" w:hAnsi="Times New Roman" w:cs="Times New Roman"/>
      <w:b/>
      <w:sz w:val="48"/>
      <w:szCs w:val="48"/>
      <w:lang w:eastAsia="uk-UA"/>
    </w:rPr>
  </w:style>
  <w:style w:type="paragraph" w:styleId="2">
    <w:name w:val="heading 2"/>
    <w:basedOn w:val="a"/>
    <w:next w:val="a"/>
    <w:link w:val="20"/>
    <w:rsid w:val="00A15C44"/>
    <w:pPr>
      <w:keepNext/>
      <w:keepLines/>
      <w:spacing w:before="360" w:after="80" w:line="240" w:lineRule="auto"/>
      <w:outlineLvl w:val="1"/>
    </w:pPr>
    <w:rPr>
      <w:rFonts w:ascii="Times New Roman" w:eastAsia="Times New Roman" w:hAnsi="Times New Roman" w:cs="Times New Roman"/>
      <w:b/>
      <w:sz w:val="36"/>
      <w:szCs w:val="36"/>
      <w:lang w:eastAsia="uk-UA"/>
    </w:rPr>
  </w:style>
  <w:style w:type="paragraph" w:styleId="3">
    <w:name w:val="heading 3"/>
    <w:basedOn w:val="a"/>
    <w:next w:val="a"/>
    <w:link w:val="30"/>
    <w:rsid w:val="00A15C44"/>
    <w:pPr>
      <w:spacing w:after="0" w:line="240" w:lineRule="auto"/>
      <w:outlineLvl w:val="2"/>
    </w:pPr>
    <w:rPr>
      <w:rFonts w:ascii="Times New Roman" w:eastAsia="Times New Roman" w:hAnsi="Times New Roman" w:cs="Times New Roman"/>
      <w:b/>
      <w:sz w:val="27"/>
      <w:szCs w:val="27"/>
      <w:lang w:eastAsia="uk-UA"/>
    </w:rPr>
  </w:style>
  <w:style w:type="paragraph" w:styleId="4">
    <w:name w:val="heading 4"/>
    <w:basedOn w:val="a"/>
    <w:next w:val="a"/>
    <w:link w:val="40"/>
    <w:rsid w:val="00A15C44"/>
    <w:pPr>
      <w:keepNext/>
      <w:keepLines/>
      <w:spacing w:before="240" w:after="40" w:line="240" w:lineRule="auto"/>
      <w:outlineLvl w:val="3"/>
    </w:pPr>
    <w:rPr>
      <w:rFonts w:ascii="Times New Roman" w:eastAsia="Times New Roman" w:hAnsi="Times New Roman" w:cs="Times New Roman"/>
      <w:b/>
      <w:sz w:val="24"/>
      <w:szCs w:val="24"/>
      <w:lang w:eastAsia="uk-UA"/>
    </w:rPr>
  </w:style>
  <w:style w:type="paragraph" w:styleId="5">
    <w:name w:val="heading 5"/>
    <w:basedOn w:val="a"/>
    <w:next w:val="a"/>
    <w:link w:val="50"/>
    <w:rsid w:val="00A15C44"/>
    <w:pPr>
      <w:keepNext/>
      <w:keepLines/>
      <w:spacing w:before="220" w:after="40" w:line="240" w:lineRule="auto"/>
      <w:outlineLvl w:val="4"/>
    </w:pPr>
    <w:rPr>
      <w:rFonts w:ascii="Times New Roman" w:eastAsia="Times New Roman" w:hAnsi="Times New Roman" w:cs="Times New Roman"/>
      <w:b/>
      <w:lang w:eastAsia="uk-UA"/>
    </w:rPr>
  </w:style>
  <w:style w:type="paragraph" w:styleId="6">
    <w:name w:val="heading 6"/>
    <w:basedOn w:val="a"/>
    <w:next w:val="a"/>
    <w:link w:val="60"/>
    <w:rsid w:val="00A15C44"/>
    <w:pPr>
      <w:keepNext/>
      <w:keepLines/>
      <w:spacing w:before="200" w:after="40" w:line="240" w:lineRule="auto"/>
      <w:outlineLvl w:val="5"/>
    </w:pPr>
    <w:rPr>
      <w:rFonts w:ascii="Times New Roman" w:eastAsia="Times New Roman" w:hAnsi="Times New Roman" w:cs="Times New Roman"/>
      <w:b/>
      <w:sz w:val="20"/>
      <w:szCs w:val="20"/>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DB1F1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apple-tab-span">
    <w:name w:val="apple-tab-span"/>
    <w:basedOn w:val="a0"/>
    <w:rsid w:val="00DB1F10"/>
  </w:style>
  <w:style w:type="character" w:customStyle="1" w:styleId="21">
    <w:name w:val="Основной текст (2)_"/>
    <w:basedOn w:val="a0"/>
    <w:link w:val="22"/>
    <w:rsid w:val="000269BC"/>
    <w:rPr>
      <w:rFonts w:ascii="Times New Roman" w:eastAsia="Times New Roman" w:hAnsi="Times New Roman" w:cs="Times New Roman"/>
      <w:sz w:val="28"/>
      <w:szCs w:val="28"/>
      <w:shd w:val="clear" w:color="auto" w:fill="FFFFFF"/>
    </w:rPr>
  </w:style>
  <w:style w:type="paragraph" w:customStyle="1" w:styleId="22">
    <w:name w:val="Основной текст (2)"/>
    <w:basedOn w:val="a"/>
    <w:link w:val="21"/>
    <w:rsid w:val="000269BC"/>
    <w:pPr>
      <w:widowControl w:val="0"/>
      <w:shd w:val="clear" w:color="auto" w:fill="FFFFFF"/>
      <w:spacing w:before="300" w:after="360" w:line="310" w:lineRule="exact"/>
      <w:jc w:val="both"/>
    </w:pPr>
    <w:rPr>
      <w:rFonts w:ascii="Times New Roman" w:eastAsia="Times New Roman" w:hAnsi="Times New Roman" w:cs="Times New Roman"/>
      <w:sz w:val="28"/>
      <w:szCs w:val="28"/>
    </w:rPr>
  </w:style>
  <w:style w:type="character" w:customStyle="1" w:styleId="10">
    <w:name w:val="Заголовок 1 Знак"/>
    <w:basedOn w:val="a0"/>
    <w:link w:val="1"/>
    <w:rsid w:val="00A15C44"/>
    <w:rPr>
      <w:rFonts w:ascii="Times New Roman" w:eastAsia="Times New Roman" w:hAnsi="Times New Roman" w:cs="Times New Roman"/>
      <w:b/>
      <w:sz w:val="48"/>
      <w:szCs w:val="48"/>
      <w:lang w:eastAsia="uk-UA"/>
    </w:rPr>
  </w:style>
  <w:style w:type="character" w:customStyle="1" w:styleId="20">
    <w:name w:val="Заголовок 2 Знак"/>
    <w:basedOn w:val="a0"/>
    <w:link w:val="2"/>
    <w:rsid w:val="00A15C44"/>
    <w:rPr>
      <w:rFonts w:ascii="Times New Roman" w:eastAsia="Times New Roman" w:hAnsi="Times New Roman" w:cs="Times New Roman"/>
      <w:b/>
      <w:sz w:val="36"/>
      <w:szCs w:val="36"/>
      <w:lang w:eastAsia="uk-UA"/>
    </w:rPr>
  </w:style>
  <w:style w:type="character" w:customStyle="1" w:styleId="30">
    <w:name w:val="Заголовок 3 Знак"/>
    <w:basedOn w:val="a0"/>
    <w:link w:val="3"/>
    <w:rsid w:val="00A15C44"/>
    <w:rPr>
      <w:rFonts w:ascii="Times New Roman" w:eastAsia="Times New Roman" w:hAnsi="Times New Roman" w:cs="Times New Roman"/>
      <w:b/>
      <w:sz w:val="27"/>
      <w:szCs w:val="27"/>
      <w:lang w:eastAsia="uk-UA"/>
    </w:rPr>
  </w:style>
  <w:style w:type="character" w:customStyle="1" w:styleId="40">
    <w:name w:val="Заголовок 4 Знак"/>
    <w:basedOn w:val="a0"/>
    <w:link w:val="4"/>
    <w:rsid w:val="00A15C44"/>
    <w:rPr>
      <w:rFonts w:ascii="Times New Roman" w:eastAsia="Times New Roman" w:hAnsi="Times New Roman" w:cs="Times New Roman"/>
      <w:b/>
      <w:sz w:val="24"/>
      <w:szCs w:val="24"/>
      <w:lang w:eastAsia="uk-UA"/>
    </w:rPr>
  </w:style>
  <w:style w:type="character" w:customStyle="1" w:styleId="50">
    <w:name w:val="Заголовок 5 Знак"/>
    <w:basedOn w:val="a0"/>
    <w:link w:val="5"/>
    <w:rsid w:val="00A15C44"/>
    <w:rPr>
      <w:rFonts w:ascii="Times New Roman" w:eastAsia="Times New Roman" w:hAnsi="Times New Roman" w:cs="Times New Roman"/>
      <w:b/>
      <w:lang w:eastAsia="uk-UA"/>
    </w:rPr>
  </w:style>
  <w:style w:type="character" w:customStyle="1" w:styleId="60">
    <w:name w:val="Заголовок 6 Знак"/>
    <w:basedOn w:val="a0"/>
    <w:link w:val="6"/>
    <w:rsid w:val="00A15C44"/>
    <w:rPr>
      <w:rFonts w:ascii="Times New Roman" w:eastAsia="Times New Roman" w:hAnsi="Times New Roman" w:cs="Times New Roman"/>
      <w:b/>
      <w:sz w:val="20"/>
      <w:szCs w:val="20"/>
      <w:lang w:eastAsia="uk-UA"/>
    </w:rPr>
  </w:style>
  <w:style w:type="table" w:customStyle="1" w:styleId="TableNormal">
    <w:name w:val="Table Normal"/>
    <w:rsid w:val="00A15C44"/>
    <w:pPr>
      <w:spacing w:after="0" w:line="240" w:lineRule="auto"/>
    </w:pPr>
    <w:rPr>
      <w:rFonts w:ascii="Times New Roman" w:eastAsia="Times New Roman" w:hAnsi="Times New Roman" w:cs="Times New Roman"/>
      <w:sz w:val="24"/>
      <w:szCs w:val="24"/>
      <w:lang w:eastAsia="uk-UA"/>
    </w:rPr>
    <w:tblPr>
      <w:tblCellMar>
        <w:top w:w="0" w:type="dxa"/>
        <w:left w:w="0" w:type="dxa"/>
        <w:bottom w:w="0" w:type="dxa"/>
        <w:right w:w="0" w:type="dxa"/>
      </w:tblCellMar>
    </w:tblPr>
  </w:style>
  <w:style w:type="paragraph" w:styleId="a4">
    <w:name w:val="Title"/>
    <w:basedOn w:val="a"/>
    <w:next w:val="a"/>
    <w:link w:val="a5"/>
    <w:rsid w:val="00A15C44"/>
    <w:pPr>
      <w:keepNext/>
      <w:keepLines/>
      <w:spacing w:before="480" w:after="120" w:line="240" w:lineRule="auto"/>
    </w:pPr>
    <w:rPr>
      <w:rFonts w:ascii="Times New Roman" w:eastAsia="Times New Roman" w:hAnsi="Times New Roman" w:cs="Times New Roman"/>
      <w:b/>
      <w:sz w:val="72"/>
      <w:szCs w:val="72"/>
      <w:lang w:eastAsia="uk-UA"/>
    </w:rPr>
  </w:style>
  <w:style w:type="character" w:customStyle="1" w:styleId="a5">
    <w:name w:val="Назва Знак"/>
    <w:basedOn w:val="a0"/>
    <w:link w:val="a4"/>
    <w:rsid w:val="00A15C44"/>
    <w:rPr>
      <w:rFonts w:ascii="Times New Roman" w:eastAsia="Times New Roman" w:hAnsi="Times New Roman" w:cs="Times New Roman"/>
      <w:b/>
      <w:sz w:val="72"/>
      <w:szCs w:val="72"/>
      <w:lang w:eastAsia="uk-UA"/>
    </w:rPr>
  </w:style>
  <w:style w:type="paragraph" w:styleId="a6">
    <w:name w:val="Subtitle"/>
    <w:basedOn w:val="a"/>
    <w:next w:val="a"/>
    <w:link w:val="a7"/>
    <w:rsid w:val="00A15C44"/>
    <w:pPr>
      <w:keepNext/>
      <w:keepLines/>
      <w:spacing w:before="360" w:after="80" w:line="240" w:lineRule="auto"/>
    </w:pPr>
    <w:rPr>
      <w:rFonts w:ascii="Georgia" w:eastAsia="Georgia" w:hAnsi="Georgia" w:cs="Georgia"/>
      <w:i/>
      <w:color w:val="666666"/>
      <w:sz w:val="48"/>
      <w:szCs w:val="48"/>
      <w:lang w:eastAsia="uk-UA"/>
    </w:rPr>
  </w:style>
  <w:style w:type="character" w:customStyle="1" w:styleId="a7">
    <w:name w:val="Підзаголовок Знак"/>
    <w:basedOn w:val="a0"/>
    <w:link w:val="a6"/>
    <w:rsid w:val="00A15C44"/>
    <w:rPr>
      <w:rFonts w:ascii="Georgia" w:eastAsia="Georgia" w:hAnsi="Georgia" w:cs="Georgia"/>
      <w:i/>
      <w:color w:val="666666"/>
      <w:sz w:val="48"/>
      <w:szCs w:val="48"/>
      <w:lang w:eastAsia="uk-UA"/>
    </w:rPr>
  </w:style>
  <w:style w:type="table" w:customStyle="1" w:styleId="11">
    <w:name w:val="1"/>
    <w:basedOn w:val="TableNormal"/>
    <w:rsid w:val="00A15C44"/>
    <w:tblPr>
      <w:tblStyleRowBandSize w:val="1"/>
      <w:tblStyleColBandSize w:val="1"/>
      <w:tblCellMar>
        <w:left w:w="115" w:type="dxa"/>
        <w:right w:w="115" w:type="dxa"/>
      </w:tblCellMar>
    </w:tblPr>
  </w:style>
  <w:style w:type="paragraph" w:styleId="a8">
    <w:name w:val="annotation text"/>
    <w:basedOn w:val="a"/>
    <w:link w:val="a9"/>
    <w:uiPriority w:val="99"/>
    <w:semiHidden/>
    <w:unhideWhenUsed/>
    <w:rsid w:val="00A15C44"/>
    <w:pPr>
      <w:spacing w:after="0" w:line="240" w:lineRule="auto"/>
    </w:pPr>
    <w:rPr>
      <w:rFonts w:ascii="Times New Roman" w:eastAsia="Times New Roman" w:hAnsi="Times New Roman" w:cs="Times New Roman"/>
      <w:sz w:val="20"/>
      <w:szCs w:val="20"/>
      <w:lang w:eastAsia="uk-UA"/>
    </w:rPr>
  </w:style>
  <w:style w:type="character" w:customStyle="1" w:styleId="a9">
    <w:name w:val="Текст примітки Знак"/>
    <w:basedOn w:val="a0"/>
    <w:link w:val="a8"/>
    <w:uiPriority w:val="99"/>
    <w:semiHidden/>
    <w:rsid w:val="00A15C44"/>
    <w:rPr>
      <w:rFonts w:ascii="Times New Roman" w:eastAsia="Times New Roman" w:hAnsi="Times New Roman" w:cs="Times New Roman"/>
      <w:sz w:val="20"/>
      <w:szCs w:val="20"/>
      <w:lang w:eastAsia="uk-UA"/>
    </w:rPr>
  </w:style>
  <w:style w:type="character" w:styleId="aa">
    <w:name w:val="annotation reference"/>
    <w:basedOn w:val="a0"/>
    <w:uiPriority w:val="99"/>
    <w:semiHidden/>
    <w:unhideWhenUsed/>
    <w:rsid w:val="00A15C44"/>
    <w:rPr>
      <w:sz w:val="16"/>
      <w:szCs w:val="16"/>
    </w:rPr>
  </w:style>
  <w:style w:type="paragraph" w:styleId="ab">
    <w:name w:val="Balloon Text"/>
    <w:basedOn w:val="a"/>
    <w:link w:val="ac"/>
    <w:uiPriority w:val="99"/>
    <w:semiHidden/>
    <w:unhideWhenUsed/>
    <w:rsid w:val="00A15C44"/>
    <w:pPr>
      <w:spacing w:after="0" w:line="240" w:lineRule="auto"/>
    </w:pPr>
    <w:rPr>
      <w:rFonts w:ascii="Segoe UI" w:eastAsia="Times New Roman" w:hAnsi="Segoe UI" w:cs="Segoe UI"/>
      <w:sz w:val="18"/>
      <w:szCs w:val="18"/>
      <w:lang w:eastAsia="uk-UA"/>
    </w:rPr>
  </w:style>
  <w:style w:type="character" w:customStyle="1" w:styleId="ac">
    <w:name w:val="Текст у виносці Знак"/>
    <w:basedOn w:val="a0"/>
    <w:link w:val="ab"/>
    <w:uiPriority w:val="99"/>
    <w:semiHidden/>
    <w:rsid w:val="00A15C44"/>
    <w:rPr>
      <w:rFonts w:ascii="Segoe UI" w:eastAsia="Times New Roman" w:hAnsi="Segoe UI" w:cs="Segoe UI"/>
      <w:sz w:val="18"/>
      <w:szCs w:val="18"/>
      <w:lang w:eastAsia="uk-UA"/>
    </w:rPr>
  </w:style>
  <w:style w:type="paragraph" w:styleId="ad">
    <w:name w:val="List Paragraph"/>
    <w:basedOn w:val="a"/>
    <w:uiPriority w:val="34"/>
    <w:qFormat/>
    <w:rsid w:val="00A15C44"/>
    <w:pPr>
      <w:spacing w:after="0" w:line="240" w:lineRule="auto"/>
      <w:ind w:left="720"/>
      <w:contextualSpacing/>
    </w:pPr>
    <w:rPr>
      <w:rFonts w:ascii="Times New Roman" w:eastAsia="Times New Roman" w:hAnsi="Times New Roman" w:cs="Times New Roman"/>
      <w:sz w:val="24"/>
      <w:szCs w:val="24"/>
      <w:lang w:eastAsia="uk-UA"/>
    </w:rPr>
  </w:style>
  <w:style w:type="character" w:styleId="ae">
    <w:name w:val="Hyperlink"/>
    <w:basedOn w:val="a0"/>
    <w:uiPriority w:val="99"/>
    <w:unhideWhenUsed/>
    <w:rsid w:val="00A15C44"/>
    <w:rPr>
      <w:color w:val="0000FF"/>
      <w:u w:val="single"/>
    </w:rPr>
  </w:style>
  <w:style w:type="character" w:customStyle="1" w:styleId="af">
    <w:name w:val="Основний текст_"/>
    <w:basedOn w:val="a0"/>
    <w:link w:val="12"/>
    <w:rsid w:val="00A15C44"/>
  </w:style>
  <w:style w:type="paragraph" w:customStyle="1" w:styleId="12">
    <w:name w:val="Основний текст1"/>
    <w:basedOn w:val="a"/>
    <w:link w:val="af"/>
    <w:rsid w:val="00A15C44"/>
    <w:pPr>
      <w:widowControl w:val="0"/>
      <w:spacing w:after="100" w:line="240" w:lineRule="auto"/>
    </w:pPr>
  </w:style>
  <w:style w:type="character" w:styleId="af0">
    <w:name w:val="Strong"/>
    <w:basedOn w:val="a0"/>
    <w:uiPriority w:val="22"/>
    <w:qFormat/>
    <w:rsid w:val="00A15C44"/>
    <w:rPr>
      <w:b/>
      <w:bCs/>
    </w:rPr>
  </w:style>
  <w:style w:type="character" w:customStyle="1" w:styleId="rvts9">
    <w:name w:val="rvts9"/>
    <w:basedOn w:val="a0"/>
    <w:rsid w:val="00A15C44"/>
  </w:style>
  <w:style w:type="character" w:customStyle="1" w:styleId="af1">
    <w:name w:val="Основной текст_"/>
    <w:basedOn w:val="a0"/>
    <w:link w:val="13"/>
    <w:rsid w:val="00A15C44"/>
    <w:rPr>
      <w:sz w:val="28"/>
      <w:szCs w:val="28"/>
    </w:rPr>
  </w:style>
  <w:style w:type="paragraph" w:customStyle="1" w:styleId="13">
    <w:name w:val="Основной текст1"/>
    <w:basedOn w:val="a"/>
    <w:link w:val="af1"/>
    <w:rsid w:val="00A15C44"/>
    <w:pPr>
      <w:widowControl w:val="0"/>
      <w:spacing w:after="0" w:line="240" w:lineRule="auto"/>
      <w:ind w:firstLine="400"/>
    </w:pPr>
    <w:rPr>
      <w:sz w:val="28"/>
      <w:szCs w:val="28"/>
    </w:rPr>
  </w:style>
  <w:style w:type="paragraph" w:styleId="af2">
    <w:name w:val="No Spacing"/>
    <w:uiPriority w:val="1"/>
    <w:qFormat/>
    <w:rsid w:val="00A15C44"/>
    <w:pPr>
      <w:spacing w:after="0" w:line="240" w:lineRule="auto"/>
    </w:pPr>
  </w:style>
  <w:style w:type="character" w:customStyle="1" w:styleId="rvts17">
    <w:name w:val="rvts17"/>
    <w:basedOn w:val="a0"/>
    <w:rsid w:val="00A15C44"/>
    <w:rPr>
      <w:color w:val="000000"/>
    </w:rPr>
  </w:style>
  <w:style w:type="paragraph" w:customStyle="1" w:styleId="rvps2">
    <w:name w:val="rvps2"/>
    <w:basedOn w:val="a"/>
    <w:rsid w:val="00A15C4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37">
    <w:name w:val="rvts37"/>
    <w:basedOn w:val="a0"/>
    <w:rsid w:val="00A15C44"/>
  </w:style>
  <w:style w:type="character" w:customStyle="1" w:styleId="23">
    <w:name w:val="Заголовок №2_"/>
    <w:basedOn w:val="a0"/>
    <w:link w:val="24"/>
    <w:rsid w:val="00A15C44"/>
    <w:rPr>
      <w:b/>
      <w:bCs/>
      <w:color w:val="1D2129"/>
    </w:rPr>
  </w:style>
  <w:style w:type="character" w:customStyle="1" w:styleId="51">
    <w:name w:val="Основний текст (5)_"/>
    <w:basedOn w:val="a0"/>
    <w:link w:val="52"/>
    <w:rsid w:val="00A15C44"/>
    <w:rPr>
      <w:rFonts w:ascii="Arial" w:eastAsia="Arial" w:hAnsi="Arial" w:cs="Arial"/>
      <w:color w:val="2277DE"/>
      <w:sz w:val="17"/>
      <w:szCs w:val="17"/>
    </w:rPr>
  </w:style>
  <w:style w:type="character" w:customStyle="1" w:styleId="41">
    <w:name w:val="Основний текст (4)_"/>
    <w:basedOn w:val="a0"/>
    <w:link w:val="42"/>
    <w:rsid w:val="00A15C44"/>
    <w:rPr>
      <w:rFonts w:ascii="Arial" w:eastAsia="Arial" w:hAnsi="Arial" w:cs="Arial"/>
      <w:color w:val="D8D8D8"/>
      <w:sz w:val="11"/>
      <w:szCs w:val="11"/>
    </w:rPr>
  </w:style>
  <w:style w:type="character" w:customStyle="1" w:styleId="25">
    <w:name w:val="Основний текст (2)_"/>
    <w:basedOn w:val="a0"/>
    <w:link w:val="26"/>
    <w:rsid w:val="00A15C44"/>
    <w:rPr>
      <w:rFonts w:ascii="Arial" w:eastAsia="Arial" w:hAnsi="Arial" w:cs="Arial"/>
      <w:color w:val="EBEBEB"/>
      <w:sz w:val="15"/>
      <w:szCs w:val="15"/>
    </w:rPr>
  </w:style>
  <w:style w:type="character" w:customStyle="1" w:styleId="31">
    <w:name w:val="Основний текст (3)_"/>
    <w:basedOn w:val="a0"/>
    <w:link w:val="32"/>
    <w:rsid w:val="00A15C44"/>
    <w:rPr>
      <w:rFonts w:ascii="Arial" w:eastAsia="Arial" w:hAnsi="Arial" w:cs="Arial"/>
      <w:b/>
      <w:bCs/>
      <w:color w:val="D8D8D8"/>
      <w:sz w:val="8"/>
      <w:szCs w:val="8"/>
    </w:rPr>
  </w:style>
  <w:style w:type="paragraph" w:customStyle="1" w:styleId="24">
    <w:name w:val="Заголовок №2"/>
    <w:basedOn w:val="a"/>
    <w:link w:val="23"/>
    <w:rsid w:val="00A15C44"/>
    <w:pPr>
      <w:widowControl w:val="0"/>
      <w:spacing w:after="0" w:line="240" w:lineRule="auto"/>
      <w:outlineLvl w:val="1"/>
    </w:pPr>
    <w:rPr>
      <w:b/>
      <w:bCs/>
      <w:color w:val="1D2129"/>
    </w:rPr>
  </w:style>
  <w:style w:type="paragraph" w:customStyle="1" w:styleId="52">
    <w:name w:val="Основний текст (5)"/>
    <w:basedOn w:val="a"/>
    <w:link w:val="51"/>
    <w:rsid w:val="00A15C44"/>
    <w:pPr>
      <w:widowControl w:val="0"/>
      <w:spacing w:line="240" w:lineRule="auto"/>
      <w:ind w:firstLine="580"/>
    </w:pPr>
    <w:rPr>
      <w:rFonts w:ascii="Arial" w:eastAsia="Arial" w:hAnsi="Arial" w:cs="Arial"/>
      <w:color w:val="2277DE"/>
      <w:sz w:val="17"/>
      <w:szCs w:val="17"/>
    </w:rPr>
  </w:style>
  <w:style w:type="paragraph" w:customStyle="1" w:styleId="42">
    <w:name w:val="Основний текст (4)"/>
    <w:basedOn w:val="a"/>
    <w:link w:val="41"/>
    <w:rsid w:val="00A15C44"/>
    <w:pPr>
      <w:widowControl w:val="0"/>
      <w:spacing w:after="290" w:line="240" w:lineRule="auto"/>
      <w:ind w:left="970" w:firstLine="410"/>
    </w:pPr>
    <w:rPr>
      <w:rFonts w:ascii="Arial" w:eastAsia="Arial" w:hAnsi="Arial" w:cs="Arial"/>
      <w:color w:val="D8D8D8"/>
      <w:sz w:val="11"/>
      <w:szCs w:val="11"/>
    </w:rPr>
  </w:style>
  <w:style w:type="paragraph" w:customStyle="1" w:styleId="26">
    <w:name w:val="Основний текст (2)"/>
    <w:basedOn w:val="a"/>
    <w:link w:val="25"/>
    <w:rsid w:val="00A15C44"/>
    <w:pPr>
      <w:widowControl w:val="0"/>
      <w:spacing w:after="320" w:line="240" w:lineRule="auto"/>
      <w:ind w:firstLine="580"/>
    </w:pPr>
    <w:rPr>
      <w:rFonts w:ascii="Arial" w:eastAsia="Arial" w:hAnsi="Arial" w:cs="Arial"/>
      <w:color w:val="EBEBEB"/>
      <w:sz w:val="15"/>
      <w:szCs w:val="15"/>
    </w:rPr>
  </w:style>
  <w:style w:type="paragraph" w:customStyle="1" w:styleId="32">
    <w:name w:val="Основний текст (3)"/>
    <w:basedOn w:val="a"/>
    <w:link w:val="31"/>
    <w:rsid w:val="00A15C44"/>
    <w:pPr>
      <w:widowControl w:val="0"/>
      <w:spacing w:after="360" w:line="240" w:lineRule="auto"/>
      <w:ind w:firstLine="820"/>
    </w:pPr>
    <w:rPr>
      <w:rFonts w:ascii="Arial" w:eastAsia="Arial" w:hAnsi="Arial" w:cs="Arial"/>
      <w:b/>
      <w:bCs/>
      <w:color w:val="D8D8D8"/>
      <w:sz w:val="8"/>
      <w:szCs w:val="8"/>
    </w:rPr>
  </w:style>
  <w:style w:type="character" w:customStyle="1" w:styleId="27">
    <w:name w:val="Колонтитул (2)_"/>
    <w:basedOn w:val="a0"/>
    <w:link w:val="28"/>
    <w:rsid w:val="00A15C44"/>
    <w:rPr>
      <w:sz w:val="20"/>
      <w:szCs w:val="20"/>
    </w:rPr>
  </w:style>
  <w:style w:type="paragraph" w:customStyle="1" w:styleId="28">
    <w:name w:val="Колонтитул (2)"/>
    <w:basedOn w:val="a"/>
    <w:link w:val="27"/>
    <w:rsid w:val="00A15C44"/>
    <w:pPr>
      <w:widowControl w:val="0"/>
      <w:spacing w:after="0" w:line="240" w:lineRule="auto"/>
    </w:pPr>
    <w:rPr>
      <w:sz w:val="20"/>
      <w:szCs w:val="20"/>
    </w:rPr>
  </w:style>
  <w:style w:type="paragraph" w:styleId="HTML">
    <w:name w:val="HTML Preformatted"/>
    <w:basedOn w:val="a"/>
    <w:link w:val="HTML0"/>
    <w:rsid w:val="00A15C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0">
    <w:name w:val="Стандартний HTML Знак"/>
    <w:basedOn w:val="a0"/>
    <w:link w:val="HTML"/>
    <w:rsid w:val="00A15C44"/>
    <w:rPr>
      <w:rFonts w:ascii="Courier New" w:eastAsia="Times New Roman" w:hAnsi="Courier New" w:cs="Courier New"/>
      <w:sz w:val="20"/>
      <w:szCs w:val="20"/>
      <w:lang w:val="ru-RU" w:eastAsia="ru-RU"/>
    </w:rPr>
  </w:style>
  <w:style w:type="character" w:customStyle="1" w:styleId="rvts23">
    <w:name w:val="rvts23"/>
    <w:basedOn w:val="a0"/>
    <w:rsid w:val="00A15C44"/>
  </w:style>
  <w:style w:type="paragraph" w:styleId="af3">
    <w:name w:val="header"/>
    <w:basedOn w:val="a"/>
    <w:link w:val="af4"/>
    <w:uiPriority w:val="99"/>
    <w:unhideWhenUsed/>
    <w:rsid w:val="00A15C44"/>
    <w:pPr>
      <w:tabs>
        <w:tab w:val="center" w:pos="4819"/>
        <w:tab w:val="right" w:pos="9639"/>
      </w:tabs>
      <w:spacing w:after="0" w:line="240" w:lineRule="auto"/>
    </w:pPr>
    <w:rPr>
      <w:rFonts w:ascii="Times New Roman" w:eastAsia="Times New Roman" w:hAnsi="Times New Roman" w:cs="Times New Roman"/>
      <w:sz w:val="24"/>
      <w:szCs w:val="24"/>
      <w:lang w:eastAsia="uk-UA"/>
    </w:rPr>
  </w:style>
  <w:style w:type="character" w:customStyle="1" w:styleId="af4">
    <w:name w:val="Верхній колонтитул Знак"/>
    <w:basedOn w:val="a0"/>
    <w:link w:val="af3"/>
    <w:uiPriority w:val="99"/>
    <w:rsid w:val="00A15C44"/>
    <w:rPr>
      <w:rFonts w:ascii="Times New Roman" w:eastAsia="Times New Roman" w:hAnsi="Times New Roman" w:cs="Times New Roman"/>
      <w:sz w:val="24"/>
      <w:szCs w:val="24"/>
      <w:lang w:eastAsia="uk-UA"/>
    </w:rPr>
  </w:style>
  <w:style w:type="paragraph" w:styleId="af5">
    <w:name w:val="footer"/>
    <w:basedOn w:val="a"/>
    <w:link w:val="af6"/>
    <w:uiPriority w:val="99"/>
    <w:unhideWhenUsed/>
    <w:rsid w:val="00A15C44"/>
    <w:pPr>
      <w:tabs>
        <w:tab w:val="center" w:pos="4819"/>
        <w:tab w:val="right" w:pos="9639"/>
      </w:tabs>
      <w:spacing w:after="0" w:line="240" w:lineRule="auto"/>
    </w:pPr>
    <w:rPr>
      <w:rFonts w:ascii="Times New Roman" w:eastAsia="Times New Roman" w:hAnsi="Times New Roman" w:cs="Times New Roman"/>
      <w:sz w:val="24"/>
      <w:szCs w:val="24"/>
      <w:lang w:eastAsia="uk-UA"/>
    </w:rPr>
  </w:style>
  <w:style w:type="character" w:customStyle="1" w:styleId="af6">
    <w:name w:val="Нижній колонтитул Знак"/>
    <w:basedOn w:val="a0"/>
    <w:link w:val="af5"/>
    <w:uiPriority w:val="99"/>
    <w:rsid w:val="00A15C44"/>
    <w:rPr>
      <w:rFonts w:ascii="Times New Roman" w:eastAsia="Times New Roman" w:hAnsi="Times New Roman" w:cs="Times New Roman"/>
      <w:sz w:val="24"/>
      <w:szCs w:val="24"/>
      <w:lang w:eastAsia="uk-UA"/>
    </w:rPr>
  </w:style>
  <w:style w:type="paragraph" w:customStyle="1" w:styleId="rtejustify">
    <w:name w:val="rtejustify"/>
    <w:basedOn w:val="a"/>
    <w:rsid w:val="00A15C44"/>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ng-star-inserted">
    <w:name w:val="ng-star-inserted"/>
    <w:basedOn w:val="a0"/>
    <w:rsid w:val="00490B72"/>
  </w:style>
  <w:style w:type="paragraph" w:customStyle="1" w:styleId="af7">
    <w:name w:val="Основной текст"/>
    <w:basedOn w:val="a"/>
    <w:rsid w:val="001313DC"/>
    <w:pPr>
      <w:widowControl w:val="0"/>
      <w:shd w:val="clear" w:color="auto" w:fill="FFFFFF"/>
      <w:spacing w:after="0" w:line="302" w:lineRule="exact"/>
      <w:jc w:val="both"/>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2306678">
      <w:bodyDiv w:val="1"/>
      <w:marLeft w:val="0"/>
      <w:marRight w:val="0"/>
      <w:marTop w:val="0"/>
      <w:marBottom w:val="0"/>
      <w:divBdr>
        <w:top w:val="none" w:sz="0" w:space="0" w:color="auto"/>
        <w:left w:val="none" w:sz="0" w:space="0" w:color="auto"/>
        <w:bottom w:val="none" w:sz="0" w:space="0" w:color="auto"/>
        <w:right w:val="none" w:sz="0" w:space="0" w:color="auto"/>
      </w:divBdr>
    </w:div>
    <w:div w:id="123039725">
      <w:bodyDiv w:val="1"/>
      <w:marLeft w:val="0"/>
      <w:marRight w:val="0"/>
      <w:marTop w:val="0"/>
      <w:marBottom w:val="0"/>
      <w:divBdr>
        <w:top w:val="none" w:sz="0" w:space="0" w:color="auto"/>
        <w:left w:val="none" w:sz="0" w:space="0" w:color="auto"/>
        <w:bottom w:val="none" w:sz="0" w:space="0" w:color="auto"/>
        <w:right w:val="none" w:sz="0" w:space="0" w:color="auto"/>
      </w:divBdr>
    </w:div>
    <w:div w:id="145317534">
      <w:bodyDiv w:val="1"/>
      <w:marLeft w:val="0"/>
      <w:marRight w:val="0"/>
      <w:marTop w:val="0"/>
      <w:marBottom w:val="0"/>
      <w:divBdr>
        <w:top w:val="none" w:sz="0" w:space="0" w:color="auto"/>
        <w:left w:val="none" w:sz="0" w:space="0" w:color="auto"/>
        <w:bottom w:val="none" w:sz="0" w:space="0" w:color="auto"/>
        <w:right w:val="none" w:sz="0" w:space="0" w:color="auto"/>
      </w:divBdr>
    </w:div>
    <w:div w:id="159663923">
      <w:bodyDiv w:val="1"/>
      <w:marLeft w:val="0"/>
      <w:marRight w:val="0"/>
      <w:marTop w:val="0"/>
      <w:marBottom w:val="0"/>
      <w:divBdr>
        <w:top w:val="none" w:sz="0" w:space="0" w:color="auto"/>
        <w:left w:val="none" w:sz="0" w:space="0" w:color="auto"/>
        <w:bottom w:val="none" w:sz="0" w:space="0" w:color="auto"/>
        <w:right w:val="none" w:sz="0" w:space="0" w:color="auto"/>
      </w:divBdr>
    </w:div>
    <w:div w:id="518005045">
      <w:bodyDiv w:val="1"/>
      <w:marLeft w:val="0"/>
      <w:marRight w:val="0"/>
      <w:marTop w:val="0"/>
      <w:marBottom w:val="0"/>
      <w:divBdr>
        <w:top w:val="none" w:sz="0" w:space="0" w:color="auto"/>
        <w:left w:val="none" w:sz="0" w:space="0" w:color="auto"/>
        <w:bottom w:val="none" w:sz="0" w:space="0" w:color="auto"/>
        <w:right w:val="none" w:sz="0" w:space="0" w:color="auto"/>
      </w:divBdr>
      <w:divsChild>
        <w:div w:id="1773431982">
          <w:marLeft w:val="0"/>
          <w:marRight w:val="0"/>
          <w:marTop w:val="0"/>
          <w:marBottom w:val="0"/>
          <w:divBdr>
            <w:top w:val="none" w:sz="0" w:space="0" w:color="auto"/>
            <w:left w:val="none" w:sz="0" w:space="0" w:color="auto"/>
            <w:bottom w:val="none" w:sz="0" w:space="0" w:color="auto"/>
            <w:right w:val="none" w:sz="0" w:space="0" w:color="auto"/>
          </w:divBdr>
        </w:div>
      </w:divsChild>
    </w:div>
    <w:div w:id="613050549">
      <w:bodyDiv w:val="1"/>
      <w:marLeft w:val="0"/>
      <w:marRight w:val="0"/>
      <w:marTop w:val="0"/>
      <w:marBottom w:val="0"/>
      <w:divBdr>
        <w:top w:val="none" w:sz="0" w:space="0" w:color="auto"/>
        <w:left w:val="none" w:sz="0" w:space="0" w:color="auto"/>
        <w:bottom w:val="none" w:sz="0" w:space="0" w:color="auto"/>
        <w:right w:val="none" w:sz="0" w:space="0" w:color="auto"/>
      </w:divBdr>
    </w:div>
    <w:div w:id="763116565">
      <w:bodyDiv w:val="1"/>
      <w:marLeft w:val="0"/>
      <w:marRight w:val="0"/>
      <w:marTop w:val="0"/>
      <w:marBottom w:val="0"/>
      <w:divBdr>
        <w:top w:val="none" w:sz="0" w:space="0" w:color="auto"/>
        <w:left w:val="none" w:sz="0" w:space="0" w:color="auto"/>
        <w:bottom w:val="none" w:sz="0" w:space="0" w:color="auto"/>
        <w:right w:val="none" w:sz="0" w:space="0" w:color="auto"/>
      </w:divBdr>
    </w:div>
    <w:div w:id="868491469">
      <w:bodyDiv w:val="1"/>
      <w:marLeft w:val="0"/>
      <w:marRight w:val="0"/>
      <w:marTop w:val="0"/>
      <w:marBottom w:val="0"/>
      <w:divBdr>
        <w:top w:val="none" w:sz="0" w:space="0" w:color="auto"/>
        <w:left w:val="none" w:sz="0" w:space="0" w:color="auto"/>
        <w:bottom w:val="none" w:sz="0" w:space="0" w:color="auto"/>
        <w:right w:val="none" w:sz="0" w:space="0" w:color="auto"/>
      </w:divBdr>
      <w:divsChild>
        <w:div w:id="1146118931">
          <w:marLeft w:val="0"/>
          <w:marRight w:val="0"/>
          <w:marTop w:val="0"/>
          <w:marBottom w:val="0"/>
          <w:divBdr>
            <w:top w:val="none" w:sz="0" w:space="0" w:color="auto"/>
            <w:left w:val="none" w:sz="0" w:space="0" w:color="auto"/>
            <w:bottom w:val="none" w:sz="0" w:space="0" w:color="auto"/>
            <w:right w:val="none" w:sz="0" w:space="0" w:color="auto"/>
          </w:divBdr>
        </w:div>
        <w:div w:id="1887715712">
          <w:marLeft w:val="0"/>
          <w:marRight w:val="0"/>
          <w:marTop w:val="0"/>
          <w:marBottom w:val="0"/>
          <w:divBdr>
            <w:top w:val="none" w:sz="0" w:space="0" w:color="auto"/>
            <w:left w:val="none" w:sz="0" w:space="0" w:color="auto"/>
            <w:bottom w:val="none" w:sz="0" w:space="0" w:color="auto"/>
            <w:right w:val="none" w:sz="0" w:space="0" w:color="auto"/>
          </w:divBdr>
        </w:div>
      </w:divsChild>
    </w:div>
    <w:div w:id="1260287271">
      <w:bodyDiv w:val="1"/>
      <w:marLeft w:val="0"/>
      <w:marRight w:val="0"/>
      <w:marTop w:val="0"/>
      <w:marBottom w:val="0"/>
      <w:divBdr>
        <w:top w:val="none" w:sz="0" w:space="0" w:color="auto"/>
        <w:left w:val="none" w:sz="0" w:space="0" w:color="auto"/>
        <w:bottom w:val="none" w:sz="0" w:space="0" w:color="auto"/>
        <w:right w:val="none" w:sz="0" w:space="0" w:color="auto"/>
      </w:divBdr>
    </w:div>
    <w:div w:id="1316951548">
      <w:bodyDiv w:val="1"/>
      <w:marLeft w:val="0"/>
      <w:marRight w:val="0"/>
      <w:marTop w:val="0"/>
      <w:marBottom w:val="0"/>
      <w:divBdr>
        <w:top w:val="none" w:sz="0" w:space="0" w:color="auto"/>
        <w:left w:val="none" w:sz="0" w:space="0" w:color="auto"/>
        <w:bottom w:val="none" w:sz="0" w:space="0" w:color="auto"/>
        <w:right w:val="none" w:sz="0" w:space="0" w:color="auto"/>
      </w:divBdr>
    </w:div>
    <w:div w:id="1335110514">
      <w:bodyDiv w:val="1"/>
      <w:marLeft w:val="0"/>
      <w:marRight w:val="0"/>
      <w:marTop w:val="0"/>
      <w:marBottom w:val="0"/>
      <w:divBdr>
        <w:top w:val="none" w:sz="0" w:space="0" w:color="auto"/>
        <w:left w:val="none" w:sz="0" w:space="0" w:color="auto"/>
        <w:bottom w:val="none" w:sz="0" w:space="0" w:color="auto"/>
        <w:right w:val="none" w:sz="0" w:space="0" w:color="auto"/>
      </w:divBdr>
    </w:div>
    <w:div w:id="1693338152">
      <w:bodyDiv w:val="1"/>
      <w:marLeft w:val="0"/>
      <w:marRight w:val="0"/>
      <w:marTop w:val="0"/>
      <w:marBottom w:val="0"/>
      <w:divBdr>
        <w:top w:val="none" w:sz="0" w:space="0" w:color="auto"/>
        <w:left w:val="none" w:sz="0" w:space="0" w:color="auto"/>
        <w:bottom w:val="none" w:sz="0" w:space="0" w:color="auto"/>
        <w:right w:val="none" w:sz="0" w:space="0" w:color="auto"/>
      </w:divBdr>
    </w:div>
    <w:div w:id="1989354978">
      <w:bodyDiv w:val="1"/>
      <w:marLeft w:val="0"/>
      <w:marRight w:val="0"/>
      <w:marTop w:val="0"/>
      <w:marBottom w:val="0"/>
      <w:divBdr>
        <w:top w:val="none" w:sz="0" w:space="0" w:color="auto"/>
        <w:left w:val="none" w:sz="0" w:space="0" w:color="auto"/>
        <w:bottom w:val="none" w:sz="0" w:space="0" w:color="auto"/>
        <w:right w:val="none" w:sz="0" w:space="0" w:color="auto"/>
      </w:divBdr>
    </w:div>
    <w:div w:id="2090079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ublic.nazk.gov.ua/documents/960073b8-38c4-40d7-9846-0ab1fd3bf43d%23:~:text=%D0%92%D0%B8%D0%B4%20%D0%BE%D0%B1%27%D1%94%D0%BA%D1%82%D0%B0%3A-,%D0%9A%D0%B2%D0%B0%D1%80%D1%82%D0%B8%D1%80%D0%B0,-%D0%94%D0%B0%D1%82%D0%B0%20%D0%BD%D0%B0%D0%B1%D1%83%D1%82%D1%82%D1%8F%20%D0%BF%D1%80%D0%B0%D0%B2%D0%B0" TargetMode="External"/><Relationship Id="rId13" Type="http://schemas.openxmlformats.org/officeDocument/2006/relationships/hyperlink" Target="https://reyestr.court.gov.ua/Review/27628813" TargetMode="External"/><Relationship Id="rId18" Type="http://schemas.openxmlformats.org/officeDocument/2006/relationships/hyperlink" Target="https://reyestr.court.gov.ua/Review/37166688"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yperlink" Target="https://reyestr.court.gov.ua/Review/27628807" TargetMode="External"/><Relationship Id="rId17" Type="http://schemas.openxmlformats.org/officeDocument/2006/relationships/hyperlink" Target="https://reyestr.court.gov.ua/Review/37166684" TargetMode="External"/><Relationship Id="rId2" Type="http://schemas.openxmlformats.org/officeDocument/2006/relationships/styles" Target="styles.xml"/><Relationship Id="rId16" Type="http://schemas.openxmlformats.org/officeDocument/2006/relationships/hyperlink" Target="https://reyestr.court.gov.ua/Review/37166681"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ublic.nazk.gov.ua/documents/87fd3526-af27-4e4b-a2be-4ec5dae935bf%23:~:text=2-,%D0%92%D0%B8%D0%B4%20%D0%BE%D0%B1%27%D1%94%D0%BA%D1%82%D0%B0%3A%20%D0%9A%D0%B2%D0%B0%D1%80%D1%82%D0%B8%D1%80%D0%B0,%D0%A0%D0%B5%D1%94%D1%81%D1%82%D1%80%D0%B0%D1%86%D1%96%D0%B9%D0%BD%D0%B8%D0%B9%20%D0%BD%D0%BE%D0%BC%D0%B5%D1%80%20(%D0%BA%D0%B0%D0%B4%D0%B0%D1%81%D1%82%D1%80%D0%BE%D0%B2%D0%B8%D0%B9%20%D0%BD%D0%BE%D0%BC%D0%B5%D1%80%20%D0%B4%D0%BB%D1%8F%20%D0%B7%D0%B5%D0%BC%D0%B5%D0%BB%D1%8C%D0%BD%D0%BE%D1%97%20%D0%B4%D1%96%D0%BB%D1%8F%D0%BD%D0%BA%D0%B8)%3A%20%5B%D0%9A%D0%BE%D0%BD%D1%84%D1%96%D0%B4%D0%B5%D0%BD%D1%86%D1%96%D0%B9%D0%BD%D0%B0%20%D1%96%D0%BD%D1%84%D0%BE%D1%80%D0%BC%D0%B0%D1%86%D1%96%D1%8F%5D,-%D0%9A%D1%80%D0%B0%D1%97%D0%BD%D0%B0%3A%20%D0%A3%D0%BA%D1%80%D0%B0%D1%97%D0%BD%D0%B0" TargetMode="External"/><Relationship Id="rId5" Type="http://schemas.openxmlformats.org/officeDocument/2006/relationships/footnotes" Target="footnotes.xml"/><Relationship Id="rId15" Type="http://schemas.openxmlformats.org/officeDocument/2006/relationships/hyperlink" Target="https://reyestr.court.gov.ua/Review/37166681" TargetMode="External"/><Relationship Id="rId10" Type="http://schemas.openxmlformats.org/officeDocument/2006/relationships/hyperlink" Target="https://public.nazk.gov.ua/documents/0bc58abf-0ba4-4140-a6c3-78d7522a7731%23:~:text=2-,%D0%92%D0%B8%D0%B4%20%D0%BE%D0%B1%27%D1%94%D0%BA%D1%82%D0%B0%3A%20%D0%9A%D0%B2%D0%B0%D1%80%D1%82%D0%B8%D1%80%D0%B0,%D0%9F%D0%BE%20%D0%B1%D0%B0%D1%82%D1%8C%D0%BA%D0%BE%D0%B2%D1%96%20(%D0%B7%D0%B0%20%D0%BD%D0%B0%D1%8F%D0%B2%D0%BD%D0%BE%D1%81%D1%82%D1%96)%3A%20%D0%92%D1%96%D0%BA%D1%82%D0%BE%D1%80%D1%96%D0%B2%D0%BD%D0%B0,-%D0%9A%D1%80%D0%B0%D1%97%D0%BD%D0%B0%3A%20%D0%A3%D0%BA%D1%80%D0%B0%D1%97%D0%BD%D0%B0" TargetMode="External"/><Relationship Id="rId19" Type="http://schemas.openxmlformats.org/officeDocument/2006/relationships/hyperlink" Target="https://reyestr.court.gov.ua/Review/37166859" TargetMode="External"/><Relationship Id="rId4" Type="http://schemas.openxmlformats.org/officeDocument/2006/relationships/webSettings" Target="webSettings.xml"/><Relationship Id="rId9" Type="http://schemas.openxmlformats.org/officeDocument/2006/relationships/hyperlink" Target="https://www.facebook.com/groups/1883397041949007/?multi_permalinks=2991682661120434&amp;hoisted_section_header_type=recently_seen&amp;locale=uk_UA" TargetMode="External"/><Relationship Id="rId14" Type="http://schemas.openxmlformats.org/officeDocument/2006/relationships/hyperlink" Target="https://reyestr.court.gov.ua/Review/27649682"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103</TotalTime>
  <Pages>1</Pages>
  <Words>35237</Words>
  <Characters>20086</Characters>
  <Application>Microsoft Office Word</Application>
  <DocSecurity>0</DocSecurity>
  <Lines>167</Lines>
  <Paragraphs>110</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55213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Проботюк Альона Сергіївна</dc:creator>
  <cp:keywords/>
  <dc:description/>
  <cp:lastModifiedBy>Василенко Наталія Іванівна</cp:lastModifiedBy>
  <cp:revision>10</cp:revision>
  <cp:lastPrinted>2026-06-29T10:28:00Z</cp:lastPrinted>
  <dcterms:created xsi:type="dcterms:W3CDTF">2026-06-29T10:20:00Z</dcterms:created>
  <dcterms:modified xsi:type="dcterms:W3CDTF">2026-06-29T12:17:00Z</dcterms:modified>
</cp:coreProperties>
</file>