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7F41" w:rsidRPr="007743EC" w:rsidRDefault="008A7F41" w:rsidP="008A7F41">
      <w:pPr>
        <w:ind w:left="4517" w:right="4200"/>
        <w:rPr>
          <w:lang w:val="uk-UA"/>
        </w:rPr>
      </w:pPr>
      <w:r w:rsidRPr="007743EC">
        <w:rPr>
          <w:noProof/>
          <w:kern w:val="2"/>
          <w:lang w:val="uk-UA" w:eastAsia="uk-UA"/>
        </w:rPr>
        <w:drawing>
          <wp:inline distT="0" distB="0" distL="0" distR="0" wp14:anchorId="5ADDDC60" wp14:editId="0C5C4364">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rsidR="008A7F41" w:rsidRPr="007743EC" w:rsidRDefault="008A7F41" w:rsidP="008A7F41">
      <w:pPr>
        <w:rPr>
          <w:lang w:val="uk-UA"/>
        </w:rPr>
      </w:pPr>
    </w:p>
    <w:p w:rsidR="008A7F41" w:rsidRPr="007743EC" w:rsidRDefault="008A7F41" w:rsidP="008A7F41">
      <w:pPr>
        <w:ind w:right="57"/>
        <w:jc w:val="center"/>
        <w:rPr>
          <w:sz w:val="36"/>
          <w:szCs w:val="36"/>
          <w:lang w:val="uk-UA"/>
        </w:rPr>
      </w:pPr>
      <w:r w:rsidRPr="007743EC">
        <w:rPr>
          <w:sz w:val="36"/>
          <w:szCs w:val="36"/>
          <w:lang w:val="uk-UA"/>
        </w:rPr>
        <w:t>ВИЩА КВАЛІФІКАЦІЙНА КОМІСІЯ СУДДІВ УКРАЇНИ</w:t>
      </w:r>
    </w:p>
    <w:p w:rsidR="008A7F41" w:rsidRPr="007743EC" w:rsidRDefault="008A7F41" w:rsidP="008A7F41">
      <w:pPr>
        <w:ind w:right="57"/>
        <w:jc w:val="center"/>
        <w:rPr>
          <w:lang w:val="uk-UA"/>
        </w:rPr>
      </w:pPr>
    </w:p>
    <w:p w:rsidR="008A7F41" w:rsidRPr="007743EC" w:rsidRDefault="00DC5F96" w:rsidP="008A7F41">
      <w:pPr>
        <w:shd w:val="clear" w:color="auto" w:fill="FFFFFF"/>
        <w:jc w:val="both"/>
        <w:rPr>
          <w:lang w:val="uk-UA"/>
        </w:rPr>
      </w:pPr>
      <w:r>
        <w:rPr>
          <w:lang w:val="uk-UA"/>
        </w:rPr>
        <w:t>08 травня</w:t>
      </w:r>
      <w:r w:rsidR="008A7F41" w:rsidRPr="007743EC">
        <w:rPr>
          <w:lang w:val="uk-UA"/>
        </w:rPr>
        <w:t xml:space="preserve"> 2026 року</w:t>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3E7A5D" w:rsidRPr="007743EC">
        <w:rPr>
          <w:lang w:val="uk-UA"/>
        </w:rPr>
        <w:t xml:space="preserve">             </w:t>
      </w:r>
      <w:r w:rsidR="008A7F41" w:rsidRPr="007743EC">
        <w:rPr>
          <w:lang w:val="uk-UA"/>
        </w:rPr>
        <w:t xml:space="preserve">    м. Київ</w:t>
      </w:r>
    </w:p>
    <w:p w:rsidR="008A7F41" w:rsidRPr="007743EC" w:rsidRDefault="008A7F41" w:rsidP="008A7F41">
      <w:pPr>
        <w:shd w:val="clear" w:color="auto" w:fill="FFFFFF"/>
        <w:jc w:val="both"/>
        <w:rPr>
          <w:lang w:val="uk-UA"/>
        </w:rPr>
      </w:pPr>
    </w:p>
    <w:p w:rsidR="008A7F41" w:rsidRPr="007743EC" w:rsidRDefault="008A7F41" w:rsidP="008A7F41">
      <w:pPr>
        <w:shd w:val="clear" w:color="auto" w:fill="FFFFFF"/>
        <w:ind w:right="134"/>
        <w:jc w:val="center"/>
        <w:rPr>
          <w:bCs/>
          <w:lang w:val="uk-UA"/>
        </w:rPr>
      </w:pPr>
      <w:r w:rsidRPr="007743EC">
        <w:rPr>
          <w:bCs/>
          <w:lang w:val="uk-UA"/>
        </w:rPr>
        <w:t xml:space="preserve">Р І Ш Е Н Н Я  № </w:t>
      </w:r>
      <w:r w:rsidR="00AD3DE7">
        <w:rPr>
          <w:bCs/>
          <w:u w:val="single"/>
          <w:lang w:val="uk-UA"/>
        </w:rPr>
        <w:t>202/вс-26</w:t>
      </w:r>
    </w:p>
    <w:p w:rsidR="008A7F41" w:rsidRPr="007743EC" w:rsidRDefault="008A7F41" w:rsidP="008A7F41">
      <w:pPr>
        <w:shd w:val="clear" w:color="auto" w:fill="FFFFFF"/>
        <w:tabs>
          <w:tab w:val="left" w:pos="567"/>
        </w:tabs>
        <w:ind w:right="-1"/>
        <w:jc w:val="both"/>
        <w:rPr>
          <w:lang w:val="uk-UA"/>
        </w:rPr>
      </w:pPr>
    </w:p>
    <w:p w:rsidR="008A7F41" w:rsidRPr="007743EC" w:rsidRDefault="008A7F41" w:rsidP="008A7F41">
      <w:pPr>
        <w:shd w:val="clear" w:color="auto" w:fill="FFFFFF"/>
        <w:tabs>
          <w:tab w:val="left" w:pos="567"/>
        </w:tabs>
        <w:ind w:right="-1"/>
        <w:jc w:val="both"/>
        <w:rPr>
          <w:lang w:val="uk-UA"/>
        </w:rPr>
      </w:pPr>
      <w:r w:rsidRPr="007743EC">
        <w:rPr>
          <w:lang w:val="uk-UA"/>
        </w:rPr>
        <w:t>Вища кваліфікаційна комісія суддів України у складі тимчасової колегії:</w:t>
      </w:r>
    </w:p>
    <w:p w:rsidR="008A7F41" w:rsidRPr="007743EC" w:rsidRDefault="008A7F41" w:rsidP="008A7F41">
      <w:pPr>
        <w:shd w:val="clear" w:color="auto" w:fill="FFFFFF"/>
        <w:ind w:right="134"/>
        <w:jc w:val="both"/>
        <w:rPr>
          <w:lang w:val="uk-UA"/>
        </w:rPr>
      </w:pPr>
    </w:p>
    <w:p w:rsidR="008A7F41" w:rsidRPr="007743EC" w:rsidRDefault="008A7F41" w:rsidP="008A7F41">
      <w:pPr>
        <w:shd w:val="clear" w:color="auto" w:fill="FFFFFF"/>
        <w:ind w:right="-1"/>
        <w:jc w:val="both"/>
        <w:rPr>
          <w:lang w:val="uk-UA"/>
        </w:rPr>
      </w:pPr>
      <w:r w:rsidRPr="007743EC">
        <w:rPr>
          <w:lang w:val="uk-UA"/>
        </w:rPr>
        <w:t xml:space="preserve">головуючого – Руслана </w:t>
      </w:r>
      <w:r w:rsidRPr="007743EC">
        <w:rPr>
          <w:caps/>
          <w:lang w:val="uk-UA"/>
        </w:rPr>
        <w:t>Мельника</w:t>
      </w:r>
      <w:r w:rsidRPr="007743EC">
        <w:rPr>
          <w:lang w:val="uk-UA"/>
        </w:rPr>
        <w:t>,</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ind w:right="-15"/>
        <w:jc w:val="both"/>
        <w:rPr>
          <w:lang w:val="uk-UA"/>
        </w:rPr>
      </w:pPr>
      <w:r w:rsidRPr="007743EC">
        <w:rPr>
          <w:lang w:val="uk-UA"/>
        </w:rPr>
        <w:t xml:space="preserve">членів Комісії: </w:t>
      </w:r>
      <w:r w:rsidRPr="007743EC">
        <w:rPr>
          <w:shd w:val="clear" w:color="auto" w:fill="FFFFFF"/>
        </w:rPr>
        <w:t>Ярослава ДУХА</w:t>
      </w:r>
      <w:r w:rsidRPr="007743EC">
        <w:rPr>
          <w:shd w:val="clear" w:color="auto" w:fill="FFFFFF"/>
          <w:lang w:val="uk-UA"/>
        </w:rPr>
        <w:t xml:space="preserve"> </w:t>
      </w:r>
      <w:r w:rsidRPr="007743EC">
        <w:rPr>
          <w:lang w:val="uk-UA"/>
        </w:rPr>
        <w:t>(доповідач), Галини ШЕВЧУК,</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ind w:right="-15"/>
        <w:jc w:val="both"/>
        <w:rPr>
          <w:lang w:val="uk-UA"/>
        </w:rPr>
      </w:pPr>
      <w:r w:rsidRPr="007743EC">
        <w:rPr>
          <w:lang w:val="uk-UA"/>
        </w:rPr>
        <w:t>за участі:</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jc w:val="both"/>
        <w:rPr>
          <w:lang w:val="uk-UA"/>
        </w:rPr>
      </w:pPr>
      <w:r w:rsidRPr="007743EC">
        <w:rPr>
          <w:lang w:val="uk-UA"/>
        </w:rPr>
        <w:t xml:space="preserve">кандидата на посаду судді </w:t>
      </w:r>
      <w:r w:rsidRPr="007743EC">
        <w:rPr>
          <w:shd w:val="clear" w:color="auto" w:fill="FFFFFF"/>
          <w:lang w:val="uk-UA"/>
        </w:rPr>
        <w:t xml:space="preserve">Вищого антикорупційного суду </w:t>
      </w:r>
      <w:r w:rsidR="00E340A6">
        <w:rPr>
          <w:shd w:val="clear" w:color="auto" w:fill="FFFFFF"/>
          <w:lang w:val="uk-UA"/>
        </w:rPr>
        <w:t>Марти-Марії ЯЦИНІНОЇ,</w:t>
      </w:r>
    </w:p>
    <w:p w:rsidR="008A7F41" w:rsidRPr="007743EC" w:rsidRDefault="008A7F41" w:rsidP="008A7F41">
      <w:pPr>
        <w:shd w:val="clear" w:color="auto" w:fill="FFFFFF"/>
        <w:tabs>
          <w:tab w:val="left" w:pos="3969"/>
        </w:tabs>
        <w:jc w:val="both"/>
        <w:rPr>
          <w:lang w:val="uk-UA"/>
        </w:rPr>
      </w:pPr>
    </w:p>
    <w:p w:rsidR="008A7F41" w:rsidRPr="00E340A6" w:rsidRDefault="008A7F41" w:rsidP="00400370">
      <w:pPr>
        <w:spacing w:after="160" w:line="257" w:lineRule="auto"/>
        <w:jc w:val="both"/>
        <w:rPr>
          <w:lang w:val="uk-UA" w:eastAsia="uk-UA"/>
        </w:rPr>
      </w:pPr>
      <w:r w:rsidRPr="00E340A6">
        <w:rPr>
          <w:lang w:val="uk-UA" w:eastAsia="uk-UA"/>
        </w:rPr>
        <w:t xml:space="preserve">розглянувши питання про </w:t>
      </w:r>
      <w:r w:rsidRPr="00E340A6">
        <w:rPr>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r w:rsidR="00E340A6" w:rsidRPr="00E340A6">
        <w:rPr>
          <w:lang w:val="uk-UA" w:eastAsia="uk-UA"/>
        </w:rPr>
        <w:t>Яцинін</w:t>
      </w:r>
      <w:r w:rsidR="00400370">
        <w:rPr>
          <w:lang w:val="uk-UA" w:eastAsia="uk-UA"/>
        </w:rPr>
        <w:t>ої</w:t>
      </w:r>
      <w:r w:rsidR="00E340A6" w:rsidRPr="00E340A6">
        <w:rPr>
          <w:lang w:val="uk-UA" w:eastAsia="uk-UA"/>
        </w:rPr>
        <w:t xml:space="preserve"> Март</w:t>
      </w:r>
      <w:r w:rsidR="00400370">
        <w:rPr>
          <w:lang w:val="uk-UA" w:eastAsia="uk-UA"/>
        </w:rPr>
        <w:t>и</w:t>
      </w:r>
      <w:r w:rsidR="00E340A6" w:rsidRPr="00E340A6">
        <w:rPr>
          <w:lang w:val="uk-UA" w:eastAsia="uk-UA"/>
        </w:rPr>
        <w:t>-Марі</w:t>
      </w:r>
      <w:r w:rsidR="00400370">
        <w:rPr>
          <w:lang w:val="uk-UA" w:eastAsia="uk-UA"/>
        </w:rPr>
        <w:t>ї</w:t>
      </w:r>
      <w:r w:rsidR="00E340A6" w:rsidRPr="00E340A6">
        <w:rPr>
          <w:lang w:val="uk-UA" w:eastAsia="uk-UA"/>
        </w:rPr>
        <w:t xml:space="preserve"> Сергіївн</w:t>
      </w:r>
      <w:r w:rsidR="007D1B30">
        <w:rPr>
          <w:lang w:val="uk-UA" w:eastAsia="uk-UA"/>
        </w:rPr>
        <w:t>и</w:t>
      </w:r>
      <w:r w:rsidR="00E340A6" w:rsidRPr="00E340A6">
        <w:rPr>
          <w:shd w:val="clear" w:color="auto" w:fill="FFFFFF"/>
          <w:lang w:val="uk-UA"/>
        </w:rPr>
        <w:t xml:space="preserve"> </w:t>
      </w:r>
      <w:r w:rsidRPr="00E340A6">
        <w:rPr>
          <w:shd w:val="clear" w:color="auto" w:fill="FFFFFF"/>
          <w:lang w:val="uk-UA"/>
        </w:rPr>
        <w:t>в межах конкурсу, оголошеного рішенням Комісії від 03 червня 2025 року № 112/зп-25</w:t>
      </w:r>
      <w:r w:rsidRPr="00E340A6">
        <w:rPr>
          <w:lang w:val="uk-UA" w:eastAsia="uk-UA"/>
        </w:rPr>
        <w:t xml:space="preserve">, </w:t>
      </w:r>
    </w:p>
    <w:p w:rsidR="008A7F41" w:rsidRPr="007743EC" w:rsidRDefault="008A7F41" w:rsidP="008A7F41">
      <w:pPr>
        <w:shd w:val="clear" w:color="auto" w:fill="FFFFFF"/>
        <w:tabs>
          <w:tab w:val="left" w:pos="5779"/>
        </w:tabs>
        <w:jc w:val="center"/>
        <w:rPr>
          <w:lang w:val="uk-UA"/>
        </w:rPr>
      </w:pPr>
      <w:r w:rsidRPr="007743EC">
        <w:rPr>
          <w:lang w:val="uk-UA"/>
        </w:rPr>
        <w:t>встановила:</w:t>
      </w:r>
    </w:p>
    <w:p w:rsidR="008A7F41" w:rsidRPr="007743EC" w:rsidRDefault="008A7F41" w:rsidP="008A7F41">
      <w:pPr>
        <w:suppressAutoHyphens w:val="0"/>
        <w:autoSpaceDE w:val="0"/>
        <w:autoSpaceDN w:val="0"/>
        <w:adjustRightInd w:val="0"/>
        <w:jc w:val="center"/>
        <w:rPr>
          <w:lang w:val="uk-UA"/>
        </w:rPr>
      </w:pPr>
    </w:p>
    <w:p w:rsidR="008A7F41" w:rsidRPr="007743EC" w:rsidRDefault="008A7F41" w:rsidP="00223D8A">
      <w:pPr>
        <w:shd w:val="clear" w:color="auto" w:fill="FFFFFF"/>
        <w:suppressAutoHyphens w:val="0"/>
        <w:spacing w:line="276" w:lineRule="auto"/>
        <w:ind w:firstLine="567"/>
        <w:jc w:val="both"/>
        <w:rPr>
          <w:b/>
          <w:lang w:val="uk-UA" w:eastAsia="uk-UA"/>
        </w:rPr>
      </w:pPr>
      <w:r w:rsidRPr="007743EC">
        <w:rPr>
          <w:b/>
          <w:lang w:val="uk-UA" w:eastAsia="uk-UA"/>
        </w:rPr>
        <w:t>І. Стислий виклад інформації про кар’єру кандидата, участь в конкурсі та процедуру кваліфікаційного оцінювання.</w:t>
      </w:r>
    </w:p>
    <w:p w:rsidR="008A7F41" w:rsidRPr="007743EC" w:rsidRDefault="00E340A6" w:rsidP="00595EDF">
      <w:pPr>
        <w:shd w:val="clear" w:color="auto" w:fill="FFFFFF"/>
        <w:suppressAutoHyphens w:val="0"/>
        <w:ind w:firstLine="567"/>
        <w:jc w:val="both"/>
        <w:rPr>
          <w:lang w:val="uk-UA" w:eastAsia="uk-UA"/>
        </w:rPr>
      </w:pPr>
      <w:r w:rsidRPr="00E340A6">
        <w:rPr>
          <w:lang w:val="uk-UA" w:eastAsia="uk-UA"/>
        </w:rPr>
        <w:t>Яциніна Марта-Марія Сергіївна</w:t>
      </w:r>
      <w:r w:rsidR="008A7F41" w:rsidRPr="007743EC">
        <w:rPr>
          <w:lang w:val="uk-UA" w:eastAsia="uk-UA"/>
        </w:rPr>
        <w:t xml:space="preserve"> </w:t>
      </w:r>
      <w:r w:rsidR="00956310">
        <w:rPr>
          <w:lang w:val="uk-UA" w:eastAsia="uk-UA"/>
        </w:rPr>
        <w:t>____</w:t>
      </w:r>
      <w:bookmarkStart w:id="0" w:name="_GoBack"/>
      <w:bookmarkEnd w:id="0"/>
      <w:r w:rsidR="008A7F41" w:rsidRPr="007743EC">
        <w:rPr>
          <w:lang w:val="uk-UA" w:eastAsia="uk-UA"/>
        </w:rPr>
        <w:t xml:space="preserve"> року народження, громадян</w:t>
      </w:r>
      <w:r w:rsidR="00DC5F96">
        <w:rPr>
          <w:lang w:val="uk-UA" w:eastAsia="uk-UA"/>
        </w:rPr>
        <w:t>ка</w:t>
      </w:r>
      <w:r w:rsidR="008A7F41" w:rsidRPr="007743EC">
        <w:rPr>
          <w:lang w:val="uk-UA" w:eastAsia="uk-UA"/>
        </w:rPr>
        <w:t xml:space="preserve"> України. </w:t>
      </w:r>
    </w:p>
    <w:p w:rsidR="00BF12B0" w:rsidRDefault="00BF12B0" w:rsidP="00595EDF">
      <w:pPr>
        <w:ind w:firstLine="567"/>
        <w:jc w:val="both"/>
      </w:pPr>
      <w:r>
        <w:t>У 2014 році  Яциніна М-М.С.</w:t>
      </w:r>
      <w:r>
        <w:rPr>
          <w:lang w:val="uk-UA"/>
        </w:rPr>
        <w:t xml:space="preserve"> закінчила </w:t>
      </w:r>
      <w:r>
        <w:t>Львівськ</w:t>
      </w:r>
      <w:r w:rsidR="007D1B30">
        <w:rPr>
          <w:lang w:val="uk-UA"/>
        </w:rPr>
        <w:t>ий</w:t>
      </w:r>
      <w:r>
        <w:t xml:space="preserve"> національн</w:t>
      </w:r>
      <w:r w:rsidR="007D1B30">
        <w:rPr>
          <w:lang w:val="uk-UA"/>
        </w:rPr>
        <w:t>ий</w:t>
      </w:r>
      <w:r>
        <w:t xml:space="preserve"> університет імені Івана Франка</w:t>
      </w:r>
      <w:r w:rsidR="00400370">
        <w:rPr>
          <w:lang w:val="uk-UA"/>
        </w:rPr>
        <w:t>,</w:t>
      </w:r>
      <w:r>
        <w:t xml:space="preserve"> отримала повну вищу освіту за спеціальністю «Правознавство» та здобула кваліфікацію магістр</w:t>
      </w:r>
      <w:r w:rsidR="00292031">
        <w:rPr>
          <w:lang w:val="uk-UA"/>
        </w:rPr>
        <w:t>а</w:t>
      </w:r>
      <w:r>
        <w:t xml:space="preserve"> права. </w:t>
      </w:r>
    </w:p>
    <w:p w:rsidR="001B237E" w:rsidRPr="001B237E" w:rsidRDefault="00BF12B0" w:rsidP="00595EDF">
      <w:pPr>
        <w:ind w:firstLine="567"/>
        <w:jc w:val="both"/>
        <w:rPr>
          <w:lang w:val="uk-UA" w:eastAsia="en-GB"/>
        </w:rPr>
      </w:pPr>
      <w:r w:rsidRPr="001B237E">
        <w:t xml:space="preserve">У 2021 році </w:t>
      </w:r>
      <w:r w:rsidR="001B237E" w:rsidRPr="001B237E">
        <w:rPr>
          <w:lang w:eastAsia="en-GB"/>
        </w:rPr>
        <w:t>здобула науковий ступінь</w:t>
      </w:r>
      <w:r w:rsidR="001B237E" w:rsidRPr="001B237E">
        <w:rPr>
          <w:lang w:val="uk-UA" w:eastAsia="en-GB"/>
        </w:rPr>
        <w:t xml:space="preserve"> кандидата юридичних наук, </w:t>
      </w:r>
      <w:r w:rsidR="001B237E" w:rsidRPr="001B237E">
        <w:rPr>
          <w:lang w:eastAsia="en-GB"/>
        </w:rPr>
        <w:t xml:space="preserve">захистивши дисертацію </w:t>
      </w:r>
      <w:r w:rsidR="001B237E" w:rsidRPr="001B237E">
        <w:t>за спеціальністю «Кримінальне право та кримінологія; кримінально-виконавче право»</w:t>
      </w:r>
      <w:r w:rsidR="001B237E" w:rsidRPr="001B237E">
        <w:rPr>
          <w:lang w:val="uk-UA"/>
        </w:rPr>
        <w:t xml:space="preserve"> </w:t>
      </w:r>
      <w:r w:rsidR="001B237E" w:rsidRPr="001B237E">
        <w:rPr>
          <w:lang w:eastAsia="en-GB"/>
        </w:rPr>
        <w:t>на тему</w:t>
      </w:r>
      <w:r w:rsidR="001B237E" w:rsidRPr="001B237E">
        <w:rPr>
          <w:lang w:val="uk-UA" w:eastAsia="en-GB"/>
        </w:rPr>
        <w:t xml:space="preserve"> </w:t>
      </w:r>
      <w:r w:rsidR="001B237E" w:rsidRPr="001B237E">
        <w:t>«Зловживання владою, службовим становищем або повноваженнями за Кримінальним кодексом України (ст. ст. 364, 364-1, 365-2 КК України)»</w:t>
      </w:r>
      <w:r w:rsidR="001B237E" w:rsidRPr="001B237E">
        <w:rPr>
          <w:lang w:val="uk-UA"/>
        </w:rPr>
        <w:t xml:space="preserve"> </w:t>
      </w:r>
      <w:r w:rsidR="001B237E" w:rsidRPr="001B237E">
        <w:t>в Інституті держави і права імені В.М.</w:t>
      </w:r>
      <w:r w:rsidR="001B237E" w:rsidRPr="001B237E">
        <w:rPr>
          <w:lang w:val="en-GB"/>
        </w:rPr>
        <w:t> </w:t>
      </w:r>
      <w:r w:rsidR="001B237E" w:rsidRPr="001B237E">
        <w:t>Корецького НАН України.</w:t>
      </w:r>
    </w:p>
    <w:p w:rsidR="00BF12B0" w:rsidRPr="00400370" w:rsidRDefault="00BF12B0" w:rsidP="00400370">
      <w:pPr>
        <w:ind w:firstLine="567"/>
        <w:jc w:val="both"/>
        <w:rPr>
          <w:lang w:val="uk-UA"/>
        </w:rPr>
      </w:pPr>
      <w:r>
        <w:t>З 2014</w:t>
      </w:r>
      <w:r w:rsidR="00400370">
        <w:rPr>
          <w:lang w:val="uk-UA"/>
        </w:rPr>
        <w:t xml:space="preserve"> року</w:t>
      </w:r>
      <w:r>
        <w:t xml:space="preserve"> до 2022 року кандидат працювала на посаді юрисконсульта </w:t>
      </w:r>
      <w:r w:rsidR="00D51E5F">
        <w:rPr>
          <w:lang w:val="uk-UA"/>
        </w:rPr>
        <w:t xml:space="preserve">на </w:t>
      </w:r>
      <w:r>
        <w:t>різних підприємствах</w:t>
      </w:r>
      <w:r w:rsidR="00400370">
        <w:rPr>
          <w:lang w:val="uk-UA"/>
        </w:rPr>
        <w:t>, а</w:t>
      </w:r>
      <w:r w:rsidR="00D51E5F">
        <w:rPr>
          <w:lang w:val="uk-UA"/>
        </w:rPr>
        <w:t xml:space="preserve"> саме: з червня до липня 2014 року</w:t>
      </w:r>
      <w:r w:rsidR="00400370">
        <w:rPr>
          <w:lang w:val="uk-UA"/>
        </w:rPr>
        <w:t xml:space="preserve"> - </w:t>
      </w:r>
      <w:r w:rsidR="00D51E5F">
        <w:rPr>
          <w:lang w:val="uk-UA"/>
        </w:rPr>
        <w:t xml:space="preserve">у </w:t>
      </w:r>
      <w:r w:rsidRPr="0021660C">
        <w:t xml:space="preserve">ТОВ </w:t>
      </w:r>
      <w:r w:rsidR="00D51E5F">
        <w:rPr>
          <w:lang w:val="uk-UA"/>
        </w:rPr>
        <w:t>«</w:t>
      </w:r>
      <w:r w:rsidRPr="0021660C">
        <w:t>ВЛАДА ОЙЛ</w:t>
      </w:r>
      <w:r w:rsidR="00D51E5F">
        <w:rPr>
          <w:lang w:val="uk-UA"/>
        </w:rPr>
        <w:t>», з липня 2014</w:t>
      </w:r>
      <w:r w:rsidR="00400370">
        <w:rPr>
          <w:lang w:val="uk-UA"/>
        </w:rPr>
        <w:t xml:space="preserve"> року</w:t>
      </w:r>
      <w:r w:rsidR="00D51E5F">
        <w:rPr>
          <w:lang w:val="uk-UA"/>
        </w:rPr>
        <w:t xml:space="preserve"> до січня 2015 року </w:t>
      </w:r>
      <w:r w:rsidR="007D1B30">
        <w:rPr>
          <w:lang w:val="uk-UA"/>
        </w:rPr>
        <w:t xml:space="preserve">- </w:t>
      </w:r>
      <w:r w:rsidR="00D51E5F">
        <w:rPr>
          <w:lang w:val="uk-UA"/>
        </w:rPr>
        <w:t xml:space="preserve">у </w:t>
      </w:r>
      <w:r w:rsidR="00D51E5F" w:rsidRPr="0021660C">
        <w:t xml:space="preserve">ТОВ </w:t>
      </w:r>
      <w:r w:rsidR="00D51E5F">
        <w:rPr>
          <w:lang w:val="uk-UA"/>
        </w:rPr>
        <w:t>«</w:t>
      </w:r>
      <w:r w:rsidR="00D51E5F" w:rsidRPr="0021660C">
        <w:t>СМАРАГДА</w:t>
      </w:r>
      <w:r w:rsidR="00D51E5F">
        <w:rPr>
          <w:lang w:val="uk-UA"/>
        </w:rPr>
        <w:t xml:space="preserve">», </w:t>
      </w:r>
      <w:r w:rsidR="00400370">
        <w:rPr>
          <w:lang w:val="uk-UA"/>
        </w:rPr>
        <w:t>і</w:t>
      </w:r>
      <w:r w:rsidR="00D51E5F">
        <w:rPr>
          <w:lang w:val="uk-UA"/>
        </w:rPr>
        <w:t xml:space="preserve">з січня до липня 2015 року </w:t>
      </w:r>
      <w:r w:rsidR="006B7A9F">
        <w:rPr>
          <w:lang w:val="uk-UA"/>
        </w:rPr>
        <w:t xml:space="preserve">- </w:t>
      </w:r>
      <w:r w:rsidR="00D51E5F">
        <w:rPr>
          <w:lang w:val="uk-UA"/>
        </w:rPr>
        <w:t xml:space="preserve">у </w:t>
      </w:r>
      <w:r w:rsidRPr="0021660C">
        <w:t xml:space="preserve">ТОВ </w:t>
      </w:r>
      <w:r w:rsidR="00D51E5F">
        <w:rPr>
          <w:lang w:val="uk-UA"/>
        </w:rPr>
        <w:t>«</w:t>
      </w:r>
      <w:r w:rsidRPr="0021660C">
        <w:t>НОРМА-ВЕСТ</w:t>
      </w:r>
      <w:r w:rsidR="00D51E5F">
        <w:rPr>
          <w:lang w:val="uk-UA"/>
        </w:rPr>
        <w:t>», з грудня 2015</w:t>
      </w:r>
      <w:r w:rsidR="006B7A9F">
        <w:rPr>
          <w:lang w:val="uk-UA"/>
        </w:rPr>
        <w:t xml:space="preserve"> року</w:t>
      </w:r>
      <w:r w:rsidR="00D51E5F">
        <w:rPr>
          <w:lang w:val="uk-UA"/>
        </w:rPr>
        <w:t xml:space="preserve"> до травня 2016 року</w:t>
      </w:r>
      <w:r w:rsidR="006B7A9F">
        <w:rPr>
          <w:lang w:val="uk-UA"/>
        </w:rPr>
        <w:t xml:space="preserve"> -</w:t>
      </w:r>
      <w:r w:rsidR="00D51E5F">
        <w:rPr>
          <w:lang w:val="uk-UA"/>
        </w:rPr>
        <w:t xml:space="preserve"> у </w:t>
      </w:r>
      <w:r w:rsidR="00D51E5F" w:rsidRPr="0021660C">
        <w:t xml:space="preserve">ТОВ </w:t>
      </w:r>
      <w:r w:rsidR="00D51E5F">
        <w:rPr>
          <w:lang w:val="uk-UA"/>
        </w:rPr>
        <w:t>«</w:t>
      </w:r>
      <w:r w:rsidR="00D51E5F" w:rsidRPr="0021660C">
        <w:t>МІЛАНА ВЕСТ</w:t>
      </w:r>
      <w:r w:rsidR="00D51E5F">
        <w:rPr>
          <w:lang w:val="uk-UA"/>
        </w:rPr>
        <w:t xml:space="preserve">», </w:t>
      </w:r>
      <w:r w:rsidR="006B7A9F">
        <w:rPr>
          <w:lang w:val="uk-UA"/>
        </w:rPr>
        <w:t>і</w:t>
      </w:r>
      <w:r w:rsidR="00D51E5F">
        <w:rPr>
          <w:lang w:val="uk-UA"/>
        </w:rPr>
        <w:t xml:space="preserve">з серпня до грудня 2015 року </w:t>
      </w:r>
      <w:r w:rsidR="006B7A9F">
        <w:rPr>
          <w:lang w:val="uk-UA"/>
        </w:rPr>
        <w:t xml:space="preserve">- </w:t>
      </w:r>
      <w:r w:rsidR="00D51E5F">
        <w:rPr>
          <w:lang w:val="uk-UA"/>
        </w:rPr>
        <w:t xml:space="preserve">у </w:t>
      </w:r>
      <w:r w:rsidR="00D51E5F" w:rsidRPr="0021660C">
        <w:t xml:space="preserve">ТОВ </w:t>
      </w:r>
      <w:r w:rsidR="00D51E5F">
        <w:rPr>
          <w:lang w:val="uk-UA"/>
        </w:rPr>
        <w:t>«</w:t>
      </w:r>
      <w:r w:rsidR="00D51E5F" w:rsidRPr="0021660C">
        <w:t>САКУРА ВЕСТ</w:t>
      </w:r>
      <w:r w:rsidR="00D51E5F">
        <w:rPr>
          <w:lang w:val="uk-UA"/>
        </w:rPr>
        <w:t xml:space="preserve">», </w:t>
      </w:r>
      <w:r w:rsidR="00977AFE">
        <w:rPr>
          <w:lang w:val="uk-UA"/>
        </w:rPr>
        <w:t>і</w:t>
      </w:r>
      <w:r w:rsidR="00D51E5F">
        <w:rPr>
          <w:lang w:val="uk-UA"/>
        </w:rPr>
        <w:t xml:space="preserve">з травня до грудня 2016 року </w:t>
      </w:r>
      <w:r w:rsidR="006B7A9F">
        <w:rPr>
          <w:lang w:val="uk-UA"/>
        </w:rPr>
        <w:t xml:space="preserve">- </w:t>
      </w:r>
      <w:r w:rsidR="00D51E5F">
        <w:rPr>
          <w:lang w:val="uk-UA"/>
        </w:rPr>
        <w:t xml:space="preserve">у </w:t>
      </w:r>
      <w:r w:rsidR="00D51E5F" w:rsidRPr="0021660C">
        <w:t xml:space="preserve">ТОВ </w:t>
      </w:r>
      <w:r w:rsidR="00D51E5F">
        <w:rPr>
          <w:lang w:val="uk-UA"/>
        </w:rPr>
        <w:t>«</w:t>
      </w:r>
      <w:r w:rsidR="00D51E5F" w:rsidRPr="0021660C">
        <w:t>ЛАЙК-СІТІ</w:t>
      </w:r>
      <w:r w:rsidR="00D51E5F">
        <w:rPr>
          <w:lang w:val="uk-UA"/>
        </w:rPr>
        <w:t>»,</w:t>
      </w:r>
      <w:r w:rsidR="007C221B">
        <w:rPr>
          <w:lang w:val="uk-UA"/>
        </w:rPr>
        <w:t xml:space="preserve"> з грудня </w:t>
      </w:r>
      <w:r w:rsidR="007C221B" w:rsidRPr="0021660C">
        <w:t>2016</w:t>
      </w:r>
      <w:r w:rsidR="007C221B">
        <w:rPr>
          <w:lang w:val="uk-UA"/>
        </w:rPr>
        <w:t xml:space="preserve"> року до серпня </w:t>
      </w:r>
      <w:r w:rsidR="007C221B" w:rsidRPr="0021660C">
        <w:t>2017</w:t>
      </w:r>
      <w:r w:rsidR="007C221B">
        <w:rPr>
          <w:lang w:val="uk-UA"/>
        </w:rPr>
        <w:t xml:space="preserve"> року </w:t>
      </w:r>
      <w:r w:rsidR="006B7A9F">
        <w:rPr>
          <w:lang w:val="uk-UA"/>
        </w:rPr>
        <w:t xml:space="preserve">- </w:t>
      </w:r>
      <w:r w:rsidR="007C221B">
        <w:rPr>
          <w:lang w:val="uk-UA"/>
        </w:rPr>
        <w:t xml:space="preserve">у </w:t>
      </w:r>
      <w:r w:rsidR="007C221B" w:rsidRPr="0021660C">
        <w:t xml:space="preserve">ТОВ </w:t>
      </w:r>
      <w:r w:rsidR="007C221B">
        <w:rPr>
          <w:lang w:val="uk-UA"/>
        </w:rPr>
        <w:t>«</w:t>
      </w:r>
      <w:r w:rsidR="007C221B" w:rsidRPr="0021660C">
        <w:t>ЛУНА СЕРВІС</w:t>
      </w:r>
      <w:r w:rsidR="007C221B">
        <w:rPr>
          <w:lang w:val="uk-UA"/>
        </w:rPr>
        <w:t>», з серпня 2017</w:t>
      </w:r>
      <w:r w:rsidR="00977AFE">
        <w:rPr>
          <w:lang w:val="uk-UA"/>
        </w:rPr>
        <w:t xml:space="preserve"> року</w:t>
      </w:r>
      <w:r w:rsidR="007C221B">
        <w:rPr>
          <w:lang w:val="uk-UA"/>
        </w:rPr>
        <w:t xml:space="preserve"> до серпня 2018 року </w:t>
      </w:r>
      <w:r w:rsidR="00977AFE">
        <w:rPr>
          <w:lang w:val="uk-UA"/>
        </w:rPr>
        <w:t xml:space="preserve">- </w:t>
      </w:r>
      <w:r w:rsidR="007C221B">
        <w:rPr>
          <w:lang w:val="uk-UA"/>
        </w:rPr>
        <w:t xml:space="preserve">у </w:t>
      </w:r>
      <w:r w:rsidR="007C221B" w:rsidRPr="0021660C">
        <w:t xml:space="preserve">ТОВ </w:t>
      </w:r>
      <w:r w:rsidR="007C221B">
        <w:rPr>
          <w:lang w:val="uk-UA"/>
        </w:rPr>
        <w:t>«</w:t>
      </w:r>
      <w:r w:rsidR="007C221B" w:rsidRPr="0021660C">
        <w:t>ЕРІДА СТАНДАРТ</w:t>
      </w:r>
      <w:r w:rsidR="007C221B">
        <w:rPr>
          <w:lang w:val="uk-UA"/>
        </w:rPr>
        <w:t>», з січня 2018</w:t>
      </w:r>
      <w:r w:rsidR="00977AFE">
        <w:rPr>
          <w:lang w:val="uk-UA"/>
        </w:rPr>
        <w:t xml:space="preserve"> року</w:t>
      </w:r>
      <w:r w:rsidR="007C221B">
        <w:rPr>
          <w:lang w:val="uk-UA"/>
        </w:rPr>
        <w:t xml:space="preserve"> до лютого 2020 року</w:t>
      </w:r>
      <w:r w:rsidR="00977AFE">
        <w:rPr>
          <w:lang w:val="uk-UA"/>
        </w:rPr>
        <w:t xml:space="preserve"> -</w:t>
      </w:r>
      <w:r w:rsidR="007C221B">
        <w:rPr>
          <w:lang w:val="uk-UA"/>
        </w:rPr>
        <w:t xml:space="preserve"> у </w:t>
      </w:r>
      <w:r w:rsidR="007C221B" w:rsidRPr="0021660C">
        <w:t xml:space="preserve">ТОВ </w:t>
      </w:r>
      <w:r w:rsidR="007C221B">
        <w:rPr>
          <w:lang w:val="uk-UA"/>
        </w:rPr>
        <w:t>«</w:t>
      </w:r>
      <w:r w:rsidR="007C221B" w:rsidRPr="0021660C">
        <w:t>РЕГІОН ХОЛ</w:t>
      </w:r>
      <w:r w:rsidR="007C221B">
        <w:rPr>
          <w:lang w:val="uk-UA"/>
        </w:rPr>
        <w:t>»</w:t>
      </w:r>
      <w:r w:rsidR="00BE55FF">
        <w:rPr>
          <w:lang w:val="uk-UA"/>
        </w:rPr>
        <w:t>, з лютого 2020</w:t>
      </w:r>
      <w:r w:rsidR="00977AFE">
        <w:rPr>
          <w:lang w:val="uk-UA"/>
        </w:rPr>
        <w:t xml:space="preserve"> року</w:t>
      </w:r>
      <w:r w:rsidR="00BE55FF">
        <w:rPr>
          <w:lang w:val="uk-UA"/>
        </w:rPr>
        <w:t xml:space="preserve"> до квітня 2021 року </w:t>
      </w:r>
      <w:r w:rsidR="00977AFE">
        <w:rPr>
          <w:lang w:val="uk-UA"/>
        </w:rPr>
        <w:t xml:space="preserve">- </w:t>
      </w:r>
      <w:r w:rsidR="00BE55FF">
        <w:rPr>
          <w:lang w:val="uk-UA"/>
        </w:rPr>
        <w:t xml:space="preserve">у </w:t>
      </w:r>
      <w:r w:rsidRPr="0021660C">
        <w:t xml:space="preserve">ТОВ </w:t>
      </w:r>
      <w:r w:rsidR="00BE55FF">
        <w:rPr>
          <w:lang w:val="uk-UA"/>
        </w:rPr>
        <w:t>«</w:t>
      </w:r>
      <w:r w:rsidRPr="0021660C">
        <w:t>ОПТІ-КОМ</w:t>
      </w:r>
      <w:r w:rsidR="00BE55FF">
        <w:rPr>
          <w:lang w:val="uk-UA"/>
        </w:rPr>
        <w:t xml:space="preserve">», з квітня </w:t>
      </w:r>
      <w:r w:rsidR="00517A22">
        <w:rPr>
          <w:lang w:val="uk-UA"/>
        </w:rPr>
        <w:br/>
      </w:r>
      <w:r w:rsidR="00BE55FF">
        <w:rPr>
          <w:lang w:val="uk-UA"/>
        </w:rPr>
        <w:t>2021</w:t>
      </w:r>
      <w:r w:rsidR="00977AFE">
        <w:rPr>
          <w:lang w:val="uk-UA"/>
        </w:rPr>
        <w:t xml:space="preserve"> року</w:t>
      </w:r>
      <w:r w:rsidR="00BE55FF">
        <w:rPr>
          <w:lang w:val="uk-UA"/>
        </w:rPr>
        <w:t xml:space="preserve"> до вересня 2022 року </w:t>
      </w:r>
      <w:r w:rsidR="00977AFE">
        <w:rPr>
          <w:lang w:val="uk-UA"/>
        </w:rPr>
        <w:t xml:space="preserve">- </w:t>
      </w:r>
      <w:r w:rsidR="00BE55FF">
        <w:rPr>
          <w:lang w:val="uk-UA"/>
        </w:rPr>
        <w:t xml:space="preserve">у </w:t>
      </w:r>
      <w:r w:rsidRPr="0021660C">
        <w:t xml:space="preserve">ТОВ </w:t>
      </w:r>
      <w:r w:rsidR="00BE55FF">
        <w:rPr>
          <w:lang w:val="uk-UA"/>
        </w:rPr>
        <w:t>«</w:t>
      </w:r>
      <w:r w:rsidRPr="0021660C">
        <w:t>ВІЛЬЄНА</w:t>
      </w:r>
      <w:r w:rsidR="00BE55FF">
        <w:rPr>
          <w:lang w:val="uk-UA"/>
        </w:rPr>
        <w:t xml:space="preserve">». </w:t>
      </w:r>
    </w:p>
    <w:p w:rsidR="00BF12B0" w:rsidRDefault="00977AFE" w:rsidP="00595EDF">
      <w:pPr>
        <w:ind w:firstLine="567"/>
        <w:jc w:val="both"/>
      </w:pPr>
      <w:r>
        <w:rPr>
          <w:lang w:val="uk-UA"/>
        </w:rPr>
        <w:t xml:space="preserve">Відповідно до </w:t>
      </w:r>
      <w:r w:rsidR="00BF12B0">
        <w:t xml:space="preserve">Рішення Ради адвокатів Львівської області від 21 грудня 2017 року № 000847 Яциніна М.-М.С. отримала свідоцтво про право на заняття адвокатською діяльністю. Згідно з наданими документами </w:t>
      </w:r>
      <w:r>
        <w:rPr>
          <w:lang w:val="uk-UA"/>
        </w:rPr>
        <w:t>в</w:t>
      </w:r>
      <w:r w:rsidR="00BF12B0">
        <w:t xml:space="preserve"> період з 2017 </w:t>
      </w:r>
      <w:r>
        <w:rPr>
          <w:lang w:val="uk-UA"/>
        </w:rPr>
        <w:t xml:space="preserve">року </w:t>
      </w:r>
      <w:r w:rsidR="00BF12B0">
        <w:t>до 2022 року кандидат активно займалась адвокатською діяльністю.  </w:t>
      </w:r>
    </w:p>
    <w:p w:rsidR="00BF12B0" w:rsidRDefault="00BF12B0" w:rsidP="00595EDF">
      <w:pPr>
        <w:ind w:firstLine="567"/>
        <w:jc w:val="both"/>
      </w:pPr>
      <w:r>
        <w:lastRenderedPageBreak/>
        <w:t xml:space="preserve">З 2022 року кандидат працює на посаді старшого викладача кафедри теорії права та прав людини </w:t>
      </w:r>
      <w:r w:rsidR="00BE55FF">
        <w:rPr>
          <w:lang w:val="uk-UA"/>
        </w:rPr>
        <w:t>З</w:t>
      </w:r>
      <w:r>
        <w:t>акладу вищої освіти «Український католицький університет».  </w:t>
      </w:r>
    </w:p>
    <w:p w:rsidR="008A7F41" w:rsidRPr="007743EC" w:rsidRDefault="008A7F41" w:rsidP="00595EDF">
      <w:pPr>
        <w:ind w:firstLine="567"/>
        <w:jc w:val="both"/>
        <w:rPr>
          <w:shd w:val="clear" w:color="auto" w:fill="FFFFFF"/>
          <w:lang w:val="uk-UA"/>
        </w:rPr>
      </w:pPr>
      <w:r w:rsidRPr="007743EC">
        <w:rPr>
          <w:shd w:val="clear" w:color="auto" w:fill="FFFFFF"/>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A7F41" w:rsidRPr="007743EC" w:rsidRDefault="008A7F41" w:rsidP="00223D8A">
      <w:pPr>
        <w:spacing w:line="276" w:lineRule="auto"/>
        <w:ind w:firstLine="567"/>
        <w:jc w:val="both"/>
        <w:rPr>
          <w:shd w:val="clear" w:color="auto" w:fill="FFFFFF"/>
          <w:lang w:val="uk-UA"/>
        </w:rPr>
      </w:pPr>
      <w:r w:rsidRPr="007743EC">
        <w:rPr>
          <w:shd w:val="clear" w:color="auto" w:fill="FFFFFF"/>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w:t>
      </w:r>
      <w:r w:rsidR="00E62953">
        <w:rPr>
          <w:shd w:val="clear" w:color="auto" w:fill="FFFFFF"/>
          <w:lang w:val="uk-UA"/>
        </w:rPr>
        <w:t>П</w:t>
      </w:r>
      <w:r w:rsidRPr="007743EC">
        <w:rPr>
          <w:shd w:val="clear" w:color="auto" w:fill="FFFFFF"/>
        </w:rPr>
        <w:t xml:space="preserve">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32587F" w:rsidRPr="007743EC">
        <w:rPr>
          <w:shd w:val="clear" w:color="auto" w:fill="FFFFFF"/>
        </w:rPr>
        <w:br/>
      </w:r>
      <w:r w:rsidRPr="007743EC">
        <w:rPr>
          <w:shd w:val="clear" w:color="auto" w:fill="FFFFFF"/>
        </w:rPr>
        <w:t>№ 141/зп-16 (у редакції рішення Вищої кваліфікаційної комісії суддів України від 29 лютого 2024 року № 72/зп-24).</w:t>
      </w:r>
    </w:p>
    <w:p w:rsidR="008A7F41" w:rsidRPr="007743EC" w:rsidRDefault="008A7F41" w:rsidP="00223D8A">
      <w:pPr>
        <w:pStyle w:val="rtejustify"/>
        <w:shd w:val="clear" w:color="auto" w:fill="FFFFFF"/>
        <w:spacing w:before="0" w:beforeAutospacing="0" w:after="0" w:afterAutospacing="0" w:line="276" w:lineRule="auto"/>
        <w:ind w:firstLine="567"/>
        <w:jc w:val="both"/>
        <w:rPr>
          <w:lang w:val="uk-UA"/>
        </w:rPr>
      </w:pPr>
      <w:r w:rsidRPr="007743EC">
        <w:rPr>
          <w:shd w:val="clear" w:color="auto" w:fill="FFFFFF"/>
          <w:lang w:val="uk-UA"/>
        </w:rPr>
        <w:t>Рішенням Комісії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w:t>
      </w:r>
      <w:r w:rsidR="00E62953">
        <w:rPr>
          <w:shd w:val="clear" w:color="auto" w:fill="FFFFFF"/>
          <w:lang w:val="uk-UA"/>
        </w:rPr>
        <w:t xml:space="preserve"> </w:t>
      </w:r>
      <w:r w:rsidR="00E62953" w:rsidRPr="007743EC">
        <w:rPr>
          <w:shd w:val="clear" w:color="auto" w:fill="FFFFFF"/>
          <w:lang w:val="uk-UA"/>
        </w:rPr>
        <w:t>(далі – Конкурс)</w:t>
      </w:r>
      <w:r w:rsidRPr="007743EC">
        <w:rPr>
          <w:shd w:val="clear" w:color="auto" w:fill="FFFFFF"/>
          <w:lang w:val="uk-UA"/>
        </w:rPr>
        <w:t>, а також затверджено умови його проведення.</w:t>
      </w:r>
      <w:r w:rsidRPr="007743EC">
        <w:rPr>
          <w:lang w:val="uk-UA"/>
        </w:rPr>
        <w:t xml:space="preserve"> </w:t>
      </w:r>
    </w:p>
    <w:p w:rsidR="008A7F41" w:rsidRPr="007743EC" w:rsidRDefault="008A7F41" w:rsidP="00223D8A">
      <w:pPr>
        <w:shd w:val="clear" w:color="auto" w:fill="FFFFFF"/>
        <w:suppressAutoHyphens w:val="0"/>
        <w:spacing w:line="276" w:lineRule="auto"/>
        <w:ind w:firstLine="567"/>
        <w:jc w:val="both"/>
        <w:rPr>
          <w:shd w:val="clear" w:color="auto" w:fill="FFFFFF"/>
          <w:lang w:val="uk-UA"/>
        </w:rPr>
      </w:pPr>
      <w:r w:rsidRPr="007743EC">
        <w:rPr>
          <w:lang w:val="uk-UA" w:eastAsia="uk-UA"/>
        </w:rPr>
        <w:t xml:space="preserve">Згідно з пунктом 2 частини першої статті 79-2 Закону </w:t>
      </w:r>
      <w:r w:rsidRPr="007743EC">
        <w:rPr>
          <w:shd w:val="clear" w:color="auto" w:fill="FFFFFF"/>
          <w:lang w:val="uk-UA"/>
        </w:rPr>
        <w:t xml:space="preserve">Вища кваліфікаційна комісія суддів України проводить </w:t>
      </w:r>
      <w:r w:rsidRPr="007743EC">
        <w:rPr>
          <w:lang w:val="uk-UA" w:eastAsia="uk-UA"/>
        </w:rPr>
        <w:t xml:space="preserve">такий Конкурс </w:t>
      </w:r>
      <w:r w:rsidRPr="007743EC">
        <w:rPr>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Закону.</w:t>
      </w:r>
    </w:p>
    <w:p w:rsidR="008A7F41" w:rsidRPr="007743EC" w:rsidRDefault="0032587F" w:rsidP="00223D8A">
      <w:pPr>
        <w:shd w:val="clear" w:color="auto" w:fill="FFFFFF"/>
        <w:suppressAutoHyphens w:val="0"/>
        <w:spacing w:line="276" w:lineRule="auto"/>
        <w:ind w:firstLine="567"/>
        <w:jc w:val="both"/>
        <w:rPr>
          <w:lang w:val="uk-UA"/>
        </w:rPr>
      </w:pPr>
      <w:r w:rsidRPr="007743EC">
        <w:rPr>
          <w:shd w:val="clear" w:color="auto" w:fill="FFFFFF"/>
          <w:lang w:val="uk-UA"/>
        </w:rPr>
        <w:t>Відповідно до частин</w:t>
      </w:r>
      <w:r w:rsidR="008A7F41" w:rsidRPr="007743EC">
        <w:rPr>
          <w:shd w:val="clear" w:color="auto" w:fill="FFFFFF"/>
          <w:lang w:val="uk-UA"/>
        </w:rPr>
        <w:t xml:space="preserve"> першої та другої статті 7 Закону України «Про Вищий антикорупційний суд» с</w:t>
      </w:r>
      <w:r w:rsidR="008A7F41" w:rsidRPr="007743EC">
        <w:t>уддею Вищого антикорупційного суду може бути особа, яка відповідає визначеним</w:t>
      </w:r>
      <w:hyperlink r:id="rId9" w:tgtFrame="_blank" w:history="1">
        <w:r w:rsidR="008A7F41" w:rsidRPr="007743EC">
          <w:rPr>
            <w:rStyle w:val="a7"/>
            <w:color w:val="auto"/>
            <w:u w:val="none"/>
          </w:rPr>
          <w:t> Конституцією України</w:t>
        </w:r>
      </w:hyperlink>
      <w:r w:rsidR="008A7F41" w:rsidRPr="007743EC">
        <w:t> та</w:t>
      </w:r>
      <w:hyperlink r:id="rId10" w:tgtFrame="_blank" w:history="1">
        <w:r w:rsidR="008A7F41" w:rsidRPr="007743EC">
          <w:rPr>
            <w:rStyle w:val="a7"/>
            <w:color w:val="auto"/>
            <w:u w:val="none"/>
          </w:rPr>
          <w:t> </w:t>
        </w:r>
      </w:hyperlink>
      <w:hyperlink r:id="rId11" w:tgtFrame="_blank" w:history="1">
        <w:r w:rsidR="008A7F41" w:rsidRPr="007743EC">
          <w:rPr>
            <w:rStyle w:val="a7"/>
            <w:color w:val="auto"/>
            <w:u w:val="none"/>
          </w:rPr>
          <w:t>Законом</w:t>
        </w:r>
      </w:hyperlink>
      <w:r w:rsidR="008A7F41" w:rsidRPr="007743EC">
        <w:t xml:space="preserve"> вимогам до кандидатів на посаду судді, а також додатковим спеціальним вимогам, встановленим цією статтею.</w:t>
      </w:r>
      <w:r w:rsidR="008A7F41" w:rsidRPr="007743EC">
        <w:rPr>
          <w:lang w:val="uk-UA"/>
        </w:rPr>
        <w:t xml:space="preserve"> </w:t>
      </w:r>
      <w:bookmarkStart w:id="1" w:name="n34"/>
      <w:bookmarkEnd w:id="1"/>
      <w:r w:rsidR="008A7F41" w:rsidRPr="007743EC">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8A7F41" w:rsidRPr="007743EC">
        <w:t> </w:t>
      </w:r>
      <w:hyperlink r:id="rId12" w:tgtFrame="_blank" w:history="1">
        <w:r w:rsidR="008A7F41" w:rsidRPr="007743EC">
          <w:rPr>
            <w:rStyle w:val="a7"/>
            <w:color w:val="auto"/>
            <w:u w:val="none"/>
            <w:lang w:val="uk-UA"/>
          </w:rPr>
          <w:t>Законом</w:t>
        </w:r>
        <w:r w:rsidR="00E62953">
          <w:rPr>
            <w:rStyle w:val="a7"/>
            <w:color w:val="auto"/>
            <w:u w:val="none"/>
            <w:lang w:val="uk-UA"/>
          </w:rPr>
          <w:t>,</w:t>
        </w:r>
        <w:r w:rsidR="008A7F41" w:rsidRPr="007743EC">
          <w:rPr>
            <w:rStyle w:val="a7"/>
            <w:color w:val="auto"/>
            <w:u w:val="none"/>
            <w:lang w:val="uk-UA"/>
          </w:rPr>
          <w:t xml:space="preserve"> </w:t>
        </w:r>
      </w:hyperlink>
      <w:r w:rsidR="008A7F41" w:rsidRPr="007743EC">
        <w:rPr>
          <w:lang w:val="uk-UA"/>
        </w:rPr>
        <w:t>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2" w:name="n35"/>
      <w:bookmarkEnd w:id="2"/>
    </w:p>
    <w:p w:rsidR="008A7F41" w:rsidRPr="007743EC" w:rsidRDefault="008A7F41" w:rsidP="00223D8A">
      <w:pPr>
        <w:shd w:val="clear" w:color="auto" w:fill="FFFFFF"/>
        <w:suppressAutoHyphens w:val="0"/>
        <w:spacing w:line="276" w:lineRule="auto"/>
        <w:ind w:firstLine="567"/>
        <w:jc w:val="both"/>
        <w:rPr>
          <w:lang w:val="uk-UA"/>
        </w:rPr>
      </w:pPr>
      <w:r w:rsidRPr="007743EC">
        <w:t>1) має стаж роботи на посаді судді не менше п’яти років;</w:t>
      </w:r>
      <w:bookmarkStart w:id="3" w:name="n36"/>
      <w:bookmarkEnd w:id="3"/>
    </w:p>
    <w:p w:rsidR="008A7F41" w:rsidRPr="007743EC" w:rsidRDefault="008A7F41" w:rsidP="00223D8A">
      <w:pPr>
        <w:shd w:val="clear" w:color="auto" w:fill="FFFFFF"/>
        <w:suppressAutoHyphens w:val="0"/>
        <w:spacing w:line="276" w:lineRule="auto"/>
        <w:ind w:firstLine="567"/>
        <w:jc w:val="both"/>
        <w:rPr>
          <w:lang w:val="uk-UA"/>
        </w:rPr>
      </w:pPr>
      <w:r w:rsidRPr="007743EC">
        <w:t>2) має науковий ступінь у сфері права та стаж наукової роботи у сфері права щонайменше сім років;</w:t>
      </w:r>
      <w:bookmarkStart w:id="4" w:name="n37"/>
      <w:bookmarkEnd w:id="4"/>
    </w:p>
    <w:p w:rsidR="008A7F41" w:rsidRPr="007743EC" w:rsidRDefault="008A7F41" w:rsidP="00223D8A">
      <w:pPr>
        <w:shd w:val="clear" w:color="auto" w:fill="FFFFFF"/>
        <w:suppressAutoHyphens w:val="0"/>
        <w:spacing w:line="276" w:lineRule="auto"/>
        <w:ind w:firstLine="567"/>
        <w:jc w:val="both"/>
        <w:rPr>
          <w:lang w:val="uk-UA"/>
        </w:rPr>
      </w:pPr>
      <w:r w:rsidRPr="007743EC">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E62953">
        <w:rPr>
          <w:lang w:val="uk-UA"/>
        </w:rPr>
        <w:t>,</w:t>
      </w:r>
      <w:r w:rsidRPr="007743EC">
        <w:rPr>
          <w:lang w:val="uk-UA"/>
        </w:rPr>
        <w:t xml:space="preserve"> щонайменше сім років;</w:t>
      </w:r>
      <w:bookmarkStart w:id="5" w:name="n38"/>
      <w:bookmarkEnd w:id="5"/>
    </w:p>
    <w:p w:rsidR="008A7F41" w:rsidRPr="007743EC" w:rsidRDefault="008A7F41" w:rsidP="00223D8A">
      <w:pPr>
        <w:shd w:val="clear" w:color="auto" w:fill="FFFFFF"/>
        <w:suppressAutoHyphens w:val="0"/>
        <w:spacing w:line="276" w:lineRule="auto"/>
        <w:ind w:firstLine="567"/>
        <w:jc w:val="both"/>
        <w:rPr>
          <w:lang w:val="uk-UA"/>
        </w:rPr>
      </w:pPr>
      <w:r w:rsidRPr="007743EC">
        <w:rPr>
          <w:lang w:val="uk-UA"/>
        </w:rPr>
        <w:t>4) має сукупний стаж (досвід) зазначеної у</w:t>
      </w:r>
      <w:r w:rsidRPr="007743EC">
        <w:t> </w:t>
      </w:r>
      <w:hyperlink r:id="rId13" w:anchor="n35" w:history="1">
        <w:r w:rsidRPr="007743EC">
          <w:rPr>
            <w:rStyle w:val="a7"/>
            <w:color w:val="auto"/>
            <w:u w:val="none"/>
            <w:lang w:val="uk-UA"/>
          </w:rPr>
          <w:t>пунктах 1</w:t>
        </w:r>
        <w:r w:rsidR="0032587F" w:rsidRPr="007743EC">
          <w:rPr>
            <w:shd w:val="clear" w:color="auto" w:fill="FFFFFF"/>
            <w:lang w:val="uk-UA"/>
          </w:rPr>
          <w:t>–</w:t>
        </w:r>
        <w:r w:rsidRPr="007743EC">
          <w:rPr>
            <w:rStyle w:val="a7"/>
            <w:color w:val="auto"/>
            <w:u w:val="none"/>
            <w:lang w:val="uk-UA"/>
          </w:rPr>
          <w:t>3</w:t>
        </w:r>
      </w:hyperlink>
      <w:r w:rsidRPr="007743EC">
        <w:t> </w:t>
      </w:r>
      <w:r w:rsidRPr="007743EC">
        <w:rPr>
          <w:lang w:val="uk-UA"/>
        </w:rPr>
        <w:t>цієї частини роботи (професійної діяльності) щонайменше сім років.</w:t>
      </w:r>
    </w:p>
    <w:p w:rsidR="008A7F41" w:rsidRPr="007743EC" w:rsidRDefault="008A7F41" w:rsidP="00223D8A">
      <w:pPr>
        <w:shd w:val="clear" w:color="auto" w:fill="FFFFFF"/>
        <w:suppressAutoHyphens w:val="0"/>
        <w:spacing w:line="276" w:lineRule="auto"/>
        <w:ind w:firstLine="567"/>
        <w:jc w:val="both"/>
        <w:rPr>
          <w:shd w:val="clear" w:color="auto" w:fill="FFFFFF"/>
          <w:lang w:val="uk-UA"/>
        </w:rPr>
      </w:pPr>
      <w:r w:rsidRPr="007743EC">
        <w:rPr>
          <w:lang w:val="uk-UA" w:eastAsia="uk-UA"/>
        </w:rPr>
        <w:t xml:space="preserve">Частиною третьою статті 8 </w:t>
      </w:r>
      <w:r w:rsidRPr="007743EC">
        <w:rPr>
          <w:shd w:val="clear" w:color="auto" w:fill="FFFFFF"/>
          <w:lang w:val="uk-UA"/>
        </w:rPr>
        <w:t xml:space="preserve">Закону України «Про Вищий антикорупційний суд» визначено, що </w:t>
      </w:r>
      <w:r w:rsidRPr="007743EC">
        <w:rPr>
          <w:shd w:val="clear" w:color="auto" w:fill="FFFFFF"/>
        </w:rPr>
        <w:t> </w:t>
      </w:r>
      <w:r w:rsidRPr="007743EC">
        <w:rPr>
          <w:shd w:val="clear" w:color="auto" w:fill="FFFFFF"/>
          <w:lang w:val="uk-UA"/>
        </w:rPr>
        <w:t xml:space="preserve">з метою допуску до проходження кваліфікаційного оцінювання для участі </w:t>
      </w:r>
      <w:r w:rsidR="00E62953">
        <w:rPr>
          <w:shd w:val="clear" w:color="auto" w:fill="FFFFFF"/>
          <w:lang w:val="uk-UA"/>
        </w:rPr>
        <w:t>в</w:t>
      </w:r>
      <w:r w:rsidRPr="007743EC">
        <w:rPr>
          <w:shd w:val="clear" w:color="auto" w:fill="FFFFFF"/>
          <w:lang w:val="uk-UA"/>
        </w:rPr>
        <w:t xml:space="preserve">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92EDD" w:rsidRPr="007743EC">
        <w:rPr>
          <w:shd w:val="clear" w:color="auto" w:fill="FFFFFF"/>
          <w:lang w:val="uk-UA"/>
        </w:rPr>
        <w:t>,</w:t>
      </w:r>
      <w:r w:rsidRPr="007743EC">
        <w:rPr>
          <w:shd w:val="clear" w:color="auto" w:fill="FFFFFF"/>
          <w:lang w:val="uk-UA"/>
        </w:rPr>
        <w:t xml:space="preserve"> крім документів, визначених</w:t>
      </w:r>
      <w:r w:rsidRPr="007743EC">
        <w:rPr>
          <w:shd w:val="clear" w:color="auto" w:fill="FFFFFF"/>
        </w:rPr>
        <w:t> </w:t>
      </w:r>
      <w:hyperlink r:id="rId14" w:tgtFrame="_blank" w:history="1">
        <w:r w:rsidRPr="007743EC">
          <w:rPr>
            <w:rStyle w:val="a7"/>
            <w:color w:val="auto"/>
            <w:u w:val="none"/>
            <w:shd w:val="clear" w:color="auto" w:fill="FFFFFF"/>
            <w:lang w:val="uk-UA"/>
          </w:rPr>
          <w:t>Законом</w:t>
        </w:r>
        <w:r w:rsidR="00E62953">
          <w:rPr>
            <w:rStyle w:val="a7"/>
            <w:color w:val="auto"/>
            <w:u w:val="none"/>
            <w:shd w:val="clear" w:color="auto" w:fill="FFFFFF"/>
            <w:lang w:val="uk-UA"/>
          </w:rPr>
          <w:t>,</w:t>
        </w:r>
      </w:hyperlink>
      <w:r w:rsidRPr="007743EC">
        <w:rPr>
          <w:shd w:val="clear" w:color="auto" w:fill="FFFFFF"/>
          <w:lang w:val="uk-UA"/>
        </w:rPr>
        <w:t xml:space="preserve"> також документи, які підтверджують дотримання вимог, передбачених</w:t>
      </w:r>
      <w:r w:rsidRPr="007743EC">
        <w:rPr>
          <w:shd w:val="clear" w:color="auto" w:fill="FFFFFF"/>
        </w:rPr>
        <w:t> </w:t>
      </w:r>
      <w:hyperlink r:id="rId15" w:anchor="n34" w:history="1">
        <w:r w:rsidRPr="007743EC">
          <w:rPr>
            <w:rStyle w:val="a7"/>
            <w:color w:val="auto"/>
            <w:u w:val="none"/>
            <w:shd w:val="clear" w:color="auto" w:fill="FFFFFF"/>
            <w:lang w:val="uk-UA"/>
          </w:rPr>
          <w:t xml:space="preserve">частиною </w:t>
        </w:r>
        <w:r w:rsidRPr="007743EC">
          <w:rPr>
            <w:rStyle w:val="a7"/>
            <w:color w:val="auto"/>
            <w:u w:val="none"/>
            <w:shd w:val="clear" w:color="auto" w:fill="FFFFFF"/>
            <w:lang w:val="uk-UA"/>
          </w:rPr>
          <w:lastRenderedPageBreak/>
          <w:t>другою</w:t>
        </w:r>
      </w:hyperlink>
      <w:r w:rsidRPr="007743EC">
        <w:rPr>
          <w:shd w:val="clear" w:color="auto" w:fill="FFFFFF"/>
        </w:rPr>
        <w:t xml:space="preserve"> статті 7 цього </w:t>
      </w:r>
      <w:r w:rsidR="00E62953">
        <w:rPr>
          <w:shd w:val="clear" w:color="auto" w:fill="FFFFFF"/>
          <w:lang w:val="uk-UA"/>
        </w:rPr>
        <w:t>з</w:t>
      </w:r>
      <w:r w:rsidRPr="007743EC">
        <w:rPr>
          <w:shd w:val="clear" w:color="auto" w:fill="FFFFFF"/>
        </w:rPr>
        <w:t>акону, а також заяву про відсутність обставин, зазначених у </w:t>
      </w:r>
      <w:hyperlink r:id="rId16" w:anchor="n40" w:history="1">
        <w:r w:rsidRPr="007743EC">
          <w:rPr>
            <w:rStyle w:val="a7"/>
            <w:color w:val="auto"/>
            <w:u w:val="none"/>
            <w:shd w:val="clear" w:color="auto" w:fill="FFFFFF"/>
          </w:rPr>
          <w:t>частині четвертій</w:t>
        </w:r>
      </w:hyperlink>
      <w:r w:rsidRPr="007743EC">
        <w:rPr>
          <w:shd w:val="clear" w:color="auto" w:fill="FFFFFF"/>
        </w:rPr>
        <w:t xml:space="preserve"> статті 7 цього </w:t>
      </w:r>
      <w:r w:rsidR="00E62953">
        <w:rPr>
          <w:shd w:val="clear" w:color="auto" w:fill="FFFFFF"/>
          <w:lang w:val="uk-UA"/>
        </w:rPr>
        <w:t>з</w:t>
      </w:r>
      <w:r w:rsidRPr="007743EC">
        <w:rPr>
          <w:shd w:val="clear" w:color="auto" w:fill="FFFFFF"/>
        </w:rPr>
        <w:t>акону.</w:t>
      </w:r>
    </w:p>
    <w:p w:rsidR="00C95963" w:rsidRDefault="008A7F41" w:rsidP="00C95963">
      <w:pPr>
        <w:spacing w:line="276" w:lineRule="auto"/>
        <w:ind w:firstLine="567"/>
        <w:jc w:val="both"/>
        <w:rPr>
          <w:lang w:val="uk-UA" w:eastAsia="uk-UA"/>
        </w:rPr>
      </w:pPr>
      <w:r w:rsidRPr="007743EC">
        <w:rPr>
          <w:lang w:val="uk-UA"/>
        </w:rPr>
        <w:t>У визначений строк до Комісії із заявою про участь у Конкурсі та про проведення ква</w:t>
      </w:r>
      <w:r w:rsidR="00767E29" w:rsidRPr="007743EC">
        <w:rPr>
          <w:lang w:val="uk-UA"/>
        </w:rPr>
        <w:t>ліфікаційного оцінювання зверну</w:t>
      </w:r>
      <w:r w:rsidR="00CA0DFE">
        <w:rPr>
          <w:lang w:val="uk-UA"/>
        </w:rPr>
        <w:t>ла</w:t>
      </w:r>
      <w:r w:rsidRPr="007743EC">
        <w:rPr>
          <w:lang w:val="uk-UA"/>
        </w:rPr>
        <w:t xml:space="preserve">ся </w:t>
      </w:r>
      <w:r w:rsidR="00E340A6" w:rsidRPr="00E340A6">
        <w:rPr>
          <w:lang w:val="uk-UA" w:eastAsia="uk-UA"/>
        </w:rPr>
        <w:t>Яциніна М</w:t>
      </w:r>
      <w:r w:rsidR="00E340A6">
        <w:rPr>
          <w:lang w:val="uk-UA" w:eastAsia="uk-UA"/>
        </w:rPr>
        <w:t>.</w:t>
      </w:r>
      <w:r w:rsidR="00E340A6" w:rsidRPr="00E340A6">
        <w:rPr>
          <w:lang w:val="uk-UA" w:eastAsia="uk-UA"/>
        </w:rPr>
        <w:t>-М</w:t>
      </w:r>
      <w:r w:rsidR="00E340A6">
        <w:rPr>
          <w:lang w:val="uk-UA" w:eastAsia="uk-UA"/>
        </w:rPr>
        <w:t>.</w:t>
      </w:r>
      <w:r w:rsidR="00E340A6" w:rsidRPr="00E340A6">
        <w:rPr>
          <w:lang w:val="uk-UA" w:eastAsia="uk-UA"/>
        </w:rPr>
        <w:t xml:space="preserve"> С</w:t>
      </w:r>
      <w:r w:rsidR="00E340A6">
        <w:rPr>
          <w:lang w:val="uk-UA" w:eastAsia="uk-UA"/>
        </w:rPr>
        <w:t>.</w:t>
      </w:r>
      <w:r w:rsidR="00E340A6" w:rsidRPr="007743EC">
        <w:rPr>
          <w:lang w:val="uk-UA" w:eastAsia="uk-UA"/>
        </w:rPr>
        <w:t xml:space="preserve"> </w:t>
      </w:r>
      <w:r w:rsidRPr="007743EC">
        <w:rPr>
          <w:lang w:val="uk-UA" w:eastAsia="uk-UA"/>
        </w:rPr>
        <w:t xml:space="preserve">як особа, яка відповідає вимогам пункту </w:t>
      </w:r>
      <w:r w:rsidR="003733AF">
        <w:rPr>
          <w:lang w:val="uk-UA" w:eastAsia="uk-UA"/>
        </w:rPr>
        <w:t>4</w:t>
      </w:r>
      <w:r w:rsidRPr="007743EC">
        <w:rPr>
          <w:lang w:val="uk-UA" w:eastAsia="uk-UA"/>
        </w:rPr>
        <w:t xml:space="preserve"> частини другої статті 7 Закону України «Про Вищий антикорупційний суд», тобто має</w:t>
      </w:r>
      <w:r w:rsidR="00767E29" w:rsidRPr="007743EC">
        <w:rPr>
          <w:lang w:val="uk-UA" w:eastAsia="uk-UA"/>
        </w:rPr>
        <w:t xml:space="preserve"> </w:t>
      </w:r>
      <w:r w:rsidR="00C95963">
        <w:rPr>
          <w:lang w:val="uk-UA" w:eastAsia="uk-UA"/>
        </w:rPr>
        <w:t xml:space="preserve">сукупний </w:t>
      </w:r>
      <w:r w:rsidR="00CA0DFE">
        <w:rPr>
          <w:lang w:val="uk-UA"/>
        </w:rPr>
        <w:t xml:space="preserve">стаж </w:t>
      </w:r>
      <w:r w:rsidR="00C95963">
        <w:rPr>
          <w:lang w:val="uk-UA"/>
        </w:rPr>
        <w:t>(досвід) зазначеної у пунктах 1</w:t>
      </w:r>
      <w:r w:rsidR="00E62953">
        <w:rPr>
          <w:lang w:val="uk-UA"/>
        </w:rPr>
        <w:t>–</w:t>
      </w:r>
      <w:r w:rsidR="00C95963">
        <w:rPr>
          <w:lang w:val="uk-UA"/>
        </w:rPr>
        <w:t xml:space="preserve">3 цієї частини роботи (професійної діяльності) щонайменше сім років. </w:t>
      </w:r>
    </w:p>
    <w:p w:rsidR="008C2CCB" w:rsidRPr="007743EC" w:rsidRDefault="008C2CCB" w:rsidP="00223D8A">
      <w:pPr>
        <w:spacing w:line="276" w:lineRule="auto"/>
        <w:ind w:firstLine="567"/>
        <w:jc w:val="both"/>
        <w:rPr>
          <w:lang w:val="uk-UA" w:eastAsia="uk-UA"/>
        </w:rPr>
      </w:pPr>
      <w:r w:rsidRPr="007743EC">
        <w:rPr>
          <w:lang w:val="uk-UA"/>
        </w:rPr>
        <w:t xml:space="preserve">Рішенням Комісії від 18 вересня 2025 року № 42/вс-25 </w:t>
      </w:r>
      <w:r w:rsidR="00C95963" w:rsidRPr="00E340A6">
        <w:rPr>
          <w:lang w:val="uk-UA" w:eastAsia="uk-UA"/>
        </w:rPr>
        <w:t>Яцинін</w:t>
      </w:r>
      <w:r w:rsidR="00F60A1C">
        <w:rPr>
          <w:lang w:val="uk-UA" w:eastAsia="uk-UA"/>
        </w:rPr>
        <w:t>у</w:t>
      </w:r>
      <w:r w:rsidR="00C95963" w:rsidRPr="00E340A6">
        <w:rPr>
          <w:lang w:val="uk-UA" w:eastAsia="uk-UA"/>
        </w:rPr>
        <w:t xml:space="preserve"> М</w:t>
      </w:r>
      <w:r w:rsidR="00C95963">
        <w:rPr>
          <w:lang w:val="uk-UA" w:eastAsia="uk-UA"/>
        </w:rPr>
        <w:t>.</w:t>
      </w:r>
      <w:r w:rsidR="00C95963" w:rsidRPr="00E340A6">
        <w:rPr>
          <w:lang w:val="uk-UA" w:eastAsia="uk-UA"/>
        </w:rPr>
        <w:t>-М</w:t>
      </w:r>
      <w:r w:rsidR="00C95963">
        <w:rPr>
          <w:lang w:val="uk-UA" w:eastAsia="uk-UA"/>
        </w:rPr>
        <w:t>.</w:t>
      </w:r>
      <w:r w:rsidR="00C95963" w:rsidRPr="00E340A6">
        <w:rPr>
          <w:lang w:val="uk-UA" w:eastAsia="uk-UA"/>
        </w:rPr>
        <w:t xml:space="preserve"> С</w:t>
      </w:r>
      <w:r w:rsidR="00C95963">
        <w:rPr>
          <w:lang w:val="uk-UA" w:eastAsia="uk-UA"/>
        </w:rPr>
        <w:t>.</w:t>
      </w:r>
      <w:r w:rsidRPr="007743EC">
        <w:rPr>
          <w:lang w:val="uk-UA"/>
        </w:rPr>
        <w:t xml:space="preserve"> допущено до проходження кваліфікац</w:t>
      </w:r>
      <w:r w:rsidR="00192EDD" w:rsidRPr="007743EC">
        <w:rPr>
          <w:lang w:val="uk-UA"/>
        </w:rPr>
        <w:t>ійного оцінювання для участі в К</w:t>
      </w:r>
      <w:r w:rsidRPr="007743EC">
        <w:rPr>
          <w:lang w:val="uk-UA"/>
        </w:rPr>
        <w:t>онкурсі.</w:t>
      </w:r>
    </w:p>
    <w:p w:rsidR="008A7F41" w:rsidRPr="007743EC" w:rsidRDefault="008A7F41" w:rsidP="00223D8A">
      <w:pPr>
        <w:shd w:val="clear" w:color="auto" w:fill="FFFFFF"/>
        <w:suppressAutoHyphens w:val="0"/>
        <w:spacing w:line="276" w:lineRule="auto"/>
        <w:ind w:firstLine="567"/>
        <w:jc w:val="both"/>
        <w:rPr>
          <w:shd w:val="clear" w:color="auto" w:fill="FFFFFF"/>
          <w:lang w:val="uk-UA"/>
        </w:rPr>
      </w:pPr>
      <w:r w:rsidRPr="007743EC">
        <w:rPr>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r w:rsidR="00E62953">
        <w:rPr>
          <w:shd w:val="clear" w:color="auto" w:fill="FFFFFF"/>
          <w:lang w:val="uk-UA"/>
        </w:rPr>
        <w:t xml:space="preserve"> </w:t>
      </w:r>
      <w:r w:rsidR="00E62953" w:rsidRPr="007743EC">
        <w:rPr>
          <w:lang w:val="uk-UA" w:eastAsia="uk-UA"/>
        </w:rPr>
        <w:t>(далі – ГРМЕ)</w:t>
      </w:r>
      <w:r w:rsidRPr="007743EC">
        <w:rPr>
          <w:shd w:val="clear" w:color="auto" w:fill="FFFFFF"/>
          <w:lang w:val="uk-UA"/>
        </w:rPr>
        <w:t>.</w:t>
      </w:r>
    </w:p>
    <w:p w:rsidR="008A7F41" w:rsidRPr="007743EC" w:rsidRDefault="008A7F41" w:rsidP="00223D8A">
      <w:pPr>
        <w:shd w:val="clear" w:color="auto" w:fill="FFFFFF"/>
        <w:suppressAutoHyphens w:val="0"/>
        <w:spacing w:line="276" w:lineRule="auto"/>
        <w:ind w:firstLine="567"/>
        <w:jc w:val="both"/>
        <w:rPr>
          <w:lang w:val="uk-UA" w:eastAsia="uk-UA"/>
        </w:rPr>
      </w:pPr>
      <w:r w:rsidRPr="007743EC">
        <w:rPr>
          <w:lang w:val="uk-UA" w:eastAsia="uk-UA"/>
        </w:rPr>
        <w:t xml:space="preserve">Рішенням Комісії від </w:t>
      </w:r>
      <w:r w:rsidRPr="007743EC">
        <w:rPr>
          <w:shd w:val="clear" w:color="auto" w:fill="FFFFFF"/>
          <w:lang w:val="uk-UA"/>
        </w:rPr>
        <w:t>29 квітня 2024</w:t>
      </w:r>
      <w:r w:rsidRPr="007743EC">
        <w:rPr>
          <w:lang w:val="uk-UA" w:eastAsia="uk-UA"/>
        </w:rPr>
        <w:t xml:space="preserve"> року № </w:t>
      </w:r>
      <w:r w:rsidRPr="007743EC">
        <w:rPr>
          <w:shd w:val="clear" w:color="auto" w:fill="FFFFFF"/>
          <w:lang w:val="uk-UA"/>
        </w:rPr>
        <w:t>111/зп-24</w:t>
      </w:r>
      <w:r w:rsidRPr="007743EC">
        <w:rPr>
          <w:lang w:val="uk-UA" w:eastAsia="uk-UA"/>
        </w:rPr>
        <w:t xml:space="preserve"> призначено 6 членів Г</w:t>
      </w:r>
      <w:r w:rsidR="00E62953">
        <w:rPr>
          <w:lang w:val="uk-UA" w:eastAsia="uk-UA"/>
        </w:rPr>
        <w:t>РМЕ</w:t>
      </w:r>
      <w:r w:rsidRPr="007743EC">
        <w:rPr>
          <w:lang w:val="uk-UA" w:eastAsia="uk-UA"/>
        </w:rPr>
        <w:t>.</w:t>
      </w:r>
    </w:p>
    <w:p w:rsidR="00F60A1C" w:rsidRDefault="008A7F41" w:rsidP="002D4669">
      <w:pPr>
        <w:spacing w:line="276" w:lineRule="auto"/>
        <w:ind w:firstLine="567"/>
        <w:jc w:val="both"/>
        <w:rPr>
          <w:lang w:val="uk-UA" w:eastAsia="uk-UA"/>
        </w:rPr>
      </w:pPr>
      <w:r w:rsidRPr="007743EC">
        <w:rPr>
          <w:lang w:val="uk-UA" w:eastAsia="uk-UA"/>
        </w:rPr>
        <w:t xml:space="preserve">Рішенням Комісії від 04 лютого 2026 року </w:t>
      </w:r>
      <w:r w:rsidRPr="007743EC">
        <w:rPr>
          <w:shd w:val="clear" w:color="auto" w:fill="FFFFFF"/>
          <w:lang w:val="uk-UA" w:eastAsia="uk-UA"/>
        </w:rPr>
        <w:t>№ </w:t>
      </w:r>
      <w:r w:rsidRPr="007743EC">
        <w:rPr>
          <w:lang w:val="uk-UA" w:eastAsia="uk-UA"/>
        </w:rPr>
        <w:t xml:space="preserve">7/зп-26 </w:t>
      </w:r>
      <w:r w:rsidR="00941582" w:rsidRPr="007743EC">
        <w:rPr>
          <w:shd w:val="clear" w:color="auto" w:fill="FFFFFF"/>
          <w:lang w:val="uk-UA"/>
        </w:rPr>
        <w:t>до другого етапу кваліфікаційного оцінювання «Дослідження досьє та проведення співбесіди» у межах Конкурсу</w:t>
      </w:r>
      <w:r w:rsidR="00941582" w:rsidRPr="007743EC">
        <w:rPr>
          <w:lang w:val="uk-UA" w:eastAsia="uk-UA"/>
        </w:rPr>
        <w:t xml:space="preserve"> </w:t>
      </w:r>
      <w:r w:rsidRPr="007743EC">
        <w:rPr>
          <w:lang w:val="uk-UA" w:eastAsia="uk-UA"/>
        </w:rPr>
        <w:t>допущено</w:t>
      </w:r>
      <w:r w:rsidR="001A7873" w:rsidRPr="007743EC">
        <w:rPr>
          <w:lang w:val="uk-UA" w:eastAsia="uk-UA"/>
        </w:rPr>
        <w:t xml:space="preserve"> </w:t>
      </w:r>
      <w:r w:rsidR="00E62953">
        <w:rPr>
          <w:lang w:val="uk-UA" w:eastAsia="uk-UA"/>
        </w:rPr>
        <w:br/>
      </w:r>
      <w:r w:rsidRPr="007743EC">
        <w:rPr>
          <w:shd w:val="clear" w:color="auto" w:fill="FFFFFF"/>
          <w:lang w:val="uk-UA"/>
        </w:rPr>
        <w:t>73 кандидат</w:t>
      </w:r>
      <w:r w:rsidR="00E62953">
        <w:rPr>
          <w:shd w:val="clear" w:color="auto" w:fill="FFFFFF"/>
          <w:lang w:val="uk-UA"/>
        </w:rPr>
        <w:t>ів</w:t>
      </w:r>
      <w:r w:rsidRPr="007743EC">
        <w:rPr>
          <w:shd w:val="clear" w:color="auto" w:fill="FFFFFF"/>
          <w:lang w:val="uk-UA"/>
        </w:rPr>
        <w:t xml:space="preserve"> на посаду судді Вищого антикорупційного суду, які успішно склали кваліфікаційний іспит, зокрема </w:t>
      </w:r>
      <w:r w:rsidR="00F60A1C" w:rsidRPr="00E340A6">
        <w:rPr>
          <w:lang w:val="uk-UA" w:eastAsia="uk-UA"/>
        </w:rPr>
        <w:t>Яцинін</w:t>
      </w:r>
      <w:r w:rsidR="00F60A1C">
        <w:rPr>
          <w:lang w:val="uk-UA" w:eastAsia="uk-UA"/>
        </w:rPr>
        <w:t>у</w:t>
      </w:r>
      <w:r w:rsidR="00F60A1C" w:rsidRPr="00E340A6">
        <w:rPr>
          <w:lang w:val="uk-UA" w:eastAsia="uk-UA"/>
        </w:rPr>
        <w:t xml:space="preserve"> М</w:t>
      </w:r>
      <w:r w:rsidR="00F60A1C">
        <w:rPr>
          <w:lang w:val="uk-UA" w:eastAsia="uk-UA"/>
        </w:rPr>
        <w:t>.</w:t>
      </w:r>
      <w:r w:rsidR="00F60A1C" w:rsidRPr="00E340A6">
        <w:rPr>
          <w:lang w:val="uk-UA" w:eastAsia="uk-UA"/>
        </w:rPr>
        <w:t>-М</w:t>
      </w:r>
      <w:r w:rsidR="00F60A1C">
        <w:rPr>
          <w:lang w:val="uk-UA" w:eastAsia="uk-UA"/>
        </w:rPr>
        <w:t>.</w:t>
      </w:r>
      <w:r w:rsidR="00F60A1C" w:rsidRPr="00E340A6">
        <w:rPr>
          <w:lang w:val="uk-UA" w:eastAsia="uk-UA"/>
        </w:rPr>
        <w:t xml:space="preserve"> С</w:t>
      </w:r>
      <w:r w:rsidR="00F60A1C">
        <w:rPr>
          <w:lang w:val="uk-UA" w:eastAsia="uk-UA"/>
        </w:rPr>
        <w:t xml:space="preserve">. </w:t>
      </w:r>
    </w:p>
    <w:p w:rsidR="008A7F41" w:rsidRPr="002D4669" w:rsidRDefault="008A7F41" w:rsidP="002D4669">
      <w:pPr>
        <w:spacing w:line="276" w:lineRule="auto"/>
        <w:ind w:firstLine="567"/>
        <w:jc w:val="both"/>
        <w:rPr>
          <w:shd w:val="clear" w:color="auto" w:fill="FFFFFF"/>
          <w:lang w:val="uk-UA"/>
        </w:rPr>
      </w:pPr>
      <w:r w:rsidRPr="007743EC">
        <w:rPr>
          <w:lang w:val="uk-UA" w:eastAsia="uk-UA"/>
        </w:rPr>
        <w:t xml:space="preserve">За підсумками спеціального спільного засідання Комісії </w:t>
      </w:r>
      <w:r w:rsidR="00D36203" w:rsidRPr="007743EC">
        <w:rPr>
          <w:lang w:val="uk-UA" w:eastAsia="uk-UA"/>
        </w:rPr>
        <w:t>та ГРМЕ ухвалено рішення від 17–</w:t>
      </w:r>
      <w:r w:rsidRPr="007743EC">
        <w:rPr>
          <w:lang w:val="uk-UA" w:eastAsia="uk-UA"/>
        </w:rPr>
        <w:t>20 березня 2026 року № </w:t>
      </w:r>
      <w:r w:rsidR="00B527AD" w:rsidRPr="007743EC">
        <w:rPr>
          <w:lang w:val="uk-UA" w:eastAsia="uk-UA"/>
        </w:rPr>
        <w:t>121</w:t>
      </w:r>
      <w:r w:rsidRPr="007743EC">
        <w:rPr>
          <w:lang w:val="uk-UA" w:eastAsia="uk-UA"/>
        </w:rPr>
        <w:t xml:space="preserve">/вс-26 про те, що кандидат на посаду судді Вищого антикорупційного суду </w:t>
      </w:r>
      <w:r w:rsidR="0042376A" w:rsidRPr="00E340A6">
        <w:rPr>
          <w:lang w:val="uk-UA" w:eastAsia="uk-UA"/>
        </w:rPr>
        <w:t>Яцинін</w:t>
      </w:r>
      <w:r w:rsidR="0042376A">
        <w:rPr>
          <w:lang w:val="uk-UA" w:eastAsia="uk-UA"/>
        </w:rPr>
        <w:t>а</w:t>
      </w:r>
      <w:r w:rsidR="0042376A" w:rsidRPr="00E340A6">
        <w:rPr>
          <w:lang w:val="uk-UA" w:eastAsia="uk-UA"/>
        </w:rPr>
        <w:t xml:space="preserve"> М</w:t>
      </w:r>
      <w:r w:rsidR="0042376A">
        <w:rPr>
          <w:lang w:val="uk-UA" w:eastAsia="uk-UA"/>
        </w:rPr>
        <w:t>.</w:t>
      </w:r>
      <w:r w:rsidR="0042376A" w:rsidRPr="00E340A6">
        <w:rPr>
          <w:lang w:val="uk-UA" w:eastAsia="uk-UA"/>
        </w:rPr>
        <w:t>-М</w:t>
      </w:r>
      <w:r w:rsidR="0042376A">
        <w:rPr>
          <w:lang w:val="uk-UA" w:eastAsia="uk-UA"/>
        </w:rPr>
        <w:t>.</w:t>
      </w:r>
      <w:r w:rsidR="0042376A" w:rsidRPr="00E340A6">
        <w:rPr>
          <w:lang w:val="uk-UA" w:eastAsia="uk-UA"/>
        </w:rPr>
        <w:t xml:space="preserve"> С</w:t>
      </w:r>
      <w:r w:rsidR="0042376A">
        <w:rPr>
          <w:lang w:val="uk-UA" w:eastAsia="uk-UA"/>
        </w:rPr>
        <w:t>.</w:t>
      </w:r>
      <w:r w:rsidR="002D4669">
        <w:rPr>
          <w:shd w:val="clear" w:color="auto" w:fill="FFFFFF"/>
          <w:lang w:val="uk-UA"/>
        </w:rPr>
        <w:t xml:space="preserve"> </w:t>
      </w:r>
      <w:r w:rsidRPr="007743EC">
        <w:rPr>
          <w:lang w:val="uk-UA"/>
        </w:rPr>
        <w:t>відповідає критеріям, визначеним статтею 8 Закону України «Про Вищий антикорупційний суд»</w:t>
      </w:r>
      <w:r w:rsidRPr="007743EC">
        <w:rPr>
          <w:lang w:val="uk-UA" w:eastAsia="uk-UA"/>
        </w:rPr>
        <w:t>.</w:t>
      </w:r>
    </w:p>
    <w:p w:rsidR="008A7F41" w:rsidRPr="007743EC" w:rsidRDefault="008A7F41" w:rsidP="00223D8A">
      <w:pPr>
        <w:spacing w:line="276" w:lineRule="auto"/>
        <w:ind w:firstLine="567"/>
        <w:jc w:val="both"/>
        <w:rPr>
          <w:lang w:val="uk-UA" w:eastAsia="uk-UA"/>
        </w:rPr>
      </w:pPr>
      <w:r w:rsidRPr="007743EC">
        <w:rPr>
          <w:lang w:val="uk-UA" w:eastAsia="uk-UA"/>
        </w:rPr>
        <w:t xml:space="preserve">Рішенням Комісії від </w:t>
      </w:r>
      <w:r w:rsidRPr="007743EC">
        <w:rPr>
          <w:shd w:val="clear" w:color="auto" w:fill="FFFFFF"/>
          <w:lang w:val="uk-UA"/>
        </w:rPr>
        <w:t xml:space="preserve">06 квітня 2026 </w:t>
      </w:r>
      <w:r w:rsidRPr="007743EC">
        <w:rPr>
          <w:lang w:val="uk-UA" w:eastAsia="uk-UA"/>
        </w:rPr>
        <w:t>року № </w:t>
      </w:r>
      <w:r w:rsidRPr="007743EC">
        <w:rPr>
          <w:shd w:val="clear" w:color="auto" w:fill="FFFFFF"/>
          <w:lang w:val="uk-UA"/>
        </w:rPr>
        <w:t>38/зп-26</w:t>
      </w:r>
      <w:r w:rsidRPr="007743EC">
        <w:rPr>
          <w:lang w:val="uk-UA" w:eastAsia="uk-UA"/>
        </w:rPr>
        <w:t xml:space="preserve"> визначено</w:t>
      </w:r>
      <w:r w:rsidRPr="007743EC">
        <w:rPr>
          <w:lang w:val="uk-UA"/>
        </w:rPr>
        <w:t xml:space="preserve">, що результати спеціальної перевірки </w:t>
      </w:r>
      <w:r w:rsidR="00D36203" w:rsidRPr="007743EC">
        <w:rPr>
          <w:lang w:val="uk-UA"/>
        </w:rPr>
        <w:t xml:space="preserve">встановлюються </w:t>
      </w:r>
      <w:r w:rsidRPr="007743EC">
        <w:rPr>
          <w:lang w:val="uk-UA"/>
        </w:rPr>
        <w:t xml:space="preserve">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Pr="007743EC">
        <w:rPr>
          <w:shd w:val="clear" w:color="auto" w:fill="FFFFFF"/>
          <w:lang w:val="uk-UA"/>
        </w:rPr>
        <w:t>03 червня 2025 року № 112/зп-25</w:t>
      </w:r>
      <w:r w:rsidRPr="007743EC">
        <w:rPr>
          <w:lang w:val="uk-UA"/>
        </w:rPr>
        <w:t xml:space="preserve">, проводиться Вищою кваліфікаційною комісією суддів України у складі тимчасової колегії. </w:t>
      </w:r>
      <w:r w:rsidR="00A34B08" w:rsidRPr="007743EC">
        <w:rPr>
          <w:lang w:val="uk-UA"/>
        </w:rPr>
        <w:t>Д</w:t>
      </w:r>
      <w:r w:rsidRPr="007743EC">
        <w:rPr>
          <w:lang w:val="uk-UA"/>
        </w:rPr>
        <w:t xml:space="preserve">ля розгляду питань, передбачених пунктом 1 цього рішення, </w:t>
      </w:r>
      <w:r w:rsidR="00A34B08" w:rsidRPr="007743EC">
        <w:rPr>
          <w:lang w:val="uk-UA"/>
        </w:rPr>
        <w:t xml:space="preserve">утворено </w:t>
      </w:r>
      <w:r w:rsidRPr="007743EC">
        <w:rPr>
          <w:lang w:val="uk-UA"/>
        </w:rPr>
        <w:t>тимчасову колегію Вищої кваліфікаційної комісії суддів України</w:t>
      </w:r>
      <w:r w:rsidRPr="007743EC">
        <w:rPr>
          <w:lang w:val="uk-UA" w:eastAsia="uk-UA"/>
        </w:rPr>
        <w:t xml:space="preserve"> у складі членів Комісії Духа Я.М.,</w:t>
      </w:r>
      <w:r w:rsidR="00F55D4E" w:rsidRPr="007743EC">
        <w:rPr>
          <w:lang w:val="uk-UA" w:eastAsia="uk-UA"/>
        </w:rPr>
        <w:t xml:space="preserve"> </w:t>
      </w:r>
      <w:r w:rsidRPr="007743EC">
        <w:rPr>
          <w:lang w:val="uk-UA" w:eastAsia="uk-UA"/>
        </w:rPr>
        <w:t>Мельника Р.І. та Шевчук Г.М.</w:t>
      </w:r>
    </w:p>
    <w:p w:rsidR="008A7F41" w:rsidRPr="007743EC" w:rsidRDefault="008A7F41" w:rsidP="008A7F41">
      <w:pPr>
        <w:ind w:firstLine="708"/>
        <w:jc w:val="both"/>
        <w:rPr>
          <w:lang w:val="uk-UA" w:eastAsia="uk-UA"/>
        </w:rPr>
      </w:pPr>
    </w:p>
    <w:p w:rsidR="008A7F41" w:rsidRPr="007743EC" w:rsidRDefault="008A7F41" w:rsidP="00223D8A">
      <w:pPr>
        <w:spacing w:line="276" w:lineRule="auto"/>
        <w:ind w:firstLine="567"/>
        <w:jc w:val="both"/>
        <w:rPr>
          <w:b/>
          <w:lang w:val="uk-UA" w:eastAsia="uk-UA"/>
        </w:rPr>
      </w:pPr>
      <w:r w:rsidRPr="007743EC">
        <w:rPr>
          <w:b/>
          <w:lang w:val="uk-UA" w:eastAsia="uk-UA"/>
        </w:rPr>
        <w:t>IІ. Встановлення результатів спеціальної перевірки.</w:t>
      </w:r>
    </w:p>
    <w:p w:rsidR="008A7F41" w:rsidRPr="007743EC" w:rsidRDefault="008A7F41" w:rsidP="008A7F41">
      <w:pPr>
        <w:ind w:firstLine="708"/>
        <w:jc w:val="both"/>
        <w:rPr>
          <w:b/>
          <w:lang w:val="uk-UA" w:eastAsia="uk-UA"/>
        </w:rPr>
      </w:pPr>
    </w:p>
    <w:p w:rsidR="000B2184" w:rsidRPr="007743EC" w:rsidRDefault="000B2184" w:rsidP="00223D8A">
      <w:pPr>
        <w:shd w:val="clear" w:color="auto" w:fill="FFFFFF"/>
        <w:tabs>
          <w:tab w:val="left" w:pos="426"/>
        </w:tabs>
        <w:spacing w:line="276" w:lineRule="auto"/>
        <w:ind w:firstLine="567"/>
        <w:jc w:val="both"/>
        <w:rPr>
          <w:lang w:eastAsia="uk-UA"/>
        </w:rPr>
      </w:pPr>
      <w:r w:rsidRPr="00584825">
        <w:rPr>
          <w:lang w:val="uk-UA"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w:t>
      </w:r>
      <w:r w:rsidRPr="007743EC">
        <w:rPr>
          <w:lang w:eastAsia="uk-UA"/>
        </w:rPr>
        <w:t> </w:t>
      </w:r>
      <w:r w:rsidRPr="00584825">
        <w:rPr>
          <w:lang w:val="uk-UA" w:eastAsia="uk-UA"/>
        </w:rPr>
        <w:t xml:space="preserve">75 Закону. </w:t>
      </w:r>
      <w:r w:rsidRPr="007743EC">
        <w:rPr>
          <w:lang w:eastAsia="uk-UA"/>
        </w:rPr>
        <w:t>Результати спеціальної перевірки враховуються при ухваленні рішення Комісії за результатами кваліфікаційного оцінювання.</w:t>
      </w:r>
    </w:p>
    <w:p w:rsidR="000B2184" w:rsidRPr="007743EC" w:rsidRDefault="000B2184" w:rsidP="00223D8A">
      <w:pPr>
        <w:shd w:val="clear" w:color="auto" w:fill="FFFFFF"/>
        <w:tabs>
          <w:tab w:val="left" w:pos="426"/>
        </w:tabs>
        <w:spacing w:line="276" w:lineRule="auto"/>
        <w:ind w:firstLine="567"/>
        <w:jc w:val="both"/>
        <w:rPr>
          <w:lang w:eastAsia="uk-UA"/>
        </w:rPr>
      </w:pPr>
      <w:r w:rsidRPr="007743EC">
        <w:rPr>
          <w:lang w:eastAsia="uk-UA"/>
        </w:rPr>
        <w:t>Комісія встановлює результати спеціальної перевірки на засіданнях колегій (частина п’ята статті 75 Закону).</w:t>
      </w:r>
    </w:p>
    <w:p w:rsidR="000B2184" w:rsidRPr="007743EC" w:rsidRDefault="000B2184" w:rsidP="00223D8A">
      <w:pPr>
        <w:shd w:val="clear" w:color="auto" w:fill="FFFFFF"/>
        <w:tabs>
          <w:tab w:val="left" w:pos="426"/>
        </w:tabs>
        <w:spacing w:line="276" w:lineRule="auto"/>
        <w:ind w:firstLine="567"/>
        <w:jc w:val="both"/>
        <w:rPr>
          <w:lang w:eastAsia="uk-UA"/>
        </w:rPr>
      </w:pPr>
      <w:r w:rsidRPr="007743EC">
        <w:rPr>
          <w:lang w:eastAsia="uk-UA"/>
        </w:rPr>
        <w:lastRenderedPageBreak/>
        <w:t xml:space="preserve">За результатами спеціальної перевірки </w:t>
      </w:r>
      <w:r w:rsidR="0042376A" w:rsidRPr="00E340A6">
        <w:rPr>
          <w:lang w:val="uk-UA" w:eastAsia="uk-UA"/>
        </w:rPr>
        <w:t>Яцинін</w:t>
      </w:r>
      <w:r w:rsidR="0042376A">
        <w:rPr>
          <w:lang w:val="uk-UA" w:eastAsia="uk-UA"/>
        </w:rPr>
        <w:t>ої</w:t>
      </w:r>
      <w:r w:rsidR="0042376A" w:rsidRPr="00E340A6">
        <w:rPr>
          <w:lang w:val="uk-UA" w:eastAsia="uk-UA"/>
        </w:rPr>
        <w:t xml:space="preserve"> М</w:t>
      </w:r>
      <w:r w:rsidR="0042376A">
        <w:rPr>
          <w:lang w:val="uk-UA" w:eastAsia="uk-UA"/>
        </w:rPr>
        <w:t>.</w:t>
      </w:r>
      <w:r w:rsidR="0042376A" w:rsidRPr="00E340A6">
        <w:rPr>
          <w:lang w:val="uk-UA" w:eastAsia="uk-UA"/>
        </w:rPr>
        <w:t>-М</w:t>
      </w:r>
      <w:r w:rsidR="0042376A">
        <w:rPr>
          <w:lang w:val="uk-UA" w:eastAsia="uk-UA"/>
        </w:rPr>
        <w:t>.</w:t>
      </w:r>
      <w:r w:rsidR="000F72FE">
        <w:rPr>
          <w:lang w:val="uk-UA" w:eastAsia="uk-UA"/>
        </w:rPr>
        <w:t> </w:t>
      </w:r>
      <w:r w:rsidR="0042376A" w:rsidRPr="00E340A6">
        <w:rPr>
          <w:lang w:val="uk-UA" w:eastAsia="uk-UA"/>
        </w:rPr>
        <w:t>С</w:t>
      </w:r>
      <w:r w:rsidR="0042376A">
        <w:rPr>
          <w:lang w:val="uk-UA" w:eastAsia="uk-UA"/>
        </w:rPr>
        <w:t>.</w:t>
      </w:r>
      <w:r w:rsidR="002856C1" w:rsidRPr="00812DCD">
        <w:rPr>
          <w:shd w:val="clear" w:color="auto" w:fill="FFFFFF"/>
        </w:rPr>
        <w:t xml:space="preserve"> </w:t>
      </w:r>
      <w:r w:rsidRPr="007743EC">
        <w:rPr>
          <w:lang w:eastAsia="uk-UA"/>
        </w:rPr>
        <w:t>уповноваженими працівниками секретаріату Комісії складено довідку від 10 лютого 2026</w:t>
      </w:r>
      <w:r w:rsidRPr="007743EC">
        <w:rPr>
          <w:lang w:val="uk-UA" w:eastAsia="uk-UA"/>
        </w:rPr>
        <w:t xml:space="preserve"> року</w:t>
      </w:r>
      <w:r w:rsidRPr="007743EC">
        <w:rPr>
          <w:lang w:eastAsia="uk-UA"/>
        </w:rPr>
        <w:t xml:space="preserve"> № 21.2-5</w:t>
      </w:r>
      <w:r w:rsidR="00DC33CF">
        <w:rPr>
          <w:lang w:val="uk-UA" w:eastAsia="uk-UA"/>
        </w:rPr>
        <w:t>9</w:t>
      </w:r>
      <w:r w:rsidRPr="007743EC">
        <w:rPr>
          <w:lang w:eastAsia="uk-UA"/>
        </w:rPr>
        <w:t>/26.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E62953">
        <w:rPr>
          <w:lang w:val="uk-UA" w:eastAsia="uk-UA"/>
        </w:rPr>
        <w:t xml:space="preserve">, </w:t>
      </w:r>
      <w:r w:rsidRPr="007743EC">
        <w:rPr>
          <w:lang w:eastAsia="uk-UA"/>
        </w:rPr>
        <w:t>Національної комісії з цінних паперів та фондового ринку, Департаменту кримінального аналізу Національної поліції України, Міністерства оборони України.</w:t>
      </w:r>
    </w:p>
    <w:p w:rsidR="000B2184" w:rsidRPr="007743EC" w:rsidRDefault="000B2184" w:rsidP="00223D8A">
      <w:pPr>
        <w:spacing w:line="276" w:lineRule="auto"/>
        <w:ind w:firstLine="567"/>
        <w:jc w:val="both"/>
      </w:pPr>
      <w:r w:rsidRPr="007743EC">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rsidR="000B2184" w:rsidRPr="007743EC" w:rsidRDefault="004B4BA3" w:rsidP="00223D8A">
      <w:pPr>
        <w:tabs>
          <w:tab w:val="left" w:pos="1134"/>
        </w:tabs>
        <w:spacing w:line="276" w:lineRule="auto"/>
        <w:ind w:firstLine="567"/>
        <w:jc w:val="both"/>
      </w:pPr>
      <w:r w:rsidRPr="007743EC">
        <w:t>Комісією</w:t>
      </w:r>
      <w:r w:rsidR="000B2184" w:rsidRPr="007743EC">
        <w:t xml:space="preserve"> як орган</w:t>
      </w:r>
      <w:r w:rsidRPr="007743EC">
        <w:rPr>
          <w:lang w:val="uk-UA"/>
        </w:rPr>
        <w:t>ом</w:t>
      </w:r>
      <w:r w:rsidR="000B2184" w:rsidRPr="007743EC">
        <w:t xml:space="preserve">, що </w:t>
      </w:r>
      <w:r w:rsidRPr="007743EC">
        <w:rPr>
          <w:lang w:val="uk-UA"/>
        </w:rPr>
        <w:t>констатує</w:t>
      </w:r>
      <w:r w:rsidR="000B2184" w:rsidRPr="007743EC">
        <w:t xml:space="preserve"> результати спеціальної перевір</w:t>
      </w:r>
      <w:r w:rsidRPr="007743EC">
        <w:t>ки, не отримано</w:t>
      </w:r>
      <w:r w:rsidR="000B2184" w:rsidRPr="007743EC">
        <w:t xml:space="preserve"> інформації, яка може свідчити про невідповідність </w:t>
      </w:r>
      <w:r w:rsidR="0042376A" w:rsidRPr="00E340A6">
        <w:rPr>
          <w:lang w:val="uk-UA" w:eastAsia="uk-UA"/>
        </w:rPr>
        <w:t>Яцинін</w:t>
      </w:r>
      <w:r w:rsidR="0042376A">
        <w:rPr>
          <w:lang w:val="uk-UA" w:eastAsia="uk-UA"/>
        </w:rPr>
        <w:t>ої</w:t>
      </w:r>
      <w:r w:rsidR="0042376A" w:rsidRPr="00E340A6">
        <w:rPr>
          <w:lang w:val="uk-UA" w:eastAsia="uk-UA"/>
        </w:rPr>
        <w:t xml:space="preserve"> М</w:t>
      </w:r>
      <w:r w:rsidR="0042376A">
        <w:rPr>
          <w:lang w:val="uk-UA" w:eastAsia="uk-UA"/>
        </w:rPr>
        <w:t>.</w:t>
      </w:r>
      <w:r w:rsidR="0042376A" w:rsidRPr="00E340A6">
        <w:rPr>
          <w:lang w:val="uk-UA" w:eastAsia="uk-UA"/>
        </w:rPr>
        <w:t>-М</w:t>
      </w:r>
      <w:r w:rsidR="0042376A">
        <w:rPr>
          <w:lang w:val="uk-UA" w:eastAsia="uk-UA"/>
        </w:rPr>
        <w:t>.</w:t>
      </w:r>
      <w:r w:rsidR="0042376A" w:rsidRPr="00E340A6">
        <w:rPr>
          <w:lang w:val="uk-UA" w:eastAsia="uk-UA"/>
        </w:rPr>
        <w:t xml:space="preserve"> С</w:t>
      </w:r>
      <w:r w:rsidR="0042376A">
        <w:rPr>
          <w:lang w:val="uk-UA" w:eastAsia="uk-UA"/>
        </w:rPr>
        <w:t>.</w:t>
      </w:r>
      <w:r w:rsidR="000B2184" w:rsidRPr="007743EC">
        <w:rPr>
          <w:shd w:val="clear" w:color="auto" w:fill="FFFFFF"/>
        </w:rPr>
        <w:t xml:space="preserve"> </w:t>
      </w:r>
      <w:r w:rsidR="000B2184" w:rsidRPr="007743EC">
        <w:t>вимогам до кандидата на посаду судді.</w:t>
      </w:r>
    </w:p>
    <w:p w:rsidR="008A7F41" w:rsidRPr="007743EC" w:rsidRDefault="008A7F41" w:rsidP="008A7F41">
      <w:pPr>
        <w:ind w:firstLine="708"/>
        <w:jc w:val="both"/>
        <w:rPr>
          <w:lang w:val="uk-UA" w:eastAsia="uk-UA"/>
        </w:rPr>
      </w:pPr>
    </w:p>
    <w:p w:rsidR="008A7F41" w:rsidRPr="007743EC" w:rsidRDefault="008A7F41" w:rsidP="00223D8A">
      <w:pPr>
        <w:spacing w:line="276" w:lineRule="auto"/>
        <w:ind w:firstLine="567"/>
        <w:jc w:val="both"/>
        <w:rPr>
          <w:b/>
          <w:lang w:val="uk-UA" w:eastAsia="uk-UA"/>
        </w:rPr>
      </w:pPr>
      <w:r w:rsidRPr="007743EC">
        <w:rPr>
          <w:b/>
          <w:lang w:val="uk-UA" w:eastAsia="uk-UA"/>
        </w:rPr>
        <w:t xml:space="preserve">ІІІ. Норми права, які регулюють процедуру кваліфікаційного оцінювання. </w:t>
      </w:r>
    </w:p>
    <w:p w:rsidR="008A7F41" w:rsidRPr="007743EC" w:rsidRDefault="008A7F41" w:rsidP="008A7F41">
      <w:pPr>
        <w:ind w:firstLine="708"/>
        <w:jc w:val="both"/>
        <w:rPr>
          <w:lang w:val="uk-UA" w:eastAsia="uk-UA"/>
        </w:rPr>
      </w:pPr>
    </w:p>
    <w:p w:rsidR="008A7F41" w:rsidRPr="007743EC" w:rsidRDefault="008A7F41" w:rsidP="00223D8A">
      <w:pPr>
        <w:spacing w:line="276" w:lineRule="auto"/>
        <w:ind w:firstLine="567"/>
        <w:jc w:val="both"/>
        <w:rPr>
          <w:lang w:val="uk-UA" w:eastAsia="uk-UA"/>
        </w:rPr>
      </w:pPr>
      <w:r w:rsidRPr="007743EC">
        <w:rPr>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rsidR="008A7F41" w:rsidRPr="007743EC" w:rsidRDefault="008A7F41" w:rsidP="00223D8A">
      <w:pPr>
        <w:spacing w:line="276" w:lineRule="auto"/>
        <w:ind w:firstLine="567"/>
        <w:jc w:val="both"/>
        <w:rPr>
          <w:lang w:val="uk-UA" w:eastAsia="uk-UA"/>
        </w:rPr>
      </w:pPr>
      <w:r w:rsidRPr="007743EC">
        <w:rPr>
          <w:lang w:val="uk-UA" w:eastAsia="uk-UA"/>
        </w:rPr>
        <w:t>Частиною першою статті 85 Закону передбачено, що кваліфікаційне оцінювання включає такі етапи:</w:t>
      </w:r>
    </w:p>
    <w:p w:rsidR="008A7F41" w:rsidRPr="007743EC" w:rsidRDefault="008A7F41" w:rsidP="00223D8A">
      <w:pPr>
        <w:spacing w:line="276" w:lineRule="auto"/>
        <w:ind w:firstLine="567"/>
        <w:jc w:val="both"/>
        <w:rPr>
          <w:lang w:val="uk-UA" w:eastAsia="uk-UA"/>
        </w:rPr>
      </w:pPr>
      <w:r w:rsidRPr="007743EC">
        <w:rPr>
          <w:lang w:val="uk-UA" w:eastAsia="uk-UA"/>
        </w:rPr>
        <w:t>1) складання кваліфікаційного іспиту;</w:t>
      </w:r>
    </w:p>
    <w:p w:rsidR="008A7F41" w:rsidRPr="007743EC" w:rsidRDefault="008A7F41" w:rsidP="00223D8A">
      <w:pPr>
        <w:spacing w:line="276" w:lineRule="auto"/>
        <w:ind w:firstLine="567"/>
        <w:jc w:val="both"/>
        <w:rPr>
          <w:lang w:val="uk-UA" w:eastAsia="uk-UA"/>
        </w:rPr>
      </w:pPr>
      <w:r w:rsidRPr="007743EC">
        <w:rPr>
          <w:lang w:val="uk-UA" w:eastAsia="uk-UA"/>
        </w:rPr>
        <w:t>2) дослідження досьє та проведення співбесіди.</w:t>
      </w:r>
    </w:p>
    <w:p w:rsidR="008A7F41" w:rsidRPr="007743EC" w:rsidRDefault="008A7F41" w:rsidP="00223D8A">
      <w:pPr>
        <w:spacing w:line="276" w:lineRule="auto"/>
        <w:ind w:firstLine="567"/>
        <w:jc w:val="both"/>
        <w:rPr>
          <w:lang w:val="uk-UA" w:eastAsia="uk-UA"/>
        </w:rPr>
      </w:pPr>
      <w:r w:rsidRPr="007743EC">
        <w:rPr>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8A7F41" w:rsidRPr="007743EC" w:rsidRDefault="008A7F41" w:rsidP="00223D8A">
      <w:pPr>
        <w:spacing w:line="276" w:lineRule="auto"/>
        <w:ind w:firstLine="567"/>
        <w:jc w:val="both"/>
        <w:rPr>
          <w:lang w:val="uk-UA"/>
        </w:rPr>
      </w:pPr>
      <w:r w:rsidRPr="007743EC">
        <w:rPr>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7743EC">
        <w:t> </w:t>
      </w:r>
      <w:r w:rsidRPr="007743EC">
        <w:rPr>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rsidR="008A7F41" w:rsidRPr="007743EC" w:rsidRDefault="008A7F41" w:rsidP="00223D8A">
      <w:pPr>
        <w:spacing w:line="276" w:lineRule="auto"/>
        <w:ind w:firstLine="567"/>
        <w:jc w:val="both"/>
        <w:rPr>
          <w:lang w:val="uk-UA" w:eastAsia="uk-UA"/>
        </w:rPr>
      </w:pPr>
      <w:r w:rsidRPr="007743EC">
        <w:rPr>
          <w:lang w:val="uk-UA" w:eastAsia="uk-UA"/>
        </w:rPr>
        <w:t xml:space="preserve">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w:t>
      </w:r>
      <w:r w:rsidRPr="007743EC">
        <w:rPr>
          <w:lang w:val="uk-UA" w:eastAsia="uk-UA"/>
        </w:rPr>
        <w:lastRenderedPageBreak/>
        <w:t>судді) критеріям кваліфікаційного оцінювання досліджуються окремо один від одного та у сукупності.</w:t>
      </w:r>
    </w:p>
    <w:p w:rsidR="008A7F41" w:rsidRPr="007743EC" w:rsidRDefault="008A7F41" w:rsidP="00223D8A">
      <w:pPr>
        <w:spacing w:line="276" w:lineRule="auto"/>
        <w:ind w:firstLine="567"/>
        <w:jc w:val="both"/>
        <w:rPr>
          <w:lang w:val="uk-UA" w:eastAsia="uk-UA"/>
        </w:rPr>
      </w:pPr>
      <w:r w:rsidRPr="007743EC">
        <w:rPr>
          <w:lang w:val="uk-UA" w:eastAsia="uk-UA"/>
        </w:rPr>
        <w:t>Згідно з п</w:t>
      </w:r>
      <w:r w:rsidR="00E62953">
        <w:rPr>
          <w:lang w:val="uk-UA" w:eastAsia="uk-UA"/>
        </w:rPr>
        <w:t xml:space="preserve">ідпунктом </w:t>
      </w:r>
      <w:r w:rsidRPr="007743EC">
        <w:rPr>
          <w:lang w:val="uk-UA" w:eastAsia="uk-UA"/>
        </w:rPr>
        <w:t xml:space="preserve">5.6.1 </w:t>
      </w:r>
      <w:r w:rsidR="00E62953">
        <w:rPr>
          <w:lang w:val="uk-UA" w:eastAsia="uk-UA"/>
        </w:rPr>
        <w:t xml:space="preserve">пункту 5.6 </w:t>
      </w:r>
      <w:r w:rsidRPr="007743EC">
        <w:rPr>
          <w:lang w:val="uk-UA" w:eastAsia="uk-UA"/>
        </w:rPr>
        <w:t>розділу 5 Положення критерії компетентності оцінюються так:</w:t>
      </w:r>
    </w:p>
    <w:p w:rsidR="008A7F41" w:rsidRPr="007743EC" w:rsidRDefault="008A7F41" w:rsidP="00223D8A">
      <w:pPr>
        <w:spacing w:line="276" w:lineRule="auto"/>
        <w:ind w:firstLine="567"/>
        <w:jc w:val="both"/>
        <w:rPr>
          <w:lang w:val="uk-UA" w:eastAsia="uk-UA"/>
        </w:rPr>
      </w:pPr>
      <w:r w:rsidRPr="007743EC">
        <w:rPr>
          <w:lang w:val="uk-UA" w:eastAsia="uk-UA"/>
        </w:rPr>
        <w:t xml:space="preserve">- професійна компетентність (за показниками, отриманими під час кваліфікаційного іспиту) – 400 балів, з яких: </w:t>
      </w:r>
    </w:p>
    <w:p w:rsidR="008A7F41" w:rsidRPr="007743EC" w:rsidRDefault="008A7F41" w:rsidP="00223D8A">
      <w:pPr>
        <w:spacing w:line="276" w:lineRule="auto"/>
        <w:ind w:firstLine="567"/>
        <w:jc w:val="both"/>
        <w:rPr>
          <w:lang w:val="uk-UA" w:eastAsia="uk-UA"/>
        </w:rPr>
      </w:pPr>
      <w:r w:rsidRPr="007743EC">
        <w:rPr>
          <w:lang w:val="uk-UA" w:eastAsia="uk-UA"/>
        </w:rPr>
        <w:t xml:space="preserve">рівень когнітивних здібностей – 60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рівень знань з історії української державності – 40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рівень загальних знань у сфері права – 50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рівень знань зі спеціалізації суду відповідного рівня – 100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рівень здатності практичного застосування знань у сфері права у суді відповідного рівня та спеціалізації – 150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 особиста компетентність – 50 балів, з яких: </w:t>
      </w:r>
    </w:p>
    <w:p w:rsidR="008A7F41" w:rsidRPr="007743EC" w:rsidRDefault="008A7F41" w:rsidP="00223D8A">
      <w:pPr>
        <w:spacing w:line="276" w:lineRule="auto"/>
        <w:ind w:firstLine="567"/>
        <w:jc w:val="both"/>
        <w:rPr>
          <w:lang w:val="uk-UA" w:eastAsia="uk-UA"/>
        </w:rPr>
      </w:pPr>
      <w:r w:rsidRPr="007743EC">
        <w:rPr>
          <w:lang w:val="uk-UA" w:eastAsia="uk-UA"/>
        </w:rPr>
        <w:t xml:space="preserve">рішучість та відповідальність – 25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безперервний розвиток – 25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 соціальна компетентність – 50 балів, з яких: </w:t>
      </w:r>
    </w:p>
    <w:p w:rsidR="008A7F41" w:rsidRPr="007743EC" w:rsidRDefault="008A7F41" w:rsidP="00223D8A">
      <w:pPr>
        <w:spacing w:line="276" w:lineRule="auto"/>
        <w:ind w:firstLine="567"/>
        <w:jc w:val="both"/>
        <w:rPr>
          <w:lang w:val="uk-UA" w:eastAsia="uk-UA"/>
        </w:rPr>
      </w:pPr>
      <w:r w:rsidRPr="007743EC">
        <w:rPr>
          <w:lang w:val="uk-UA" w:eastAsia="uk-UA"/>
        </w:rPr>
        <w:t xml:space="preserve">ефективна комунікація – 12,5 бала; </w:t>
      </w:r>
    </w:p>
    <w:p w:rsidR="008A7F41" w:rsidRPr="007743EC" w:rsidRDefault="008A7F41" w:rsidP="00223D8A">
      <w:pPr>
        <w:spacing w:line="276" w:lineRule="auto"/>
        <w:ind w:firstLine="567"/>
        <w:jc w:val="both"/>
        <w:rPr>
          <w:lang w:val="uk-UA" w:eastAsia="uk-UA"/>
        </w:rPr>
      </w:pPr>
      <w:r w:rsidRPr="007743EC">
        <w:rPr>
          <w:lang w:val="uk-UA" w:eastAsia="uk-UA"/>
        </w:rPr>
        <w:t xml:space="preserve">ефективна взаємодія – 12,5 бала; </w:t>
      </w:r>
    </w:p>
    <w:p w:rsidR="008A7F41" w:rsidRPr="007743EC" w:rsidRDefault="008A7F41" w:rsidP="00223D8A">
      <w:pPr>
        <w:spacing w:line="276" w:lineRule="auto"/>
        <w:ind w:firstLine="567"/>
        <w:jc w:val="both"/>
        <w:rPr>
          <w:lang w:val="uk-UA" w:eastAsia="uk-UA"/>
        </w:rPr>
      </w:pPr>
      <w:r w:rsidRPr="007743EC">
        <w:rPr>
          <w:lang w:val="uk-UA" w:eastAsia="uk-UA"/>
        </w:rPr>
        <w:t xml:space="preserve">стійкість мотивації – 12,5 бала; </w:t>
      </w:r>
    </w:p>
    <w:p w:rsidR="008A7F41" w:rsidRPr="007743EC" w:rsidRDefault="008A7F41" w:rsidP="00223D8A">
      <w:pPr>
        <w:spacing w:line="276" w:lineRule="auto"/>
        <w:ind w:firstLine="567"/>
        <w:jc w:val="both"/>
        <w:rPr>
          <w:lang w:val="uk-UA" w:eastAsia="uk-UA"/>
        </w:rPr>
      </w:pPr>
      <w:r w:rsidRPr="007743EC">
        <w:rPr>
          <w:lang w:val="uk-UA" w:eastAsia="uk-UA"/>
        </w:rPr>
        <w:t>емоційна стійкість – 12,5 бала.</w:t>
      </w:r>
    </w:p>
    <w:p w:rsidR="008A7F41" w:rsidRPr="007743EC" w:rsidRDefault="008A7F41" w:rsidP="00223D8A">
      <w:pPr>
        <w:spacing w:line="276" w:lineRule="auto"/>
        <w:ind w:firstLine="567"/>
        <w:jc w:val="both"/>
        <w:rPr>
          <w:lang w:val="uk-UA" w:eastAsia="uk-UA"/>
        </w:rPr>
      </w:pPr>
      <w:r w:rsidRPr="007743EC">
        <w:rPr>
          <w:lang w:val="uk-UA" w:eastAsia="uk-UA"/>
        </w:rPr>
        <w:t xml:space="preserve">Абзацом другим пункту 5.7 розділу 5 Положення передбачено, що </w:t>
      </w:r>
      <w:r w:rsidR="00E62953">
        <w:rPr>
          <w:lang w:val="uk-UA" w:eastAsia="uk-UA"/>
        </w:rPr>
        <w:t>в</w:t>
      </w:r>
      <w:r w:rsidRPr="007743EC">
        <w:rPr>
          <w:lang w:val="uk-UA" w:eastAsia="uk-UA"/>
        </w:rPr>
        <w:t xml:space="preserve">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8A7F41" w:rsidRPr="007743EC" w:rsidRDefault="008A7F41" w:rsidP="00223D8A">
      <w:pPr>
        <w:spacing w:line="276" w:lineRule="auto"/>
        <w:ind w:firstLine="567"/>
        <w:jc w:val="both"/>
        <w:rPr>
          <w:lang w:val="uk-UA" w:eastAsia="uk-UA"/>
        </w:rPr>
      </w:pPr>
      <w:r w:rsidRPr="007743EC">
        <w:rPr>
          <w:lang w:val="uk-UA" w:eastAsia="uk-UA"/>
        </w:rPr>
        <w:t xml:space="preserve">Пунктом 5.8 розділу 5 Положення передбачено, що критерії доброчесності та професійної етики оцінюються у 300 балів. </w:t>
      </w:r>
    </w:p>
    <w:p w:rsidR="008A7F41" w:rsidRPr="007743EC" w:rsidRDefault="008A7F41" w:rsidP="00223D8A">
      <w:pPr>
        <w:spacing w:line="276" w:lineRule="auto"/>
        <w:ind w:firstLine="567"/>
        <w:jc w:val="both"/>
        <w:rPr>
          <w:lang w:val="uk-UA" w:eastAsia="uk-UA"/>
        </w:rPr>
      </w:pPr>
      <w:r w:rsidRPr="007743EC">
        <w:rPr>
          <w:lang w:val="uk-UA" w:eastAsia="uk-UA"/>
        </w:rPr>
        <w:t>Згідно з пунктом 5.9 Положення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8A7F41" w:rsidRPr="007743EC" w:rsidRDefault="008A7F41" w:rsidP="00223D8A">
      <w:pPr>
        <w:spacing w:line="276" w:lineRule="auto"/>
        <w:ind w:firstLine="567"/>
        <w:jc w:val="both"/>
        <w:rPr>
          <w:lang w:val="uk-UA" w:eastAsia="uk-UA"/>
        </w:rPr>
      </w:pPr>
      <w:r w:rsidRPr="007743EC">
        <w:rPr>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8A7F41" w:rsidRPr="007743EC" w:rsidRDefault="00E62953" w:rsidP="00223D8A">
      <w:pPr>
        <w:spacing w:line="276" w:lineRule="auto"/>
        <w:ind w:firstLine="567"/>
        <w:jc w:val="both"/>
        <w:rPr>
          <w:lang w:val="uk-UA" w:eastAsia="uk-UA"/>
        </w:rPr>
      </w:pPr>
      <w:r>
        <w:rPr>
          <w:lang w:val="uk-UA" w:eastAsia="uk-UA"/>
        </w:rPr>
        <w:t>П</w:t>
      </w:r>
      <w:r w:rsidR="008A7F41" w:rsidRPr="007743EC">
        <w:rPr>
          <w:lang w:val="uk-UA" w:eastAsia="uk-UA"/>
        </w:rPr>
        <w:t>риписами пункту 5.12 Положення</w:t>
      </w:r>
      <w:r>
        <w:rPr>
          <w:lang w:val="uk-UA" w:eastAsia="uk-UA"/>
        </w:rPr>
        <w:t xml:space="preserve"> передбачено, що</w:t>
      </w:r>
      <w:r w:rsidR="008A7F41" w:rsidRPr="007743EC">
        <w:rPr>
          <w:lang w:val="uk-UA" w:eastAsia="uk-UA"/>
        </w:rPr>
        <w:t xml:space="preserve">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8A7F41" w:rsidRPr="007743EC" w:rsidRDefault="008A7F41" w:rsidP="00223D8A">
      <w:pPr>
        <w:spacing w:line="276" w:lineRule="auto"/>
        <w:ind w:firstLine="567"/>
        <w:jc w:val="both"/>
        <w:rPr>
          <w:lang w:val="uk-UA" w:eastAsia="uk-UA"/>
        </w:rPr>
      </w:pPr>
      <w:r w:rsidRPr="007743EC">
        <w:rPr>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A1394B" w:rsidRPr="007743EC" w:rsidRDefault="00A1394B" w:rsidP="00223D8A">
      <w:pPr>
        <w:spacing w:line="276" w:lineRule="auto"/>
        <w:ind w:firstLine="567"/>
        <w:jc w:val="both"/>
      </w:pPr>
      <w:r w:rsidRPr="00584825">
        <w:rPr>
          <w:lang w:val="uk-UA"/>
        </w:rPr>
        <w:t xml:space="preserve">Пунктом 5.5 розділу 5 Положення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w:t>
      </w:r>
      <w:r w:rsidRPr="00584825">
        <w:t xml:space="preserve">У випадку, якщо суддя (кандидат на посаду </w:t>
      </w:r>
      <w:r w:rsidRPr="00584825">
        <w:lastRenderedPageBreak/>
        <w:t>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rsidR="008A7F41" w:rsidRPr="007743EC" w:rsidRDefault="008A7F41" w:rsidP="00223D8A">
      <w:pPr>
        <w:spacing w:line="276" w:lineRule="auto"/>
        <w:ind w:firstLine="567"/>
        <w:jc w:val="both"/>
        <w:rPr>
          <w:lang w:val="uk-UA"/>
        </w:rPr>
      </w:pPr>
      <w:r w:rsidRPr="007743EC">
        <w:rPr>
          <w:lang w:val="uk-UA"/>
        </w:rPr>
        <w:t xml:space="preserve">Рішенням Комісії від 19 вересня 2025 року № 174/зп-25 призначено кваліфікаційне оцінювання в межах </w:t>
      </w:r>
      <w:r w:rsidR="00E62953">
        <w:rPr>
          <w:lang w:val="uk-UA"/>
        </w:rPr>
        <w:t>Конкурсу</w:t>
      </w:r>
      <w:r w:rsidRPr="007743EC">
        <w:rPr>
          <w:lang w:val="uk-UA"/>
        </w:rPr>
        <w:t>, а також встановлено таку черговість його етапів: перший – складання кваліфікаційного іспиту; другий – дослідження досьє та проведення співбесіди.</w:t>
      </w:r>
    </w:p>
    <w:p w:rsidR="008A7F41" w:rsidRPr="007743EC" w:rsidRDefault="008A7F41" w:rsidP="00223D8A">
      <w:pPr>
        <w:spacing w:line="276" w:lineRule="auto"/>
        <w:ind w:firstLine="567"/>
        <w:jc w:val="both"/>
        <w:rPr>
          <w:lang w:val="uk-UA"/>
        </w:rPr>
      </w:pPr>
      <w:r w:rsidRPr="007743EC">
        <w:rPr>
          <w:lang w:val="uk-UA"/>
        </w:rPr>
        <w:t>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непідтвердження здатності таких кандидатів здійснювати правосуддя у відповідному суді (пункт 4 частини четвертої статті 79</w:t>
      </w:r>
      <w:r w:rsidR="004B4BA3" w:rsidRPr="007743EC">
        <w:rPr>
          <w:vertAlign w:val="superscript"/>
          <w:lang w:val="uk-UA"/>
        </w:rPr>
        <w:t>-</w:t>
      </w:r>
      <w:r w:rsidRPr="007743EC">
        <w:rPr>
          <w:vertAlign w:val="superscript"/>
          <w:lang w:val="uk-UA"/>
        </w:rPr>
        <w:t>3</w:t>
      </w:r>
      <w:r w:rsidRPr="007743EC">
        <w:t> </w:t>
      </w:r>
      <w:r w:rsidRPr="007743EC">
        <w:rPr>
          <w:lang w:val="uk-UA"/>
        </w:rPr>
        <w:t>Закону).</w:t>
      </w:r>
    </w:p>
    <w:p w:rsidR="008A7F41" w:rsidRPr="007743EC" w:rsidRDefault="008A7F41" w:rsidP="008A7F41">
      <w:pPr>
        <w:ind w:firstLine="708"/>
        <w:jc w:val="both"/>
        <w:rPr>
          <w:rStyle w:val="a6"/>
          <w:shd w:val="clear" w:color="auto" w:fill="FFFFFF"/>
          <w:lang w:val="uk-UA"/>
        </w:rPr>
      </w:pPr>
    </w:p>
    <w:p w:rsidR="008A7F41" w:rsidRDefault="008A7F41" w:rsidP="00223D8A">
      <w:pPr>
        <w:spacing w:line="276" w:lineRule="auto"/>
        <w:ind w:firstLine="567"/>
        <w:jc w:val="both"/>
        <w:rPr>
          <w:rStyle w:val="a6"/>
          <w:shd w:val="clear" w:color="auto" w:fill="FFFFFF"/>
          <w:lang w:val="uk-UA"/>
        </w:rPr>
      </w:pPr>
      <w:r w:rsidRPr="007743EC">
        <w:rPr>
          <w:rStyle w:val="a6"/>
          <w:shd w:val="clear" w:color="auto" w:fill="FFFFFF"/>
          <w:lang w:val="en-US"/>
        </w:rPr>
        <w:t>IV</w:t>
      </w:r>
      <w:r w:rsidRPr="007743EC">
        <w:rPr>
          <w:rStyle w:val="a6"/>
          <w:shd w:val="clear" w:color="auto" w:fill="FFFFFF"/>
        </w:rPr>
        <w:t>. Результати оцінювання відповідності кандидата за критерієм професійної компетентност</w:t>
      </w:r>
      <w:r w:rsidRPr="007743EC">
        <w:rPr>
          <w:rStyle w:val="a6"/>
          <w:shd w:val="clear" w:color="auto" w:fill="FFFFFF"/>
          <w:lang w:val="uk-UA"/>
        </w:rPr>
        <w:t>і.</w:t>
      </w:r>
    </w:p>
    <w:p w:rsidR="00223D8A" w:rsidRPr="007743EC" w:rsidRDefault="00223D8A" w:rsidP="008A7F41">
      <w:pPr>
        <w:ind w:firstLine="708"/>
        <w:jc w:val="both"/>
        <w:rPr>
          <w:rStyle w:val="a6"/>
          <w:shd w:val="clear" w:color="auto" w:fill="FFFFFF"/>
          <w:lang w:val="uk-UA"/>
        </w:rPr>
      </w:pPr>
    </w:p>
    <w:p w:rsidR="008A7F41" w:rsidRPr="007743EC" w:rsidRDefault="008A7F41" w:rsidP="0093407D">
      <w:pPr>
        <w:spacing w:line="276" w:lineRule="auto"/>
        <w:ind w:firstLine="567"/>
        <w:jc w:val="both"/>
        <w:rPr>
          <w:lang w:val="uk-UA"/>
        </w:rPr>
      </w:pPr>
      <w:r w:rsidRPr="007743EC">
        <w:rPr>
          <w:lang w:val="uk-UA"/>
        </w:rPr>
        <w:t>Відповідно до пункту 2.1 розділу 2</w:t>
      </w:r>
      <w:r w:rsidRPr="007743EC">
        <w:rPr>
          <w:rStyle w:val="a6"/>
        </w:rPr>
        <w:t> </w:t>
      </w:r>
      <w:r w:rsidRPr="007743EC">
        <w:rPr>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8A7F41" w:rsidRPr="007743EC" w:rsidRDefault="008A7F41" w:rsidP="0093407D">
      <w:pPr>
        <w:spacing w:line="276" w:lineRule="auto"/>
        <w:ind w:firstLine="567"/>
        <w:jc w:val="both"/>
        <w:rPr>
          <w:lang w:val="uk-UA"/>
        </w:rPr>
      </w:pPr>
      <w:r w:rsidRPr="007743EC">
        <w:rPr>
          <w:lang w:val="uk-UA"/>
        </w:rPr>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8A7F41" w:rsidRPr="007743EC" w:rsidRDefault="008A7F41" w:rsidP="0093407D">
      <w:pPr>
        <w:spacing w:line="276" w:lineRule="auto"/>
        <w:ind w:firstLine="567"/>
        <w:jc w:val="both"/>
        <w:rPr>
          <w:lang w:val="uk-UA"/>
        </w:rPr>
      </w:pPr>
      <w:r w:rsidRPr="007743EC">
        <w:rPr>
          <w:lang w:val="uk-UA"/>
        </w:rPr>
        <w:t xml:space="preserve">За результатами першого етапу кваліфікаційного іспиту – тестування знань з історії української державності </w:t>
      </w:r>
      <w:r w:rsidR="004F2F3C" w:rsidRPr="00E340A6">
        <w:rPr>
          <w:lang w:val="uk-UA" w:eastAsia="uk-UA"/>
        </w:rPr>
        <w:t>Яциніна М</w:t>
      </w:r>
      <w:r w:rsidR="004F2F3C">
        <w:rPr>
          <w:lang w:val="uk-UA" w:eastAsia="uk-UA"/>
        </w:rPr>
        <w:t>.</w:t>
      </w:r>
      <w:r w:rsidR="004F2F3C" w:rsidRPr="00E340A6">
        <w:rPr>
          <w:lang w:val="uk-UA" w:eastAsia="uk-UA"/>
        </w:rPr>
        <w:t>-М</w:t>
      </w:r>
      <w:r w:rsidR="004F2F3C">
        <w:rPr>
          <w:lang w:val="uk-UA" w:eastAsia="uk-UA"/>
        </w:rPr>
        <w:t>.</w:t>
      </w:r>
      <w:r w:rsidR="004F2F3C" w:rsidRPr="00E340A6">
        <w:rPr>
          <w:lang w:val="uk-UA" w:eastAsia="uk-UA"/>
        </w:rPr>
        <w:t xml:space="preserve"> С</w:t>
      </w:r>
      <w:r w:rsidR="004F2F3C">
        <w:rPr>
          <w:lang w:val="uk-UA" w:eastAsia="uk-UA"/>
        </w:rPr>
        <w:t>.</w:t>
      </w:r>
      <w:r w:rsidR="004F2F3C" w:rsidRPr="007743EC">
        <w:rPr>
          <w:lang w:val="uk-UA" w:eastAsia="uk-UA"/>
        </w:rPr>
        <w:t xml:space="preserve"> </w:t>
      </w:r>
      <w:r w:rsidRPr="007743EC">
        <w:rPr>
          <w:lang w:val="uk-UA"/>
        </w:rPr>
        <w:t>набра</w:t>
      </w:r>
      <w:r w:rsidR="002330FF">
        <w:rPr>
          <w:lang w:val="uk-UA"/>
        </w:rPr>
        <w:t>ла</w:t>
      </w:r>
      <w:r w:rsidRPr="007743EC">
        <w:rPr>
          <w:lang w:val="uk-UA"/>
        </w:rPr>
        <w:t xml:space="preserve"> </w:t>
      </w:r>
      <w:r w:rsidR="002330FF">
        <w:rPr>
          <w:lang w:val="uk-UA"/>
        </w:rPr>
        <w:t>3</w:t>
      </w:r>
      <w:r w:rsidR="004F2F3C">
        <w:rPr>
          <w:lang w:val="uk-UA"/>
        </w:rPr>
        <w:t>9</w:t>
      </w:r>
      <w:r w:rsidRPr="007743EC">
        <w:rPr>
          <w:lang w:val="uk-UA"/>
        </w:rPr>
        <w:t xml:space="preserve"> балів. </w:t>
      </w:r>
    </w:p>
    <w:p w:rsidR="008A7F41" w:rsidRPr="007743EC" w:rsidRDefault="008A7F41" w:rsidP="0093407D">
      <w:pPr>
        <w:spacing w:line="276" w:lineRule="auto"/>
        <w:ind w:firstLine="567"/>
        <w:jc w:val="both"/>
        <w:rPr>
          <w:lang w:val="uk-UA"/>
        </w:rPr>
      </w:pPr>
      <w:r w:rsidRPr="007743EC">
        <w:rPr>
          <w:shd w:val="clear" w:color="auto" w:fill="FFFFFF"/>
          <w:lang w:val="uk-UA"/>
        </w:rPr>
        <w:t xml:space="preserve">За результатами другого етапу </w:t>
      </w:r>
      <w:r w:rsidRPr="007743EC">
        <w:rPr>
          <w:lang w:val="uk-UA"/>
        </w:rPr>
        <w:t xml:space="preserve">кваліфікаційного іспиту </w:t>
      </w:r>
      <w:r w:rsidRPr="007743EC">
        <w:rPr>
          <w:shd w:val="clear" w:color="auto" w:fill="FFFFFF"/>
          <w:lang w:val="uk-UA"/>
        </w:rPr>
        <w:t xml:space="preserve">– тестування загальних знань у сфері права та знань зі спеціалізації Вищого антикорупційного суду, зокрема його Апеляційної палати, </w:t>
      </w:r>
      <w:r w:rsidR="004F2F3C" w:rsidRPr="00E340A6">
        <w:rPr>
          <w:lang w:val="uk-UA" w:eastAsia="uk-UA"/>
        </w:rPr>
        <w:t>Яциніна М</w:t>
      </w:r>
      <w:r w:rsidR="004F2F3C">
        <w:rPr>
          <w:lang w:val="uk-UA" w:eastAsia="uk-UA"/>
        </w:rPr>
        <w:t>.</w:t>
      </w:r>
      <w:r w:rsidR="004F2F3C" w:rsidRPr="00E340A6">
        <w:rPr>
          <w:lang w:val="uk-UA" w:eastAsia="uk-UA"/>
        </w:rPr>
        <w:t>-М</w:t>
      </w:r>
      <w:r w:rsidR="004F2F3C">
        <w:rPr>
          <w:lang w:val="uk-UA" w:eastAsia="uk-UA"/>
        </w:rPr>
        <w:t>.</w:t>
      </w:r>
      <w:r w:rsidR="004F2F3C" w:rsidRPr="00E340A6">
        <w:rPr>
          <w:lang w:val="uk-UA" w:eastAsia="uk-UA"/>
        </w:rPr>
        <w:t xml:space="preserve"> С</w:t>
      </w:r>
      <w:r w:rsidR="004F2F3C">
        <w:rPr>
          <w:lang w:val="uk-UA" w:eastAsia="uk-UA"/>
        </w:rPr>
        <w:t>.</w:t>
      </w:r>
      <w:r w:rsidR="004F2F3C" w:rsidRPr="007743EC">
        <w:rPr>
          <w:lang w:val="uk-UA" w:eastAsia="uk-UA"/>
        </w:rPr>
        <w:t xml:space="preserve"> </w:t>
      </w:r>
      <w:r w:rsidRPr="007743EC">
        <w:rPr>
          <w:shd w:val="clear" w:color="auto" w:fill="FFFFFF"/>
          <w:lang w:val="uk-UA"/>
        </w:rPr>
        <w:t xml:space="preserve"> </w:t>
      </w:r>
      <w:r w:rsidRPr="007743EC">
        <w:rPr>
          <w:lang w:val="uk-UA"/>
        </w:rPr>
        <w:t>набра</w:t>
      </w:r>
      <w:r w:rsidR="002330FF">
        <w:rPr>
          <w:lang w:val="uk-UA"/>
        </w:rPr>
        <w:t>ла</w:t>
      </w:r>
      <w:r w:rsidRPr="007743EC">
        <w:rPr>
          <w:lang w:val="uk-UA"/>
        </w:rPr>
        <w:t xml:space="preserve"> </w:t>
      </w:r>
      <w:r w:rsidR="00806F63" w:rsidRPr="007743EC">
        <w:rPr>
          <w:lang w:val="uk-UA"/>
        </w:rPr>
        <w:t>1</w:t>
      </w:r>
      <w:r w:rsidR="004F2F3C">
        <w:rPr>
          <w:lang w:val="uk-UA"/>
        </w:rPr>
        <w:t>43</w:t>
      </w:r>
      <w:r w:rsidR="00806F63" w:rsidRPr="007743EC">
        <w:rPr>
          <w:lang w:val="uk-UA"/>
        </w:rPr>
        <w:t xml:space="preserve"> </w:t>
      </w:r>
      <w:r w:rsidRPr="007743EC">
        <w:rPr>
          <w:lang w:val="uk-UA"/>
        </w:rPr>
        <w:t>бал</w:t>
      </w:r>
      <w:r w:rsidR="000F72FE">
        <w:rPr>
          <w:lang w:val="uk-UA"/>
        </w:rPr>
        <w:t>и</w:t>
      </w:r>
      <w:r w:rsidRPr="007743EC">
        <w:rPr>
          <w:lang w:val="uk-UA"/>
        </w:rPr>
        <w:t xml:space="preserve">. </w:t>
      </w:r>
    </w:p>
    <w:p w:rsidR="008A7F41" w:rsidRPr="007743EC" w:rsidRDefault="008A7F41" w:rsidP="0093407D">
      <w:pPr>
        <w:spacing w:line="276" w:lineRule="auto"/>
        <w:ind w:firstLine="567"/>
        <w:jc w:val="both"/>
        <w:rPr>
          <w:shd w:val="clear" w:color="auto" w:fill="FFFFFF"/>
        </w:rPr>
      </w:pPr>
      <w:r w:rsidRPr="007743EC">
        <w:rPr>
          <w:shd w:val="clear" w:color="auto" w:fill="FFFFFF"/>
        </w:rPr>
        <w:t xml:space="preserve">За результатами </w:t>
      </w:r>
      <w:r w:rsidRPr="007743EC">
        <w:rPr>
          <w:shd w:val="clear" w:color="auto" w:fill="FFFFFF"/>
          <w:lang w:val="uk-UA"/>
        </w:rPr>
        <w:t>третього</w:t>
      </w:r>
      <w:r w:rsidRPr="007743EC">
        <w:rPr>
          <w:shd w:val="clear" w:color="auto" w:fill="FFFFFF"/>
        </w:rPr>
        <w:t xml:space="preserve"> етапу </w:t>
      </w:r>
      <w:r w:rsidRPr="007743EC">
        <w:t>кваліфікаційного іспиту</w:t>
      </w:r>
      <w:r w:rsidRPr="007743EC">
        <w:rPr>
          <w:lang w:val="uk-UA"/>
        </w:rPr>
        <w:t xml:space="preserve"> </w:t>
      </w:r>
      <w:r w:rsidRPr="007743EC">
        <w:rPr>
          <w:shd w:val="clear" w:color="auto" w:fill="FFFFFF"/>
        </w:rPr>
        <w:t xml:space="preserve">– тестування когнітивних здібностей </w:t>
      </w:r>
      <w:r w:rsidR="004F2F3C" w:rsidRPr="00E340A6">
        <w:rPr>
          <w:lang w:val="uk-UA" w:eastAsia="uk-UA"/>
        </w:rPr>
        <w:t>Яциніна М</w:t>
      </w:r>
      <w:r w:rsidR="004F2F3C">
        <w:rPr>
          <w:lang w:val="uk-UA" w:eastAsia="uk-UA"/>
        </w:rPr>
        <w:t>.</w:t>
      </w:r>
      <w:r w:rsidR="004F2F3C" w:rsidRPr="00E340A6">
        <w:rPr>
          <w:lang w:val="uk-UA" w:eastAsia="uk-UA"/>
        </w:rPr>
        <w:t>-М</w:t>
      </w:r>
      <w:r w:rsidR="004F2F3C">
        <w:rPr>
          <w:lang w:val="uk-UA" w:eastAsia="uk-UA"/>
        </w:rPr>
        <w:t>.</w:t>
      </w:r>
      <w:r w:rsidR="004F2F3C" w:rsidRPr="00E340A6">
        <w:rPr>
          <w:lang w:val="uk-UA" w:eastAsia="uk-UA"/>
        </w:rPr>
        <w:t xml:space="preserve"> С</w:t>
      </w:r>
      <w:r w:rsidR="004F2F3C">
        <w:rPr>
          <w:lang w:val="uk-UA" w:eastAsia="uk-UA"/>
        </w:rPr>
        <w:t>.</w:t>
      </w:r>
      <w:r w:rsidRPr="007743EC">
        <w:t xml:space="preserve"> </w:t>
      </w:r>
      <w:r w:rsidRPr="007743EC">
        <w:rPr>
          <w:shd w:val="clear" w:color="auto" w:fill="FFFFFF"/>
        </w:rPr>
        <w:t>набра</w:t>
      </w:r>
      <w:r w:rsidR="002330FF">
        <w:rPr>
          <w:shd w:val="clear" w:color="auto" w:fill="FFFFFF"/>
          <w:lang w:val="uk-UA"/>
        </w:rPr>
        <w:t>ла</w:t>
      </w:r>
      <w:r w:rsidRPr="007743EC">
        <w:rPr>
          <w:shd w:val="clear" w:color="auto" w:fill="FFFFFF"/>
        </w:rPr>
        <w:t xml:space="preserve"> </w:t>
      </w:r>
      <w:r w:rsidR="00E75F82">
        <w:rPr>
          <w:shd w:val="clear" w:color="auto" w:fill="FFFFFF"/>
          <w:lang w:val="en-US"/>
        </w:rPr>
        <w:t>4</w:t>
      </w:r>
      <w:r w:rsidR="004F2F3C">
        <w:rPr>
          <w:shd w:val="clear" w:color="auto" w:fill="FFFFFF"/>
          <w:lang w:val="uk-UA"/>
        </w:rPr>
        <w:t>2,11</w:t>
      </w:r>
      <w:r w:rsidR="00806F63" w:rsidRPr="007743EC">
        <w:rPr>
          <w:shd w:val="clear" w:color="auto" w:fill="FFFFFF"/>
          <w:lang w:val="uk-UA"/>
        </w:rPr>
        <w:t xml:space="preserve"> </w:t>
      </w:r>
      <w:r w:rsidRPr="007743EC">
        <w:rPr>
          <w:shd w:val="clear" w:color="auto" w:fill="FFFFFF"/>
        </w:rPr>
        <w:t xml:space="preserve">бала. </w:t>
      </w:r>
    </w:p>
    <w:p w:rsidR="008A7F41" w:rsidRPr="007743EC" w:rsidRDefault="008A7F41" w:rsidP="0093407D">
      <w:pPr>
        <w:spacing w:line="276" w:lineRule="auto"/>
        <w:ind w:firstLine="567"/>
        <w:jc w:val="both"/>
        <w:rPr>
          <w:shd w:val="clear" w:color="auto" w:fill="FFFFFF"/>
          <w:lang w:val="uk-UA"/>
        </w:rPr>
      </w:pPr>
      <w:r w:rsidRPr="007743EC">
        <w:rPr>
          <w:shd w:val="clear" w:color="auto" w:fill="FFFFFF"/>
        </w:rPr>
        <w:t xml:space="preserve">За результатами </w:t>
      </w:r>
      <w:r w:rsidRPr="007743EC">
        <w:rPr>
          <w:shd w:val="clear" w:color="auto" w:fill="FFFFFF"/>
          <w:lang w:val="uk-UA"/>
        </w:rPr>
        <w:t xml:space="preserve">четвертого етапу кваліфікаційного іспиту – </w:t>
      </w:r>
      <w:r w:rsidRPr="007743EC">
        <w:rPr>
          <w:shd w:val="clear" w:color="auto" w:fill="FFFFFF"/>
        </w:rPr>
        <w:t>виконання практичного завдання зі спеціалізації Вищого антикорупційного суду, зокрема його Апеляційної палат</w:t>
      </w:r>
      <w:r w:rsidRPr="007743EC">
        <w:rPr>
          <w:shd w:val="clear" w:color="auto" w:fill="FFFFFF"/>
          <w:lang w:val="uk-UA"/>
        </w:rPr>
        <w:t xml:space="preserve">и, </w:t>
      </w:r>
      <w:r w:rsidR="004F2F3C" w:rsidRPr="00E340A6">
        <w:rPr>
          <w:lang w:val="uk-UA" w:eastAsia="uk-UA"/>
        </w:rPr>
        <w:t>Яциніна М</w:t>
      </w:r>
      <w:r w:rsidR="004F2F3C">
        <w:rPr>
          <w:lang w:val="uk-UA" w:eastAsia="uk-UA"/>
        </w:rPr>
        <w:t>.</w:t>
      </w:r>
      <w:r w:rsidR="004F2F3C" w:rsidRPr="00E340A6">
        <w:rPr>
          <w:lang w:val="uk-UA" w:eastAsia="uk-UA"/>
        </w:rPr>
        <w:t>-М</w:t>
      </w:r>
      <w:r w:rsidR="004F2F3C">
        <w:rPr>
          <w:lang w:val="uk-UA" w:eastAsia="uk-UA"/>
        </w:rPr>
        <w:t>.</w:t>
      </w:r>
      <w:r w:rsidR="004F2F3C" w:rsidRPr="00E340A6">
        <w:rPr>
          <w:lang w:val="uk-UA" w:eastAsia="uk-UA"/>
        </w:rPr>
        <w:t xml:space="preserve"> С</w:t>
      </w:r>
      <w:r w:rsidR="004F2F3C">
        <w:rPr>
          <w:lang w:val="uk-UA" w:eastAsia="uk-UA"/>
        </w:rPr>
        <w:t>.</w:t>
      </w:r>
      <w:r w:rsidR="002330FF">
        <w:rPr>
          <w:lang w:val="uk-UA"/>
        </w:rPr>
        <w:t xml:space="preserve"> </w:t>
      </w:r>
      <w:r w:rsidRPr="007743EC">
        <w:rPr>
          <w:shd w:val="clear" w:color="auto" w:fill="FFFFFF"/>
        </w:rPr>
        <w:t>набра</w:t>
      </w:r>
      <w:r w:rsidR="002330FF">
        <w:rPr>
          <w:shd w:val="clear" w:color="auto" w:fill="FFFFFF"/>
          <w:lang w:val="uk-UA"/>
        </w:rPr>
        <w:t>ла</w:t>
      </w:r>
      <w:r w:rsidRPr="007743EC">
        <w:rPr>
          <w:shd w:val="clear" w:color="auto" w:fill="FFFFFF"/>
        </w:rPr>
        <w:t xml:space="preserve"> </w:t>
      </w:r>
      <w:r w:rsidR="00806F63" w:rsidRPr="007743EC">
        <w:rPr>
          <w:shd w:val="clear" w:color="auto" w:fill="FFFFFF"/>
          <w:lang w:val="uk-UA"/>
        </w:rPr>
        <w:t>1</w:t>
      </w:r>
      <w:r w:rsidR="002330FF">
        <w:rPr>
          <w:shd w:val="clear" w:color="auto" w:fill="FFFFFF"/>
          <w:lang w:val="uk-UA"/>
        </w:rPr>
        <w:t>3</w:t>
      </w:r>
      <w:r w:rsidR="004F2F3C">
        <w:rPr>
          <w:shd w:val="clear" w:color="auto" w:fill="FFFFFF"/>
          <w:lang w:val="uk-UA"/>
        </w:rPr>
        <w:t>3</w:t>
      </w:r>
      <w:r w:rsidR="002330FF">
        <w:rPr>
          <w:shd w:val="clear" w:color="auto" w:fill="FFFFFF"/>
          <w:lang w:val="uk-UA"/>
        </w:rPr>
        <w:t>,</w:t>
      </w:r>
      <w:r w:rsidR="004F2F3C">
        <w:rPr>
          <w:shd w:val="clear" w:color="auto" w:fill="FFFFFF"/>
          <w:lang w:val="uk-UA"/>
        </w:rPr>
        <w:t>7</w:t>
      </w:r>
      <w:r w:rsidR="002330FF">
        <w:rPr>
          <w:shd w:val="clear" w:color="auto" w:fill="FFFFFF"/>
          <w:lang w:val="uk-UA"/>
        </w:rPr>
        <w:t>5</w:t>
      </w:r>
      <w:r w:rsidR="00806F63" w:rsidRPr="007743EC">
        <w:rPr>
          <w:shd w:val="clear" w:color="auto" w:fill="FFFFFF"/>
          <w:lang w:val="uk-UA"/>
        </w:rPr>
        <w:t xml:space="preserve"> </w:t>
      </w:r>
      <w:r w:rsidRPr="007743EC">
        <w:rPr>
          <w:shd w:val="clear" w:color="auto" w:fill="FFFFFF"/>
        </w:rPr>
        <w:t xml:space="preserve">бала. </w:t>
      </w:r>
    </w:p>
    <w:p w:rsidR="008A7F41" w:rsidRPr="007743EC" w:rsidRDefault="008A7F41" w:rsidP="0093407D">
      <w:pPr>
        <w:spacing w:line="276" w:lineRule="auto"/>
        <w:ind w:firstLine="567"/>
        <w:jc w:val="both"/>
        <w:rPr>
          <w:shd w:val="clear" w:color="auto" w:fill="FFFFFF"/>
        </w:rPr>
      </w:pPr>
      <w:r w:rsidRPr="007743EC">
        <w:rPr>
          <w:lang w:val="uk-UA"/>
        </w:rPr>
        <w:t xml:space="preserve">Отже, загальний результат складеного </w:t>
      </w:r>
      <w:r w:rsidR="004F2F3C" w:rsidRPr="00E340A6">
        <w:rPr>
          <w:lang w:val="uk-UA" w:eastAsia="uk-UA"/>
        </w:rPr>
        <w:t>Яцинін</w:t>
      </w:r>
      <w:r w:rsidR="004F2F3C">
        <w:rPr>
          <w:lang w:val="uk-UA" w:eastAsia="uk-UA"/>
        </w:rPr>
        <w:t>ою</w:t>
      </w:r>
      <w:r w:rsidR="004F2F3C" w:rsidRPr="00E340A6">
        <w:rPr>
          <w:lang w:val="uk-UA" w:eastAsia="uk-UA"/>
        </w:rPr>
        <w:t xml:space="preserve"> М</w:t>
      </w:r>
      <w:r w:rsidR="004F2F3C">
        <w:rPr>
          <w:lang w:val="uk-UA" w:eastAsia="uk-UA"/>
        </w:rPr>
        <w:t>.</w:t>
      </w:r>
      <w:r w:rsidR="004F2F3C" w:rsidRPr="00E340A6">
        <w:rPr>
          <w:lang w:val="uk-UA" w:eastAsia="uk-UA"/>
        </w:rPr>
        <w:t>-М</w:t>
      </w:r>
      <w:r w:rsidR="004F2F3C">
        <w:rPr>
          <w:lang w:val="uk-UA" w:eastAsia="uk-UA"/>
        </w:rPr>
        <w:t>.</w:t>
      </w:r>
      <w:r w:rsidR="004F2F3C" w:rsidRPr="00E340A6">
        <w:rPr>
          <w:lang w:val="uk-UA" w:eastAsia="uk-UA"/>
        </w:rPr>
        <w:t xml:space="preserve"> С</w:t>
      </w:r>
      <w:r w:rsidR="004F2F3C">
        <w:rPr>
          <w:lang w:val="uk-UA" w:eastAsia="uk-UA"/>
        </w:rPr>
        <w:t>.</w:t>
      </w:r>
      <w:r w:rsidRPr="007743EC">
        <w:rPr>
          <w:lang w:val="uk-UA"/>
        </w:rPr>
        <w:t xml:space="preserve"> кваліфікаційного іспиту становить </w:t>
      </w:r>
      <w:r w:rsidR="00821E73" w:rsidRPr="007743EC">
        <w:rPr>
          <w:lang w:val="uk-UA"/>
        </w:rPr>
        <w:t>3</w:t>
      </w:r>
      <w:r w:rsidR="002330FF">
        <w:rPr>
          <w:lang w:val="uk-UA"/>
        </w:rPr>
        <w:t>5</w:t>
      </w:r>
      <w:r w:rsidR="004F2F3C">
        <w:rPr>
          <w:lang w:val="uk-UA"/>
        </w:rPr>
        <w:t>7</w:t>
      </w:r>
      <w:r w:rsidR="002330FF">
        <w:rPr>
          <w:lang w:val="uk-UA"/>
        </w:rPr>
        <w:t>,8</w:t>
      </w:r>
      <w:r w:rsidR="004F2F3C">
        <w:rPr>
          <w:lang w:val="uk-UA"/>
        </w:rPr>
        <w:t>6</w:t>
      </w:r>
      <w:r w:rsidR="00821E73" w:rsidRPr="007743EC">
        <w:rPr>
          <w:lang w:val="uk-UA"/>
        </w:rPr>
        <w:t xml:space="preserve"> </w:t>
      </w:r>
      <w:r w:rsidRPr="007743EC">
        <w:rPr>
          <w:lang w:val="uk-UA"/>
        </w:rPr>
        <w:t xml:space="preserve">бала, що свідчить про </w:t>
      </w:r>
      <w:r w:rsidR="00E62953">
        <w:rPr>
          <w:lang w:val="uk-UA"/>
        </w:rPr>
        <w:t>її</w:t>
      </w:r>
      <w:r w:rsidRPr="007743EC">
        <w:rPr>
          <w:shd w:val="clear" w:color="auto" w:fill="FFFFFF"/>
        </w:rPr>
        <w:t xml:space="preserve"> відповідність критерію професійної компетентності.</w:t>
      </w:r>
    </w:p>
    <w:p w:rsidR="008A7F41" w:rsidRPr="007743EC" w:rsidRDefault="008A7F41" w:rsidP="008A7F41">
      <w:pPr>
        <w:ind w:firstLine="708"/>
        <w:jc w:val="both"/>
      </w:pPr>
    </w:p>
    <w:p w:rsidR="008A7F41" w:rsidRDefault="008A7F41" w:rsidP="00223D8A">
      <w:pPr>
        <w:spacing w:line="276" w:lineRule="auto"/>
        <w:ind w:firstLine="567"/>
        <w:jc w:val="both"/>
        <w:rPr>
          <w:rStyle w:val="a6"/>
        </w:rPr>
      </w:pPr>
      <w:r w:rsidRPr="007743EC">
        <w:rPr>
          <w:b/>
          <w:bCs/>
          <w:lang w:val="en-US"/>
        </w:rPr>
        <w:t>V</w:t>
      </w:r>
      <w:r w:rsidRPr="007743EC">
        <w:rPr>
          <w:b/>
          <w:bCs/>
        </w:rPr>
        <w:t>.</w:t>
      </w:r>
      <w:r w:rsidRPr="007743EC">
        <w:t xml:space="preserve"> </w:t>
      </w:r>
      <w:r w:rsidRPr="007743EC">
        <w:rPr>
          <w:rStyle w:val="a6"/>
        </w:rPr>
        <w:t>Оцінювання відповідності кандидата за критерієм особистої компетентності.</w:t>
      </w:r>
    </w:p>
    <w:p w:rsidR="00223D8A" w:rsidRPr="007743EC" w:rsidRDefault="00223D8A" w:rsidP="008A7F41">
      <w:pPr>
        <w:ind w:firstLine="708"/>
        <w:jc w:val="both"/>
        <w:rPr>
          <w:rStyle w:val="a6"/>
        </w:rPr>
      </w:pPr>
    </w:p>
    <w:p w:rsidR="00DE4C5B" w:rsidRPr="007743EC" w:rsidRDefault="00DE4C5B" w:rsidP="00223D8A">
      <w:pPr>
        <w:pStyle w:val="rtejustify"/>
        <w:shd w:val="clear" w:color="auto" w:fill="FFFFFF"/>
        <w:spacing w:before="0" w:beforeAutospacing="0" w:after="0" w:afterAutospacing="0" w:line="276" w:lineRule="auto"/>
        <w:ind w:firstLine="567"/>
        <w:jc w:val="both"/>
      </w:pPr>
      <w:r w:rsidRPr="007743EC">
        <w:t xml:space="preserve">Комісією 24 </w:t>
      </w:r>
      <w:r w:rsidRPr="007743EC">
        <w:rPr>
          <w:lang w:val="uk-UA"/>
        </w:rPr>
        <w:t xml:space="preserve">березня </w:t>
      </w:r>
      <w:r w:rsidRPr="007743EC">
        <w:t>202</w:t>
      </w:r>
      <w:r w:rsidRPr="007743EC">
        <w:rPr>
          <w:lang w:val="uk-UA"/>
        </w:rPr>
        <w:t>6 року</w:t>
      </w:r>
      <w:r w:rsidRPr="007743EC">
        <w:t xml:space="preserve"> надіслано запит </w:t>
      </w:r>
      <w:r w:rsidR="001A6EBF" w:rsidRPr="00E340A6">
        <w:rPr>
          <w:lang w:val="uk-UA" w:eastAsia="uk-UA"/>
        </w:rPr>
        <w:t>Яцинін</w:t>
      </w:r>
      <w:r w:rsidR="001A6EBF">
        <w:rPr>
          <w:lang w:val="uk-UA" w:eastAsia="uk-UA"/>
        </w:rPr>
        <w:t>ій</w:t>
      </w:r>
      <w:r w:rsidR="001A6EBF" w:rsidRPr="00E340A6">
        <w:rPr>
          <w:lang w:val="uk-UA" w:eastAsia="uk-UA"/>
        </w:rPr>
        <w:t xml:space="preserve"> М</w:t>
      </w:r>
      <w:r w:rsidR="001A6EBF">
        <w:rPr>
          <w:lang w:val="uk-UA" w:eastAsia="uk-UA"/>
        </w:rPr>
        <w:t>.</w:t>
      </w:r>
      <w:r w:rsidR="001A6EBF" w:rsidRPr="00E340A6">
        <w:rPr>
          <w:lang w:val="uk-UA" w:eastAsia="uk-UA"/>
        </w:rPr>
        <w:t>-М</w:t>
      </w:r>
      <w:r w:rsidR="001A6EBF">
        <w:rPr>
          <w:lang w:val="uk-UA" w:eastAsia="uk-UA"/>
        </w:rPr>
        <w:t>.</w:t>
      </w:r>
      <w:r w:rsidR="001A6EBF" w:rsidRPr="00E340A6">
        <w:rPr>
          <w:lang w:val="uk-UA" w:eastAsia="uk-UA"/>
        </w:rPr>
        <w:t xml:space="preserve"> С</w:t>
      </w:r>
      <w:r w:rsidR="001A6EBF">
        <w:rPr>
          <w:lang w:val="uk-UA" w:eastAsia="uk-UA"/>
        </w:rPr>
        <w:t xml:space="preserve">. </w:t>
      </w:r>
      <w:r w:rsidRPr="007743EC">
        <w:t xml:space="preserve">щодо надання пояснень та доказів (за наявності), які, на думку кандидата, підтверджують </w:t>
      </w:r>
      <w:r w:rsidR="00E62953">
        <w:rPr>
          <w:lang w:val="uk-UA"/>
        </w:rPr>
        <w:t>її</w:t>
      </w:r>
      <w:r w:rsidRPr="007743EC">
        <w:t xml:space="preserve"> відповідність критеріям особистої та соціальної компетентності.</w:t>
      </w:r>
    </w:p>
    <w:p w:rsidR="00DE4C5B" w:rsidRPr="007743EC" w:rsidRDefault="00DE4C5B" w:rsidP="00223D8A">
      <w:pPr>
        <w:pStyle w:val="rtejustify"/>
        <w:shd w:val="clear" w:color="auto" w:fill="FFFFFF"/>
        <w:spacing w:before="0" w:beforeAutospacing="0" w:after="0" w:afterAutospacing="0" w:line="276" w:lineRule="auto"/>
        <w:ind w:firstLine="567"/>
        <w:jc w:val="both"/>
        <w:rPr>
          <w:lang w:val="uk-UA"/>
        </w:rPr>
      </w:pPr>
      <w:r w:rsidRPr="007743EC">
        <w:t xml:space="preserve">На адресу Комісії </w:t>
      </w:r>
      <w:r w:rsidRPr="007743EC">
        <w:rPr>
          <w:lang w:val="uk-UA"/>
        </w:rPr>
        <w:t>0</w:t>
      </w:r>
      <w:r w:rsidR="008872F7">
        <w:rPr>
          <w:lang w:val="uk-UA"/>
        </w:rPr>
        <w:t>2</w:t>
      </w:r>
      <w:r w:rsidRPr="007743EC">
        <w:rPr>
          <w:lang w:val="uk-UA"/>
        </w:rPr>
        <w:t xml:space="preserve"> квітня </w:t>
      </w:r>
      <w:r w:rsidRPr="007743EC">
        <w:t>202</w:t>
      </w:r>
      <w:r w:rsidRPr="007743EC">
        <w:rPr>
          <w:lang w:val="uk-UA"/>
        </w:rPr>
        <w:t xml:space="preserve">6 року </w:t>
      </w:r>
      <w:r w:rsidRPr="007743EC">
        <w:t>надійшли пояснення кандидата.</w:t>
      </w:r>
    </w:p>
    <w:p w:rsidR="008A7F41" w:rsidRPr="007743EC" w:rsidRDefault="008A7F41" w:rsidP="00223D8A">
      <w:pPr>
        <w:pStyle w:val="rtejustify"/>
        <w:shd w:val="clear" w:color="auto" w:fill="FFFFFF"/>
        <w:spacing w:before="0" w:beforeAutospacing="0" w:after="0" w:afterAutospacing="0" w:line="276" w:lineRule="auto"/>
        <w:ind w:firstLine="567"/>
        <w:jc w:val="both"/>
        <w:rPr>
          <w:lang w:val="uk-UA"/>
        </w:rPr>
      </w:pPr>
      <w:r w:rsidRPr="007743EC">
        <w:rPr>
          <w:lang w:val="uk-UA"/>
        </w:rPr>
        <w:lastRenderedPageBreak/>
        <w:t>Згідно з пунктом</w:t>
      </w:r>
      <w:r w:rsidRPr="007743EC">
        <w:t> </w:t>
      </w:r>
      <w:r w:rsidRPr="007743EC">
        <w:rPr>
          <w:lang w:val="uk-UA"/>
        </w:rPr>
        <w:t>2.4 розділу</w:t>
      </w:r>
      <w:r w:rsidRPr="007743EC">
        <w:t> </w:t>
      </w:r>
      <w:r w:rsidRPr="007743EC">
        <w:rPr>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E4C5B" w:rsidRPr="007743EC" w:rsidRDefault="00DE4C5B" w:rsidP="00223D8A">
      <w:pPr>
        <w:pStyle w:val="rtejustify"/>
        <w:shd w:val="clear" w:color="auto" w:fill="FFFFFF"/>
        <w:spacing w:before="0" w:beforeAutospacing="0" w:after="0" w:afterAutospacing="0" w:line="276" w:lineRule="auto"/>
        <w:ind w:firstLine="567"/>
        <w:jc w:val="both"/>
      </w:pPr>
      <w:r w:rsidRPr="007743EC">
        <w:rPr>
          <w:lang w:val="uk-UA"/>
        </w:rPr>
        <w:t>Кандидат</w:t>
      </w:r>
      <w:r w:rsidR="007B6FB3" w:rsidRPr="007743EC">
        <w:rPr>
          <w:lang w:val="uk-UA"/>
        </w:rPr>
        <w:t>ом</w:t>
      </w:r>
      <w:r w:rsidRPr="007743EC">
        <w:rPr>
          <w:lang w:val="uk-UA"/>
        </w:rPr>
        <w:t xml:space="preserve"> нада</w:t>
      </w:r>
      <w:r w:rsidR="007B6FB3" w:rsidRPr="007743EC">
        <w:rPr>
          <w:lang w:val="uk-UA"/>
        </w:rPr>
        <w:t>но</w:t>
      </w:r>
      <w:r w:rsidRPr="007743EC">
        <w:rPr>
          <w:lang w:val="uk-UA"/>
        </w:rPr>
        <w:t xml:space="preserve"> </w:t>
      </w:r>
      <w:r w:rsidR="00E62953" w:rsidRPr="007743EC">
        <w:rPr>
          <w:lang w:val="uk-UA"/>
        </w:rPr>
        <w:t xml:space="preserve">Комісії </w:t>
      </w:r>
      <w:r w:rsidRPr="007743EC">
        <w:rPr>
          <w:lang w:val="uk-UA"/>
        </w:rPr>
        <w:t>відповідні пояснення</w:t>
      </w:r>
      <w:r w:rsidR="00E62953">
        <w:rPr>
          <w:lang w:val="uk-UA"/>
        </w:rPr>
        <w:t>,</w:t>
      </w:r>
      <w:r w:rsidRPr="007743EC">
        <w:rPr>
          <w:lang w:val="uk-UA"/>
        </w:rPr>
        <w:t xml:space="preserve"> </w:t>
      </w:r>
      <w:r w:rsidR="007B6FB3" w:rsidRPr="007743EC">
        <w:rPr>
          <w:lang w:val="uk-UA"/>
        </w:rPr>
        <w:t xml:space="preserve">у яких </w:t>
      </w:r>
      <w:r w:rsidRPr="007743EC">
        <w:rPr>
          <w:lang w:val="uk-UA"/>
        </w:rPr>
        <w:t>зазнач</w:t>
      </w:r>
      <w:r w:rsidR="007B6FB3" w:rsidRPr="007743EC">
        <w:rPr>
          <w:lang w:val="uk-UA"/>
        </w:rPr>
        <w:t>ено</w:t>
      </w:r>
      <w:r w:rsidRPr="007743EC">
        <w:rPr>
          <w:lang w:val="uk-UA"/>
        </w:rPr>
        <w:t xml:space="preserve"> про обставини, які, на </w:t>
      </w:r>
      <w:r w:rsidR="00E62953">
        <w:rPr>
          <w:lang w:val="uk-UA"/>
        </w:rPr>
        <w:t>її</w:t>
      </w:r>
      <w:r w:rsidRPr="007743EC">
        <w:rPr>
          <w:lang w:val="uk-UA"/>
        </w:rPr>
        <w:t xml:space="preserve"> думку, підтверджують відповідність вказаному показнику. За результатами дослідження досьє та проведеної співбесіди </w:t>
      </w:r>
      <w:r w:rsidR="00E62953">
        <w:rPr>
          <w:lang w:val="uk-UA"/>
        </w:rPr>
        <w:t>в</w:t>
      </w:r>
      <w:r w:rsidRPr="007743EC">
        <w:rPr>
          <w:lang w:val="uk-UA"/>
        </w:rPr>
        <w:t xml:space="preserve"> Комісії не виникло сумнівів у відповідності кандидата показнику рішучості та відповідальності.</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BB39F9" w:rsidRPr="00E74D7B" w:rsidRDefault="00CB4EB8" w:rsidP="00E74D7B">
      <w:pPr>
        <w:suppressAutoHyphens w:val="0"/>
        <w:ind w:firstLine="567"/>
        <w:jc w:val="both"/>
        <w:rPr>
          <w:lang w:val="uk-UA" w:eastAsia="uk-UA"/>
        </w:rPr>
      </w:pPr>
      <w:r w:rsidRPr="00E74D7B">
        <w:rPr>
          <w:lang w:val="uk-UA" w:eastAsia="uk-UA"/>
        </w:rPr>
        <w:t>Яциніна М.-М.С</w:t>
      </w:r>
      <w:r w:rsidR="00BB39F9" w:rsidRPr="00E74D7B">
        <w:rPr>
          <w:lang w:val="uk-UA" w:eastAsia="uk-UA"/>
        </w:rPr>
        <w:t>.</w:t>
      </w:r>
      <w:r w:rsidR="00DE4C5B" w:rsidRPr="00E74D7B">
        <w:rPr>
          <w:lang w:val="uk-UA" w:eastAsia="uk-UA"/>
        </w:rPr>
        <w:t xml:space="preserve"> повідоми</w:t>
      </w:r>
      <w:r w:rsidR="00BB39F9" w:rsidRPr="00E74D7B">
        <w:rPr>
          <w:lang w:val="uk-UA" w:eastAsia="uk-UA"/>
        </w:rPr>
        <w:t>ла</w:t>
      </w:r>
      <w:r w:rsidR="00DE4C5B" w:rsidRPr="00E74D7B">
        <w:rPr>
          <w:lang w:val="uk-UA" w:eastAsia="uk-UA"/>
        </w:rPr>
        <w:t xml:space="preserve"> Комісі</w:t>
      </w:r>
      <w:r w:rsidR="00E62953">
        <w:rPr>
          <w:lang w:val="uk-UA" w:eastAsia="uk-UA"/>
        </w:rPr>
        <w:t>ю</w:t>
      </w:r>
      <w:r w:rsidR="00DE4C5B" w:rsidRPr="00E74D7B">
        <w:rPr>
          <w:lang w:val="uk-UA" w:eastAsia="uk-UA"/>
        </w:rPr>
        <w:t xml:space="preserve">, що </w:t>
      </w:r>
      <w:r w:rsidR="00BB39F9" w:rsidRPr="00E74D7B">
        <w:rPr>
          <w:lang w:val="uk-UA" w:eastAsia="uk-UA"/>
        </w:rPr>
        <w:t xml:space="preserve">як адвокату їй доводиться </w:t>
      </w:r>
      <w:r w:rsidR="00BB39F9" w:rsidRPr="00E74D7B">
        <w:rPr>
          <w:rFonts w:ascii="TimesNewRomanPSMT" w:hAnsi="TimesNewRomanPSMT"/>
          <w:color w:val="000000"/>
          <w:lang w:val="uk-UA" w:eastAsia="uk-UA"/>
        </w:rPr>
        <w:t>приймати рішення щодо правової позиції у справі, і, відповідно, нести відповідальність за обрану тактику та стратегію захисту. Кандидат не уникає складних рішень та складних справ, не пропускає процесуальних строків</w:t>
      </w:r>
      <w:r w:rsidR="00E104CF" w:rsidRPr="00E74D7B">
        <w:rPr>
          <w:rFonts w:ascii="TimesNewRomanPSMT" w:hAnsi="TimesNewRomanPSMT"/>
          <w:color w:val="000000"/>
          <w:lang w:val="uk-UA" w:eastAsia="uk-UA"/>
        </w:rPr>
        <w:t xml:space="preserve"> та не зловживає процесуальними правами. Кандидат є гарантом магістерської програми з права в </w:t>
      </w:r>
      <w:r w:rsidR="00E104CF" w:rsidRPr="00E74D7B">
        <w:rPr>
          <w:lang w:val="uk-UA"/>
        </w:rPr>
        <w:t>ЗВО</w:t>
      </w:r>
      <w:r w:rsidR="00E104CF" w:rsidRPr="00E74D7B">
        <w:t xml:space="preserve"> «Український католицький університет»</w:t>
      </w:r>
      <w:r w:rsidR="00E104CF" w:rsidRPr="00E74D7B">
        <w:rPr>
          <w:lang w:val="uk-UA"/>
        </w:rPr>
        <w:t xml:space="preserve">, що додатково </w:t>
      </w:r>
      <w:r w:rsidR="00E104CF" w:rsidRPr="00E74D7B">
        <w:rPr>
          <w:rFonts w:ascii="TimesNewRomanPSMT" w:hAnsi="TimesNewRomanPSMT"/>
          <w:color w:val="000000"/>
          <w:lang w:val="uk-UA" w:eastAsia="uk-UA"/>
        </w:rPr>
        <w:t>вимагає від кандидата рішучості і відповідальності щодо стратегії розвитку програми та відповідності її вимогам чинного законодавства</w:t>
      </w:r>
      <w:r w:rsidR="00E104CF" w:rsidRPr="00E74D7B">
        <w:rPr>
          <w:lang w:val="uk-UA"/>
        </w:rPr>
        <w:t xml:space="preserve">. </w:t>
      </w:r>
    </w:p>
    <w:p w:rsidR="00BB39F9" w:rsidRPr="00E74D7B" w:rsidRDefault="00A001F0" w:rsidP="00E74D7B">
      <w:pPr>
        <w:suppressAutoHyphens w:val="0"/>
        <w:ind w:firstLine="567"/>
        <w:jc w:val="both"/>
        <w:rPr>
          <w:lang w:val="uk-UA" w:eastAsia="uk-UA"/>
        </w:rPr>
      </w:pPr>
      <w:r>
        <w:rPr>
          <w:lang w:val="uk-UA" w:eastAsia="uk-UA"/>
        </w:rPr>
        <w:t>Стосовно</w:t>
      </w:r>
      <w:r w:rsidR="00E104CF" w:rsidRPr="00E74D7B">
        <w:rPr>
          <w:lang w:val="uk-UA" w:eastAsia="uk-UA"/>
        </w:rPr>
        <w:t xml:space="preserve"> безперервного розвитку кандидат, зокрема зазначи</w:t>
      </w:r>
      <w:r>
        <w:rPr>
          <w:lang w:val="uk-UA" w:eastAsia="uk-UA"/>
        </w:rPr>
        <w:t>ла</w:t>
      </w:r>
      <w:r w:rsidR="00E104CF" w:rsidRPr="00E74D7B">
        <w:rPr>
          <w:lang w:val="uk-UA" w:eastAsia="uk-UA"/>
        </w:rPr>
        <w:t>, що є розробником та викладачем курсів «</w:t>
      </w:r>
      <w:r w:rsidR="00E104CF" w:rsidRPr="00E74D7B">
        <w:rPr>
          <w:rFonts w:ascii="TimesNewRomanPSMT" w:hAnsi="TimesNewRomanPSMT"/>
          <w:color w:val="000000"/>
          <w:lang w:val="uk-UA" w:eastAsia="uk-UA"/>
        </w:rPr>
        <w:t xml:space="preserve">Кримінальний процес», «Економічні кримінальні правопорушення» та «Відповідальність службових осіб». </w:t>
      </w:r>
      <w:r>
        <w:rPr>
          <w:rFonts w:ascii="TimesNewRomanPSMT" w:hAnsi="TimesNewRomanPSMT"/>
          <w:color w:val="000000"/>
          <w:lang w:val="uk-UA" w:eastAsia="uk-UA"/>
        </w:rPr>
        <w:t>У</w:t>
      </w:r>
      <w:r w:rsidR="00E104CF" w:rsidRPr="00E74D7B">
        <w:rPr>
          <w:rFonts w:ascii="TimesNewRomanPSMT" w:hAnsi="TimesNewRomanPSMT"/>
          <w:color w:val="000000"/>
          <w:lang w:val="uk-UA" w:eastAsia="uk-UA"/>
        </w:rPr>
        <w:t xml:space="preserve"> межах проєктів Just Group </w:t>
      </w:r>
      <w:r w:rsidR="00E74D7B" w:rsidRPr="00E74D7B">
        <w:rPr>
          <w:rFonts w:ascii="TimesNewRomanPSMT" w:hAnsi="TimesNewRomanPSMT"/>
          <w:color w:val="000000"/>
          <w:lang w:val="uk-UA" w:eastAsia="uk-UA"/>
        </w:rPr>
        <w:t xml:space="preserve">кандидат </w:t>
      </w:r>
      <w:r>
        <w:rPr>
          <w:rFonts w:ascii="TimesNewRomanPSMT" w:hAnsi="TimesNewRomanPSMT"/>
          <w:color w:val="000000"/>
          <w:lang w:val="uk-UA" w:eastAsia="uk-UA"/>
        </w:rPr>
        <w:t xml:space="preserve">також </w:t>
      </w:r>
      <w:r w:rsidR="00E74D7B" w:rsidRPr="00E74D7B">
        <w:rPr>
          <w:rFonts w:ascii="TimesNewRomanPSMT" w:hAnsi="TimesNewRomanPSMT"/>
          <w:color w:val="000000"/>
          <w:lang w:val="uk-UA" w:eastAsia="uk-UA"/>
        </w:rPr>
        <w:t>бере</w:t>
      </w:r>
      <w:r w:rsidR="00E104CF" w:rsidRPr="00E74D7B">
        <w:rPr>
          <w:rFonts w:ascii="TimesNewRomanPSMT" w:hAnsi="TimesNewRomanPSMT"/>
          <w:color w:val="000000"/>
          <w:lang w:val="uk-UA" w:eastAsia="uk-UA"/>
        </w:rPr>
        <w:t xml:space="preserve"> участь у розвиткових програмах для</w:t>
      </w:r>
      <w:r w:rsidR="00E74D7B" w:rsidRPr="00E74D7B">
        <w:rPr>
          <w:rFonts w:ascii="TimesNewRomanPSMT" w:hAnsi="TimesNewRomanPSMT"/>
          <w:color w:val="000000"/>
          <w:lang w:val="uk-UA" w:eastAsia="uk-UA"/>
        </w:rPr>
        <w:t xml:space="preserve"> слідчих та прокурорів, розробила блок розвиткової програми про планування та підготовку допиту вразливих категорії осіб. Проводила тренінги в Тренінговому центрі прокурорів України. </w:t>
      </w:r>
      <w:r>
        <w:rPr>
          <w:rFonts w:ascii="TimesNewRomanPSMT" w:hAnsi="TimesNewRomanPSMT"/>
          <w:color w:val="000000"/>
          <w:lang w:val="uk-UA" w:eastAsia="uk-UA"/>
        </w:rPr>
        <w:t>Крім того,</w:t>
      </w:r>
      <w:r w:rsidR="00E74D7B" w:rsidRPr="00E74D7B">
        <w:rPr>
          <w:rFonts w:ascii="TimesNewRomanPSMT" w:hAnsi="TimesNewRomanPSMT"/>
          <w:color w:val="000000"/>
          <w:lang w:val="uk-UA" w:eastAsia="uk-UA"/>
        </w:rPr>
        <w:t xml:space="preserve"> у 2025 році виступала на Львівському форумі кримінальної юстиції, IV Прикарпатському юридичному форумі, проходила підвищення кваліфікації для викладачів в Університеті Аліканте (Іспанія) та в Прінстоні (США), організувала у Вроцлаві антикорупційну школу для студентів.</w:t>
      </w:r>
    </w:p>
    <w:p w:rsidR="00DE4C5B" w:rsidRPr="007743EC" w:rsidRDefault="00DE4C5B" w:rsidP="00223D8A">
      <w:pPr>
        <w:pStyle w:val="rtejustify"/>
        <w:shd w:val="clear" w:color="auto" w:fill="FFFFFF"/>
        <w:spacing w:before="0" w:beforeAutospacing="0" w:after="0" w:afterAutospacing="0" w:line="276" w:lineRule="auto"/>
        <w:ind w:firstLine="567"/>
        <w:jc w:val="both"/>
      </w:pPr>
      <w:r w:rsidRPr="007743EC">
        <w:rPr>
          <w:lang w:val="uk-UA"/>
        </w:rPr>
        <w:lastRenderedPageBreak/>
        <w:t>За результатами дослідження досьє та проведеної співбесіди у Комісії не виникло сумнівів у відповідності кандидата показнику безперервний розвиток.</w:t>
      </w:r>
    </w:p>
    <w:p w:rsidR="007B6116" w:rsidRDefault="007B6116" w:rsidP="00223D8A">
      <w:pPr>
        <w:pStyle w:val="rtejustify"/>
        <w:shd w:val="clear" w:color="auto" w:fill="FFFFFF"/>
        <w:spacing w:before="0" w:beforeAutospacing="0" w:after="0" w:afterAutospacing="0" w:line="276" w:lineRule="auto"/>
        <w:ind w:firstLine="567"/>
        <w:jc w:val="both"/>
      </w:pPr>
      <w:r w:rsidRPr="00E4543D">
        <w:t xml:space="preserve">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w:t>
      </w:r>
    </w:p>
    <w:p w:rsidR="00E74D7B" w:rsidRPr="00E4543D" w:rsidRDefault="00E74D7B" w:rsidP="00223D8A">
      <w:pPr>
        <w:pStyle w:val="rtejustify"/>
        <w:shd w:val="clear" w:color="auto" w:fill="FFFFFF"/>
        <w:spacing w:before="0" w:beforeAutospacing="0" w:after="0" w:afterAutospacing="0" w:line="276" w:lineRule="auto"/>
        <w:ind w:firstLine="567"/>
        <w:jc w:val="both"/>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1842"/>
        <w:gridCol w:w="1108"/>
        <w:gridCol w:w="1246"/>
        <w:gridCol w:w="1245"/>
        <w:gridCol w:w="1510"/>
        <w:gridCol w:w="982"/>
      </w:tblGrid>
      <w:tr w:rsidR="007B6116" w:rsidRPr="00E4543D" w:rsidTr="00772F67">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center"/>
              <w:rPr>
                <w:lang w:val="uk-UA" w:eastAsia="uk-UA"/>
              </w:rPr>
            </w:pPr>
            <w:r w:rsidRPr="00E4543D">
              <w:rPr>
                <w:lang w:val="uk-UA"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both"/>
              <w:rPr>
                <w:lang w:val="uk-UA" w:eastAsia="uk-UA"/>
              </w:rPr>
            </w:pPr>
            <w:r w:rsidRPr="00E4543D">
              <w:rPr>
                <w:lang w:val="uk-UA"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center"/>
              <w:rPr>
                <w:lang w:val="uk-UA" w:eastAsia="uk-UA"/>
              </w:rPr>
            </w:pPr>
            <w:r w:rsidRPr="00E4543D">
              <w:rPr>
                <w:lang w:val="uk-UA"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center"/>
              <w:rPr>
                <w:lang w:val="uk-UA" w:eastAsia="uk-UA"/>
              </w:rPr>
            </w:pPr>
            <w:r w:rsidRPr="00E4543D">
              <w:rPr>
                <w:lang w:val="uk-UA" w:eastAsia="uk-UA"/>
              </w:rPr>
              <w:t>Розрахований відповідно до п</w:t>
            </w:r>
            <w:r w:rsidR="00A001F0">
              <w:rPr>
                <w:lang w:val="uk-UA" w:eastAsia="uk-UA"/>
              </w:rPr>
              <w:t>ункту</w:t>
            </w:r>
            <w:r w:rsidRPr="00E4543D">
              <w:rPr>
                <w:lang w:val="uk-UA" w:eastAsia="uk-UA"/>
              </w:rPr>
              <w:t xml:space="preserve">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center"/>
              <w:rPr>
                <w:lang w:val="uk-UA" w:eastAsia="uk-UA"/>
              </w:rPr>
            </w:pPr>
            <w:r w:rsidRPr="00E4543D">
              <w:rPr>
                <w:lang w:val="uk-UA" w:eastAsia="uk-UA"/>
              </w:rPr>
              <w:t>Бал за критерій</w:t>
            </w:r>
          </w:p>
        </w:tc>
      </w:tr>
      <w:tr w:rsidR="007B6116" w:rsidRPr="00E4543D" w:rsidTr="00772F67">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72F67">
            <w:pPr>
              <w:suppressAutoHyphens w:val="0"/>
              <w:spacing w:line="20" w:lineRule="atLeast"/>
              <w:rPr>
                <w:lang w:val="uk-UA" w:eastAsia="uk-UA"/>
              </w:rPr>
            </w:pPr>
            <w:r w:rsidRPr="00E4543D">
              <w:rPr>
                <w:lang w:val="uk-UA"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72F67">
            <w:pPr>
              <w:suppressAutoHyphens w:val="0"/>
              <w:spacing w:line="20" w:lineRule="atLeast"/>
              <w:rPr>
                <w:lang w:val="uk-UA" w:eastAsia="uk-UA"/>
              </w:rPr>
            </w:pPr>
            <w:r w:rsidRPr="00E4543D">
              <w:rPr>
                <w:lang w:val="uk-UA"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4F2F3C" w:rsidRDefault="004F2F3C" w:rsidP="00772F67">
            <w:pPr>
              <w:suppressAutoHyphens w:val="0"/>
              <w:spacing w:line="20" w:lineRule="atLeast"/>
              <w:jc w:val="center"/>
              <w:rPr>
                <w:lang w:val="uk-UA" w:eastAsia="uk-UA"/>
              </w:rPr>
            </w:pPr>
            <w:r>
              <w:rPr>
                <w:lang w:val="uk-UA" w:eastAsia="uk-UA"/>
              </w:rPr>
              <w:t>18,5</w:t>
            </w:r>
          </w:p>
        </w:tc>
        <w:tc>
          <w:tcPr>
            <w:tcW w:w="737" w:type="pct"/>
            <w:vMerge w:val="restart"/>
            <w:tcBorders>
              <w:top w:val="single" w:sz="12" w:space="0" w:color="auto"/>
              <w:left w:val="single" w:sz="12" w:space="0" w:color="auto"/>
              <w:bottom w:val="single" w:sz="12" w:space="0" w:color="auto"/>
              <w:right w:val="single" w:sz="12" w:space="0" w:color="auto"/>
            </w:tcBorders>
            <w:vAlign w:val="center"/>
          </w:tcPr>
          <w:p w:rsidR="007B6116" w:rsidRPr="004F2F3C" w:rsidRDefault="004F2F3C" w:rsidP="00772F67">
            <w:pPr>
              <w:suppressAutoHyphens w:val="0"/>
              <w:spacing w:line="20" w:lineRule="atLeast"/>
              <w:jc w:val="center"/>
              <w:rPr>
                <w:lang w:val="uk-UA" w:eastAsia="uk-UA"/>
              </w:rPr>
            </w:pPr>
            <w:r>
              <w:rPr>
                <w:lang w:val="uk-UA" w:eastAsia="uk-UA"/>
              </w:rPr>
              <w:t>19</w:t>
            </w:r>
          </w:p>
        </w:tc>
        <w:tc>
          <w:tcPr>
            <w:tcW w:w="736" w:type="pct"/>
            <w:vMerge w:val="restart"/>
            <w:tcBorders>
              <w:top w:val="single" w:sz="12" w:space="0" w:color="auto"/>
              <w:left w:val="single" w:sz="12" w:space="0" w:color="auto"/>
              <w:bottom w:val="single" w:sz="12" w:space="0" w:color="auto"/>
              <w:right w:val="single" w:sz="12" w:space="0" w:color="auto"/>
            </w:tcBorders>
            <w:vAlign w:val="center"/>
          </w:tcPr>
          <w:p w:rsidR="007B6116" w:rsidRPr="004F2F3C" w:rsidRDefault="004F2F3C" w:rsidP="00772F67">
            <w:pPr>
              <w:suppressAutoHyphens w:val="0"/>
              <w:spacing w:line="20" w:lineRule="atLeast"/>
              <w:jc w:val="center"/>
              <w:rPr>
                <w:lang w:val="uk-UA" w:eastAsia="uk-UA"/>
              </w:rPr>
            </w:pPr>
            <w:r>
              <w:rPr>
                <w:lang w:val="uk-UA" w:eastAsia="uk-UA"/>
              </w:rPr>
              <w:t>19</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4F2F3C" w:rsidRDefault="004F2F3C" w:rsidP="00772F67">
            <w:pPr>
              <w:suppressAutoHyphens w:val="0"/>
              <w:spacing w:line="20" w:lineRule="atLeast"/>
              <w:jc w:val="center"/>
              <w:rPr>
                <w:lang w:val="uk-UA" w:eastAsia="uk-UA"/>
              </w:rPr>
            </w:pPr>
            <w:r>
              <w:rPr>
                <w:lang w:val="uk-UA" w:eastAsia="uk-UA"/>
              </w:rPr>
              <w:t>18,833</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4F2F3C" w:rsidP="00772F67">
            <w:pPr>
              <w:suppressAutoHyphens w:val="0"/>
              <w:spacing w:line="20" w:lineRule="atLeast"/>
              <w:jc w:val="center"/>
              <w:rPr>
                <w:lang w:val="uk-UA" w:eastAsia="uk-UA"/>
              </w:rPr>
            </w:pPr>
            <w:r>
              <w:rPr>
                <w:lang w:val="uk-UA" w:eastAsia="uk-UA"/>
              </w:rPr>
              <w:t>37,667</w:t>
            </w:r>
          </w:p>
        </w:tc>
      </w:tr>
      <w:tr w:rsidR="007B6116" w:rsidRPr="00E4543D" w:rsidTr="00772F6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72F67">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72F67">
            <w:pPr>
              <w:suppressAutoHyphens w:val="0"/>
              <w:spacing w:line="20" w:lineRule="atLeast"/>
              <w:rPr>
                <w:lang w:val="uk-UA" w:eastAsia="uk-UA"/>
              </w:rPr>
            </w:pPr>
            <w:r w:rsidRPr="00E4543D">
              <w:rPr>
                <w:lang w:val="uk-UA"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72F67">
            <w:pPr>
              <w:suppressAutoHyphens w:val="0"/>
              <w:spacing w:line="276" w:lineRule="auto"/>
              <w:rPr>
                <w:lang w:val="uk-UA" w:eastAsia="uk-UA"/>
              </w:rPr>
            </w:pPr>
          </w:p>
        </w:tc>
      </w:tr>
      <w:tr w:rsidR="007B6116" w:rsidRPr="00E4543D" w:rsidTr="00772F6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72F67">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72F67">
            <w:pPr>
              <w:suppressAutoHyphens w:val="0"/>
              <w:spacing w:line="20" w:lineRule="atLeast"/>
              <w:rPr>
                <w:lang w:val="uk-UA" w:eastAsia="uk-UA"/>
              </w:rPr>
            </w:pPr>
            <w:r w:rsidRPr="00E4543D">
              <w:rPr>
                <w:lang w:val="uk-UA"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4F2F3C" w:rsidRDefault="004F2F3C" w:rsidP="00772F67">
            <w:pPr>
              <w:suppressAutoHyphens w:val="0"/>
              <w:spacing w:line="20" w:lineRule="atLeast"/>
              <w:jc w:val="center"/>
              <w:rPr>
                <w:lang w:val="uk-UA" w:eastAsia="uk-UA"/>
              </w:rPr>
            </w:pPr>
            <w:r>
              <w:rPr>
                <w:lang w:val="uk-UA" w:eastAsia="uk-UA"/>
              </w:rPr>
              <w:t>19</w:t>
            </w:r>
          </w:p>
        </w:tc>
        <w:tc>
          <w:tcPr>
            <w:tcW w:w="737" w:type="pct"/>
            <w:tcBorders>
              <w:top w:val="single" w:sz="12" w:space="0" w:color="auto"/>
              <w:left w:val="single" w:sz="12" w:space="0" w:color="auto"/>
              <w:bottom w:val="single" w:sz="12" w:space="0" w:color="auto"/>
              <w:right w:val="single" w:sz="12" w:space="0" w:color="auto"/>
            </w:tcBorders>
            <w:vAlign w:val="center"/>
          </w:tcPr>
          <w:p w:rsidR="007B6116" w:rsidRPr="004F2F3C" w:rsidRDefault="004F2F3C" w:rsidP="00772F67">
            <w:pPr>
              <w:suppressAutoHyphens w:val="0"/>
              <w:spacing w:line="20" w:lineRule="atLeast"/>
              <w:jc w:val="center"/>
              <w:rPr>
                <w:lang w:val="uk-UA" w:eastAsia="uk-UA"/>
              </w:rPr>
            </w:pPr>
            <w:r>
              <w:rPr>
                <w:lang w:val="uk-UA" w:eastAsia="uk-UA"/>
              </w:rPr>
              <w:t>18,5</w:t>
            </w:r>
          </w:p>
        </w:tc>
        <w:tc>
          <w:tcPr>
            <w:tcW w:w="736" w:type="pct"/>
            <w:tcBorders>
              <w:top w:val="single" w:sz="12" w:space="0" w:color="auto"/>
              <w:left w:val="single" w:sz="12" w:space="0" w:color="auto"/>
              <w:bottom w:val="single" w:sz="12" w:space="0" w:color="auto"/>
              <w:right w:val="single" w:sz="12" w:space="0" w:color="auto"/>
            </w:tcBorders>
            <w:vAlign w:val="center"/>
          </w:tcPr>
          <w:p w:rsidR="007B6116" w:rsidRPr="004F2F3C" w:rsidRDefault="004F2F3C" w:rsidP="00772F67">
            <w:pPr>
              <w:suppressAutoHyphens w:val="0"/>
              <w:spacing w:line="20" w:lineRule="atLeast"/>
              <w:jc w:val="center"/>
              <w:rPr>
                <w:lang w:val="uk-UA" w:eastAsia="uk-UA"/>
              </w:rPr>
            </w:pPr>
            <w:r>
              <w:rPr>
                <w:lang w:val="uk-UA" w:eastAsia="uk-UA"/>
              </w:rPr>
              <w:t>19</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4F2F3C" w:rsidRDefault="004F2F3C" w:rsidP="00772F67">
            <w:pPr>
              <w:suppressAutoHyphens w:val="0"/>
              <w:spacing w:line="20" w:lineRule="atLeast"/>
              <w:jc w:val="center"/>
              <w:rPr>
                <w:lang w:val="uk-UA" w:eastAsia="uk-UA"/>
              </w:rPr>
            </w:pPr>
            <w:r>
              <w:rPr>
                <w:lang w:val="uk-UA" w:eastAsia="uk-UA"/>
              </w:rPr>
              <w:t>18,833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72F67">
            <w:pPr>
              <w:suppressAutoHyphens w:val="0"/>
              <w:spacing w:line="276" w:lineRule="auto"/>
              <w:rPr>
                <w:lang w:val="uk-UA" w:eastAsia="uk-UA"/>
              </w:rPr>
            </w:pPr>
          </w:p>
        </w:tc>
      </w:tr>
    </w:tbl>
    <w:p w:rsidR="00E75F82" w:rsidRDefault="00E75F82" w:rsidP="00223D8A">
      <w:pPr>
        <w:pStyle w:val="rtejustify"/>
        <w:shd w:val="clear" w:color="auto" w:fill="FFFFFF"/>
        <w:spacing w:before="0" w:beforeAutospacing="0" w:after="0" w:afterAutospacing="0" w:line="276" w:lineRule="auto"/>
        <w:ind w:firstLine="567"/>
        <w:jc w:val="both"/>
      </w:pPr>
    </w:p>
    <w:p w:rsidR="008A7F41" w:rsidRPr="007743EC" w:rsidRDefault="008A7F41" w:rsidP="00223D8A">
      <w:pPr>
        <w:pStyle w:val="rtejustify"/>
        <w:shd w:val="clear" w:color="auto" w:fill="FFFFFF"/>
        <w:spacing w:before="0" w:beforeAutospacing="0" w:after="0" w:afterAutospacing="0" w:line="276" w:lineRule="auto"/>
        <w:ind w:firstLine="567"/>
        <w:jc w:val="both"/>
        <w:rPr>
          <w:lang w:val="uk-UA"/>
        </w:rPr>
      </w:pPr>
      <w:r w:rsidRPr="007743EC">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rsidR="008A7F41" w:rsidRPr="007743EC" w:rsidRDefault="008A7F41" w:rsidP="00223D8A">
      <w:pPr>
        <w:pStyle w:val="rtejustify"/>
        <w:shd w:val="clear" w:color="auto" w:fill="FFFFFF"/>
        <w:spacing w:before="0" w:beforeAutospacing="0" w:after="0" w:afterAutospacing="0" w:line="276" w:lineRule="auto"/>
        <w:ind w:firstLine="567"/>
        <w:jc w:val="both"/>
        <w:rPr>
          <w:shd w:val="clear" w:color="auto" w:fill="FFFFFF"/>
          <w:lang w:val="uk-UA"/>
        </w:rPr>
      </w:pPr>
      <w:r w:rsidRPr="007743EC">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1A6EBF">
        <w:rPr>
          <w:lang w:val="uk-UA" w:eastAsia="uk-UA"/>
        </w:rPr>
        <w:t>37,667</w:t>
      </w:r>
      <w:r w:rsidRPr="007743EC">
        <w:rPr>
          <w:lang w:val="uk-UA"/>
        </w:rPr>
        <w:t xml:space="preserve"> бал</w:t>
      </w:r>
      <w:r w:rsidR="001A6EBF">
        <w:rPr>
          <w:lang w:val="uk-UA"/>
        </w:rPr>
        <w:t>а</w:t>
      </w:r>
      <w:r w:rsidRPr="007743EC">
        <w:rPr>
          <w:lang w:val="uk-UA"/>
        </w:rPr>
        <w:t xml:space="preserve"> із 50 можливих, що вище 75% (37,5 бала) максимально можливого бала, тому Комісія дійшла висновку, що кандидат </w:t>
      </w:r>
      <w:r w:rsidR="00B57A11" w:rsidRPr="00E340A6">
        <w:rPr>
          <w:lang w:val="uk-UA" w:eastAsia="uk-UA"/>
        </w:rPr>
        <w:t>Яциніна М</w:t>
      </w:r>
      <w:r w:rsidR="00B57A11">
        <w:rPr>
          <w:lang w:val="uk-UA" w:eastAsia="uk-UA"/>
        </w:rPr>
        <w:t>.</w:t>
      </w:r>
      <w:r w:rsidR="00B57A11" w:rsidRPr="00E340A6">
        <w:rPr>
          <w:lang w:val="uk-UA" w:eastAsia="uk-UA"/>
        </w:rPr>
        <w:t>-М</w:t>
      </w:r>
      <w:r w:rsidR="00B57A11">
        <w:rPr>
          <w:lang w:val="uk-UA" w:eastAsia="uk-UA"/>
        </w:rPr>
        <w:t>.</w:t>
      </w:r>
      <w:r w:rsidR="00B57A11" w:rsidRPr="00E340A6">
        <w:rPr>
          <w:lang w:val="uk-UA" w:eastAsia="uk-UA"/>
        </w:rPr>
        <w:t xml:space="preserve"> С</w:t>
      </w:r>
      <w:r w:rsidR="00B57A11">
        <w:rPr>
          <w:lang w:val="uk-UA" w:eastAsia="uk-UA"/>
        </w:rPr>
        <w:t>.</w:t>
      </w:r>
      <w:r w:rsidR="00E75F82" w:rsidRPr="007743EC">
        <w:t xml:space="preserve"> </w:t>
      </w:r>
      <w:r w:rsidRPr="007743EC">
        <w:rPr>
          <w:shd w:val="clear" w:color="auto" w:fill="FFFFFF"/>
          <w:lang w:val="uk-UA"/>
        </w:rPr>
        <w:t>відповідає критерію особистої компетентності.</w:t>
      </w:r>
    </w:p>
    <w:p w:rsidR="00A06B5C" w:rsidRPr="007743EC" w:rsidRDefault="00A06B5C" w:rsidP="00D56485">
      <w:pPr>
        <w:pStyle w:val="rtejustify"/>
        <w:shd w:val="clear" w:color="auto" w:fill="FFFFFF"/>
        <w:spacing w:before="0" w:beforeAutospacing="0" w:after="0" w:afterAutospacing="0"/>
        <w:ind w:firstLine="709"/>
        <w:jc w:val="both"/>
        <w:rPr>
          <w:lang w:val="uk-UA"/>
        </w:rPr>
      </w:pPr>
    </w:p>
    <w:p w:rsidR="008A7F41" w:rsidRPr="007743EC" w:rsidRDefault="008A7F41" w:rsidP="00223D8A">
      <w:pPr>
        <w:pStyle w:val="rtejustify"/>
        <w:shd w:val="clear" w:color="auto" w:fill="FFFFFF"/>
        <w:spacing w:before="0" w:beforeAutospacing="0" w:after="0" w:afterAutospacing="0" w:line="276" w:lineRule="auto"/>
        <w:ind w:firstLine="567"/>
        <w:jc w:val="both"/>
        <w:rPr>
          <w:rStyle w:val="a6"/>
        </w:rPr>
      </w:pPr>
      <w:r w:rsidRPr="007743EC">
        <w:rPr>
          <w:b/>
          <w:bCs/>
          <w:lang w:val="en-US"/>
        </w:rPr>
        <w:t>VI</w:t>
      </w:r>
      <w:r w:rsidRPr="007743EC">
        <w:rPr>
          <w:b/>
          <w:bCs/>
        </w:rPr>
        <w:t>.</w:t>
      </w:r>
      <w:r w:rsidRPr="007743EC">
        <w:t xml:space="preserve"> </w:t>
      </w:r>
      <w:r w:rsidRPr="007743EC">
        <w:rPr>
          <w:rStyle w:val="a6"/>
        </w:rPr>
        <w:t>Оцінювання відповідності кандидата за критерієм соціальної компетентності.</w:t>
      </w:r>
    </w:p>
    <w:p w:rsidR="008A7F41" w:rsidRPr="007743EC" w:rsidRDefault="008A7F41" w:rsidP="008A7F41">
      <w:pPr>
        <w:pStyle w:val="rtejustify"/>
        <w:shd w:val="clear" w:color="auto" w:fill="FFFFFF"/>
        <w:spacing w:before="0" w:beforeAutospacing="0" w:after="0" w:afterAutospacing="0"/>
        <w:ind w:firstLine="708"/>
        <w:jc w:val="both"/>
        <w:rPr>
          <w:rStyle w:val="a6"/>
        </w:rPr>
      </w:pP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rPr>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rPr>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8A7F41" w:rsidRPr="007743EC" w:rsidRDefault="008A7F41" w:rsidP="00223D8A">
      <w:pPr>
        <w:pStyle w:val="rtejustify"/>
        <w:shd w:val="clear" w:color="auto" w:fill="FFFFFF"/>
        <w:spacing w:before="0" w:beforeAutospacing="0" w:after="0" w:afterAutospacing="0" w:line="276" w:lineRule="auto"/>
        <w:ind w:firstLine="567"/>
        <w:jc w:val="both"/>
        <w:rPr>
          <w:lang w:val="en-US"/>
        </w:rPr>
      </w:pPr>
      <w:r w:rsidRPr="007743EC">
        <w:rPr>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7743EC">
        <w:t>(пункт 2.9 розділу 2 Положення).</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lastRenderedPageBreak/>
        <w:t>Стійкість мотивації – це усвідомлена мотивація кандидата на посаду судді до тривалого виконання професійних обов’язків судді в межах закону.</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Емоційна стійкість – це здатність кандидата на посаду судді ефективно управляти своїми емоційними станами.</w:t>
      </w:r>
    </w:p>
    <w:p w:rsidR="008A7F41" w:rsidRPr="00595EDF" w:rsidRDefault="008A7F41" w:rsidP="00223D8A">
      <w:pPr>
        <w:pStyle w:val="rtejustify"/>
        <w:shd w:val="clear" w:color="auto" w:fill="FFFFFF"/>
        <w:spacing w:before="0" w:beforeAutospacing="0" w:after="0" w:afterAutospacing="0" w:line="276" w:lineRule="auto"/>
        <w:ind w:firstLine="567"/>
        <w:jc w:val="both"/>
      </w:pPr>
      <w:r w:rsidRPr="00595EDF">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E74D7B" w:rsidRDefault="00E74D7B" w:rsidP="00223D8A">
      <w:pPr>
        <w:pStyle w:val="rtejustify"/>
        <w:shd w:val="clear" w:color="auto" w:fill="FFFFFF"/>
        <w:spacing w:before="0" w:beforeAutospacing="0" w:after="0" w:afterAutospacing="0" w:line="276" w:lineRule="auto"/>
        <w:ind w:firstLine="567"/>
        <w:jc w:val="both"/>
        <w:rPr>
          <w:lang w:val="uk-UA"/>
        </w:rPr>
      </w:pPr>
      <w:r w:rsidRPr="00595EDF">
        <w:rPr>
          <w:lang w:val="uk-UA"/>
        </w:rPr>
        <w:t>Стосовно критеріїв соціальної</w:t>
      </w:r>
      <w:r>
        <w:rPr>
          <w:lang w:val="uk-UA"/>
        </w:rPr>
        <w:t xml:space="preserve"> компетенції кандидат повідоми</w:t>
      </w:r>
      <w:r w:rsidR="00A001F0">
        <w:rPr>
          <w:lang w:val="uk-UA"/>
        </w:rPr>
        <w:t>ла</w:t>
      </w:r>
      <w:r>
        <w:rPr>
          <w:lang w:val="uk-UA"/>
        </w:rPr>
        <w:t xml:space="preserve">, що </w:t>
      </w:r>
      <w:r w:rsidR="00246456">
        <w:rPr>
          <w:lang w:val="uk-UA"/>
        </w:rPr>
        <w:t xml:space="preserve">володіє ефективними комунікативними навичками, </w:t>
      </w:r>
      <w:r w:rsidR="003C49D5">
        <w:rPr>
          <w:lang w:val="uk-UA"/>
        </w:rPr>
        <w:t xml:space="preserve">часто виступає на різноманітних заходах, вміє переконливо </w:t>
      </w:r>
      <w:r w:rsidR="002F1BCD">
        <w:rPr>
          <w:lang w:val="uk-UA"/>
        </w:rPr>
        <w:t xml:space="preserve">доводити свою думку </w:t>
      </w:r>
      <w:r w:rsidR="0072270C">
        <w:rPr>
          <w:lang w:val="uk-UA"/>
        </w:rPr>
        <w:t>як лектор</w:t>
      </w:r>
      <w:r w:rsidR="002F1BCD">
        <w:rPr>
          <w:lang w:val="uk-UA"/>
        </w:rPr>
        <w:t xml:space="preserve">. </w:t>
      </w:r>
      <w:r w:rsidR="0072270C">
        <w:rPr>
          <w:lang w:val="uk-UA"/>
        </w:rPr>
        <w:t xml:space="preserve"> Володіє навичками ефективної комунікації як адвокат </w:t>
      </w:r>
      <w:r w:rsidR="00A001F0">
        <w:rPr>
          <w:lang w:val="uk-UA"/>
        </w:rPr>
        <w:t>і</w:t>
      </w:r>
      <w:r w:rsidR="0072270C">
        <w:rPr>
          <w:lang w:val="uk-UA"/>
        </w:rPr>
        <w:t xml:space="preserve"> як викладач та навичками ефективної взаємодії, проявляє повагу і докладає свідомих зусиль для розуміння інших точок зору, про що свідчить, на думку кандидата</w:t>
      </w:r>
      <w:r w:rsidR="00A001F0">
        <w:rPr>
          <w:lang w:val="uk-UA"/>
        </w:rPr>
        <w:t>,</w:t>
      </w:r>
      <w:r w:rsidR="0072270C">
        <w:rPr>
          <w:lang w:val="uk-UA"/>
        </w:rPr>
        <w:t xml:space="preserve"> відсутність скарг від учасників судових засідань, суддів</w:t>
      </w:r>
      <w:r w:rsidR="00AA10FE">
        <w:rPr>
          <w:lang w:val="uk-UA"/>
        </w:rPr>
        <w:t xml:space="preserve">. </w:t>
      </w:r>
    </w:p>
    <w:p w:rsidR="00AA10FE" w:rsidRPr="003C49D5" w:rsidRDefault="00A001F0" w:rsidP="00223D8A">
      <w:pPr>
        <w:pStyle w:val="rtejustify"/>
        <w:shd w:val="clear" w:color="auto" w:fill="FFFFFF"/>
        <w:spacing w:before="0" w:beforeAutospacing="0" w:after="0" w:afterAutospacing="0" w:line="276" w:lineRule="auto"/>
        <w:ind w:firstLine="567"/>
        <w:jc w:val="both"/>
        <w:rPr>
          <w:lang w:val="uk-UA"/>
        </w:rPr>
      </w:pPr>
      <w:r>
        <w:rPr>
          <w:lang w:val="uk-UA"/>
        </w:rPr>
        <w:t>Стосовно</w:t>
      </w:r>
      <w:r w:rsidR="00AA10FE">
        <w:rPr>
          <w:lang w:val="uk-UA"/>
        </w:rPr>
        <w:t xml:space="preserve"> стійкості мотивації кандидат зазначила, що вибір професії сформувався </w:t>
      </w:r>
      <w:r w:rsidR="00FD7A64">
        <w:rPr>
          <w:lang w:val="uk-UA"/>
        </w:rPr>
        <w:t>в</w:t>
      </w:r>
      <w:r w:rsidR="00AA10FE">
        <w:rPr>
          <w:lang w:val="uk-UA"/>
        </w:rPr>
        <w:t xml:space="preserve"> юності </w:t>
      </w:r>
      <w:r w:rsidR="000F63CE">
        <w:rPr>
          <w:lang w:val="uk-UA"/>
        </w:rPr>
        <w:t xml:space="preserve">і вона послідовно розвивається </w:t>
      </w:r>
      <w:r w:rsidR="00FD7A64">
        <w:rPr>
          <w:lang w:val="uk-UA"/>
        </w:rPr>
        <w:t>в</w:t>
      </w:r>
      <w:r w:rsidR="000F63CE">
        <w:rPr>
          <w:lang w:val="uk-UA"/>
        </w:rPr>
        <w:t xml:space="preserve"> цьому напрямі. На</w:t>
      </w:r>
      <w:r w:rsidR="00FD7A64">
        <w:rPr>
          <w:lang w:val="uk-UA"/>
        </w:rPr>
        <w:t>разі</w:t>
      </w:r>
      <w:r w:rsidR="00595EDF">
        <w:rPr>
          <w:lang w:val="uk-UA"/>
        </w:rPr>
        <w:t xml:space="preserve"> кандидат </w:t>
      </w:r>
      <w:r w:rsidR="000F63CE">
        <w:rPr>
          <w:lang w:val="uk-UA"/>
        </w:rPr>
        <w:t>має намір брати а</w:t>
      </w:r>
      <w:r w:rsidR="00595EDF">
        <w:rPr>
          <w:lang w:val="uk-UA"/>
        </w:rPr>
        <w:t xml:space="preserve">ктивну участь у правозастосуванні, і саме </w:t>
      </w:r>
      <w:r w:rsidR="00FD7A64">
        <w:rPr>
          <w:lang w:val="uk-UA"/>
        </w:rPr>
        <w:t>як</w:t>
      </w:r>
      <w:r w:rsidR="00595EDF">
        <w:rPr>
          <w:lang w:val="uk-UA"/>
        </w:rPr>
        <w:t xml:space="preserve"> судд</w:t>
      </w:r>
      <w:r w:rsidR="00FD7A64">
        <w:rPr>
          <w:lang w:val="uk-UA"/>
        </w:rPr>
        <w:t>я</w:t>
      </w:r>
      <w:r w:rsidR="00595EDF">
        <w:rPr>
          <w:lang w:val="uk-UA"/>
        </w:rPr>
        <w:t xml:space="preserve"> В</w:t>
      </w:r>
      <w:r w:rsidR="00FD7A64">
        <w:rPr>
          <w:lang w:val="uk-UA"/>
        </w:rPr>
        <w:t>ищого антикорупційного суду</w:t>
      </w:r>
      <w:r w:rsidR="00595EDF">
        <w:rPr>
          <w:lang w:val="uk-UA"/>
        </w:rPr>
        <w:t xml:space="preserve"> зможе реалізуватися</w:t>
      </w:r>
      <w:r w:rsidR="00FD7A64">
        <w:rPr>
          <w:lang w:val="uk-UA"/>
        </w:rPr>
        <w:t>,</w:t>
      </w:r>
      <w:r w:rsidR="00595EDF">
        <w:rPr>
          <w:lang w:val="uk-UA"/>
        </w:rPr>
        <w:t xml:space="preserve"> оскільки сфера її наукових інтересів завжди стосувалася службових злочинів. </w:t>
      </w:r>
    </w:p>
    <w:p w:rsidR="008A7F41" w:rsidRDefault="008A7F41" w:rsidP="00223D8A">
      <w:pPr>
        <w:pStyle w:val="rtejustify"/>
        <w:shd w:val="clear" w:color="auto" w:fill="FFFFFF"/>
        <w:spacing w:before="0" w:beforeAutospacing="0" w:after="0" w:afterAutospacing="0" w:line="276" w:lineRule="auto"/>
        <w:ind w:firstLine="567"/>
        <w:jc w:val="both"/>
      </w:pPr>
      <w:r w:rsidRPr="007743EC">
        <w:t>Ураховуючи письмові пояснення кандидата та відповіді, надані під час співбесіди, Комісія встанов</w:t>
      </w:r>
      <w:r w:rsidR="00A06B5C" w:rsidRPr="007743EC">
        <w:t>ила, що кандидат продемонструва</w:t>
      </w:r>
      <w:r w:rsidR="00FD7A64">
        <w:rPr>
          <w:lang w:val="uk-UA"/>
        </w:rPr>
        <w:t>ла</w:t>
      </w:r>
      <w:r w:rsidRPr="007743EC">
        <w:t xml:space="preserve"> належний рівень соціальної компетентності.</w:t>
      </w:r>
    </w:p>
    <w:p w:rsidR="000C0297" w:rsidRPr="00E4543D" w:rsidRDefault="000C0297" w:rsidP="00223D8A">
      <w:pPr>
        <w:pStyle w:val="rtejustify"/>
        <w:shd w:val="clear" w:color="auto" w:fill="FFFFFF"/>
        <w:spacing w:before="0" w:beforeAutospacing="0" w:after="0" w:afterAutospacing="0" w:line="276" w:lineRule="auto"/>
        <w:ind w:firstLine="567"/>
        <w:jc w:val="both"/>
      </w:pPr>
      <w:r w:rsidRPr="00E4543D">
        <w:t xml:space="preserve">Критерій соціальної компетентності індивідуально оцінено членами Комісії такими балами: </w:t>
      </w: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29"/>
        <w:gridCol w:w="993"/>
        <w:gridCol w:w="924"/>
        <w:gridCol w:w="876"/>
        <w:gridCol w:w="1510"/>
        <w:gridCol w:w="982"/>
      </w:tblGrid>
      <w:tr w:rsidR="000C0297" w:rsidRPr="00E4543D" w:rsidTr="00772F67">
        <w:trPr>
          <w:cantSplit/>
          <w:trHeight w:val="20"/>
        </w:trPr>
        <w:tc>
          <w:tcPr>
            <w:tcW w:w="86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Критерій</w:t>
            </w:r>
          </w:p>
        </w:tc>
        <w:tc>
          <w:tcPr>
            <w:tcW w:w="137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Показник</w:t>
            </w:r>
          </w:p>
        </w:tc>
        <w:tc>
          <w:tcPr>
            <w:tcW w:w="146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Бали, виставлені членами Комісії за показниками</w:t>
            </w:r>
          </w:p>
        </w:tc>
        <w:tc>
          <w:tcPr>
            <w:tcW w:w="779"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Розрахований відповідно до п</w:t>
            </w:r>
            <w:r w:rsidR="00FD7A64">
              <w:rPr>
                <w:lang w:val="uk-UA" w:eastAsia="uk-UA"/>
              </w:rPr>
              <w:t>ункту</w:t>
            </w:r>
            <w:r w:rsidRPr="00E4543D">
              <w:rPr>
                <w:lang w:eastAsia="uk-UA"/>
              </w:rPr>
              <w:t xml:space="preserve"> 5.7 Положення середній бал</w:t>
            </w:r>
          </w:p>
        </w:tc>
        <w:tc>
          <w:tcPr>
            <w:tcW w:w="51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Бал за критерій</w:t>
            </w:r>
          </w:p>
        </w:tc>
      </w:tr>
      <w:tr w:rsidR="000C0297" w:rsidRPr="00E4543D" w:rsidTr="00772F67">
        <w:trPr>
          <w:cantSplit/>
          <w:trHeight w:val="1572"/>
        </w:trPr>
        <w:tc>
          <w:tcPr>
            <w:tcW w:w="86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rPr>
                <w:lang w:eastAsia="uk-UA"/>
              </w:rPr>
            </w:pPr>
            <w:r w:rsidRPr="00E4543D">
              <w:rPr>
                <w:lang w:eastAsia="uk-UA"/>
              </w:rPr>
              <w:t>Соціальна компетентність</w:t>
            </w: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Ефективна комунікація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9,5</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9</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9,500</w:t>
            </w:r>
          </w:p>
        </w:tc>
        <w:tc>
          <w:tcPr>
            <w:tcW w:w="51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E75F82" w:rsidP="00772F67">
            <w:pPr>
              <w:spacing w:line="20" w:lineRule="atLeast"/>
              <w:jc w:val="center"/>
              <w:rPr>
                <w:lang w:val="uk-UA" w:eastAsia="uk-UA"/>
              </w:rPr>
            </w:pPr>
            <w:r>
              <w:rPr>
                <w:lang w:val="uk-UA" w:eastAsia="uk-UA"/>
              </w:rPr>
              <w:t>38,</w:t>
            </w:r>
            <w:r w:rsidR="004D4020">
              <w:rPr>
                <w:lang w:val="uk-UA" w:eastAsia="uk-UA"/>
              </w:rPr>
              <w:t>000</w:t>
            </w:r>
          </w:p>
        </w:tc>
      </w:tr>
      <w:tr w:rsidR="000C0297" w:rsidRPr="00E4543D" w:rsidTr="00772F67">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Ефективна взаємодія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9,5</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9</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9,500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val="uk-UA" w:eastAsia="uk-UA"/>
              </w:rPr>
            </w:pPr>
          </w:p>
        </w:tc>
      </w:tr>
      <w:tr w:rsidR="000C0297" w:rsidRPr="00E4543D" w:rsidTr="00772F67">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Стійкість мотивації</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9,5</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F2F3C" w:rsidP="00772F67">
            <w:pPr>
              <w:spacing w:line="20" w:lineRule="atLeast"/>
              <w:jc w:val="center"/>
              <w:rPr>
                <w:lang w:val="uk-UA" w:eastAsia="uk-UA"/>
              </w:rPr>
            </w:pPr>
            <w:r>
              <w:rPr>
                <w:lang w:val="uk-UA" w:eastAsia="uk-UA"/>
              </w:rPr>
              <w:t>9</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D4020" w:rsidP="00772F67">
            <w:pPr>
              <w:spacing w:line="20" w:lineRule="atLeast"/>
              <w:jc w:val="center"/>
              <w:rPr>
                <w:lang w:val="uk-UA" w:eastAsia="uk-UA"/>
              </w:rPr>
            </w:pPr>
            <w:r>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D4020" w:rsidP="00772F67">
            <w:pPr>
              <w:spacing w:line="20" w:lineRule="atLeast"/>
              <w:jc w:val="center"/>
              <w:rPr>
                <w:lang w:val="uk-UA" w:eastAsia="uk-UA"/>
              </w:rPr>
            </w:pPr>
            <w:r>
              <w:rPr>
                <w:lang w:val="uk-UA" w:eastAsia="uk-UA"/>
              </w:rPr>
              <w:t>9,500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val="uk-UA" w:eastAsia="uk-UA"/>
              </w:rPr>
            </w:pPr>
          </w:p>
        </w:tc>
      </w:tr>
      <w:tr w:rsidR="000C0297" w:rsidRPr="00E4543D" w:rsidTr="00772F67">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Емоційна стійкість</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D4020" w:rsidP="00772F67">
            <w:pPr>
              <w:spacing w:line="20" w:lineRule="atLeast"/>
              <w:jc w:val="center"/>
              <w:rPr>
                <w:lang w:val="uk-UA" w:eastAsia="uk-UA"/>
              </w:rPr>
            </w:pPr>
            <w:r>
              <w:rPr>
                <w:lang w:val="uk-UA" w:eastAsia="uk-UA"/>
              </w:rPr>
              <w:t>9,5</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D4020" w:rsidP="00772F67">
            <w:pPr>
              <w:spacing w:line="20" w:lineRule="atLeast"/>
              <w:jc w:val="center"/>
              <w:rPr>
                <w:lang w:val="uk-UA" w:eastAsia="uk-UA"/>
              </w:rPr>
            </w:pPr>
            <w:r>
              <w:rPr>
                <w:lang w:val="uk-UA" w:eastAsia="uk-UA"/>
              </w:rPr>
              <w:t>9</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D4020" w:rsidP="00772F67">
            <w:pPr>
              <w:spacing w:line="20" w:lineRule="atLeast"/>
              <w:jc w:val="center"/>
              <w:rPr>
                <w:lang w:val="uk-UA" w:eastAsia="uk-UA"/>
              </w:rPr>
            </w:pPr>
            <w:r>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4D4020" w:rsidP="00772F67">
            <w:pPr>
              <w:spacing w:line="20" w:lineRule="atLeast"/>
              <w:jc w:val="center"/>
              <w:rPr>
                <w:lang w:val="uk-UA" w:eastAsia="uk-UA"/>
              </w:rPr>
            </w:pPr>
            <w:r>
              <w:rPr>
                <w:lang w:val="uk-UA" w:eastAsia="uk-UA"/>
              </w:rPr>
              <w:t>9,500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val="uk-UA" w:eastAsia="uk-UA"/>
              </w:rPr>
            </w:pPr>
          </w:p>
        </w:tc>
      </w:tr>
    </w:tbl>
    <w:p w:rsidR="00E75F82" w:rsidRDefault="00E75F82" w:rsidP="00223D8A">
      <w:pPr>
        <w:pStyle w:val="rtejustify"/>
        <w:shd w:val="clear" w:color="auto" w:fill="FFFFFF"/>
        <w:spacing w:before="0" w:beforeAutospacing="0" w:after="0" w:afterAutospacing="0" w:line="276" w:lineRule="auto"/>
        <w:ind w:firstLine="567"/>
        <w:jc w:val="both"/>
        <w:rPr>
          <w:lang w:val="uk-UA"/>
        </w:rPr>
      </w:pPr>
    </w:p>
    <w:p w:rsidR="008A7F41" w:rsidRDefault="008A7F41" w:rsidP="00223D8A">
      <w:pPr>
        <w:pStyle w:val="rtejustify"/>
        <w:shd w:val="clear" w:color="auto" w:fill="FFFFFF"/>
        <w:spacing w:before="0" w:beforeAutospacing="0" w:after="0" w:afterAutospacing="0" w:line="276" w:lineRule="auto"/>
        <w:ind w:firstLine="567"/>
        <w:jc w:val="both"/>
        <w:rPr>
          <w:lang w:val="uk-UA"/>
        </w:rPr>
      </w:pPr>
      <w:r w:rsidRPr="007743EC">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E75F82">
        <w:rPr>
          <w:lang w:val="uk-UA" w:eastAsia="uk-UA"/>
        </w:rPr>
        <w:t>38,</w:t>
      </w:r>
      <w:r w:rsidR="004D4020">
        <w:rPr>
          <w:lang w:val="uk-UA" w:eastAsia="uk-UA"/>
        </w:rPr>
        <w:t>00</w:t>
      </w:r>
      <w:r w:rsidRPr="007743EC">
        <w:rPr>
          <w:lang w:val="uk-UA"/>
        </w:rPr>
        <w:t xml:space="preserve"> бал</w:t>
      </w:r>
      <w:r w:rsidR="00FD7A64">
        <w:rPr>
          <w:lang w:val="uk-UA"/>
        </w:rPr>
        <w:t>а</w:t>
      </w:r>
      <w:r w:rsidRPr="007743EC">
        <w:rPr>
          <w:lang w:val="uk-UA"/>
        </w:rPr>
        <w:t xml:space="preserve"> із 50 можливих, що вище 75% (37,5 бала) максимально можливого бала, тому Комісія дійшла висновку, що кандидат </w:t>
      </w:r>
      <w:r w:rsidR="00B57A11" w:rsidRPr="00E340A6">
        <w:rPr>
          <w:lang w:val="uk-UA" w:eastAsia="uk-UA"/>
        </w:rPr>
        <w:t>Яциніна М</w:t>
      </w:r>
      <w:r w:rsidR="00B57A11">
        <w:rPr>
          <w:lang w:val="uk-UA" w:eastAsia="uk-UA"/>
        </w:rPr>
        <w:t>.</w:t>
      </w:r>
      <w:r w:rsidR="00B57A11" w:rsidRPr="00E340A6">
        <w:rPr>
          <w:lang w:val="uk-UA" w:eastAsia="uk-UA"/>
        </w:rPr>
        <w:t>-М</w:t>
      </w:r>
      <w:r w:rsidR="00B57A11">
        <w:rPr>
          <w:lang w:val="uk-UA" w:eastAsia="uk-UA"/>
        </w:rPr>
        <w:t>.</w:t>
      </w:r>
      <w:r w:rsidR="00B57A11" w:rsidRPr="00E340A6">
        <w:rPr>
          <w:lang w:val="uk-UA" w:eastAsia="uk-UA"/>
        </w:rPr>
        <w:t xml:space="preserve"> С</w:t>
      </w:r>
      <w:r w:rsidR="00B57A11">
        <w:rPr>
          <w:lang w:val="uk-UA" w:eastAsia="uk-UA"/>
        </w:rPr>
        <w:t>.</w:t>
      </w:r>
      <w:r w:rsidR="00E75F82" w:rsidRPr="007743EC">
        <w:rPr>
          <w:lang w:val="uk-UA"/>
        </w:rPr>
        <w:t xml:space="preserve"> </w:t>
      </w:r>
      <w:r w:rsidRPr="007743EC">
        <w:rPr>
          <w:lang w:val="uk-UA"/>
        </w:rPr>
        <w:t>відповідає критерію соціальної компетентності.</w:t>
      </w:r>
    </w:p>
    <w:p w:rsidR="00631FDA" w:rsidRPr="007743EC" w:rsidRDefault="00631FDA" w:rsidP="00223D8A">
      <w:pPr>
        <w:pStyle w:val="rtejustify"/>
        <w:shd w:val="clear" w:color="auto" w:fill="FFFFFF"/>
        <w:spacing w:before="0" w:beforeAutospacing="0" w:after="0" w:afterAutospacing="0" w:line="276" w:lineRule="auto"/>
        <w:ind w:firstLine="567"/>
        <w:jc w:val="both"/>
        <w:rPr>
          <w:lang w:val="uk-UA"/>
        </w:rPr>
      </w:pPr>
    </w:p>
    <w:p w:rsidR="008A7F41" w:rsidRDefault="008A7F41" w:rsidP="00631FDA">
      <w:pPr>
        <w:pStyle w:val="rtejustify"/>
        <w:shd w:val="clear" w:color="auto" w:fill="FFFFFF"/>
        <w:spacing w:before="0" w:beforeAutospacing="0" w:after="0" w:afterAutospacing="0"/>
        <w:ind w:firstLine="567"/>
        <w:jc w:val="both"/>
        <w:rPr>
          <w:rStyle w:val="a6"/>
        </w:rPr>
      </w:pPr>
      <w:r w:rsidRPr="007743EC">
        <w:rPr>
          <w:b/>
          <w:bCs/>
          <w:lang w:val="en-US"/>
        </w:rPr>
        <w:t>VII</w:t>
      </w:r>
      <w:r w:rsidRPr="007743EC">
        <w:rPr>
          <w:b/>
          <w:bCs/>
        </w:rPr>
        <w:t>.</w:t>
      </w:r>
      <w:r w:rsidRPr="007743EC">
        <w:t xml:space="preserve"> </w:t>
      </w:r>
      <w:r w:rsidRPr="007743EC">
        <w:rPr>
          <w:rStyle w:val="a6"/>
        </w:rPr>
        <w:t>Оцінювання відповідності кандидата за критеріями доброчесності та професійної етики.</w:t>
      </w:r>
    </w:p>
    <w:p w:rsidR="00631FDA" w:rsidRPr="007743EC" w:rsidRDefault="00631FDA" w:rsidP="00631FDA">
      <w:pPr>
        <w:pStyle w:val="rtejustify"/>
        <w:shd w:val="clear" w:color="auto" w:fill="FFFFFF"/>
        <w:spacing w:before="0" w:beforeAutospacing="0" w:after="0" w:afterAutospacing="0"/>
        <w:ind w:firstLine="567"/>
        <w:jc w:val="both"/>
        <w:rPr>
          <w:rStyle w:val="a6"/>
        </w:rPr>
      </w:pPr>
    </w:p>
    <w:p w:rsidR="008A7F41" w:rsidRPr="007743EC" w:rsidRDefault="008A7F41" w:rsidP="00631FDA">
      <w:pPr>
        <w:pStyle w:val="rtejustify"/>
        <w:shd w:val="clear" w:color="auto" w:fill="FFFFFF"/>
        <w:spacing w:before="0" w:beforeAutospacing="0" w:after="0" w:afterAutospacing="0"/>
        <w:ind w:firstLine="567"/>
        <w:jc w:val="both"/>
      </w:pPr>
      <w:r w:rsidRPr="007743EC">
        <w:rPr>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8A7F41" w:rsidRPr="007743EC" w:rsidRDefault="008A7F41" w:rsidP="00631FDA">
      <w:pPr>
        <w:pStyle w:val="rtejustify"/>
        <w:shd w:val="clear" w:color="auto" w:fill="FFFFFF"/>
        <w:spacing w:before="0" w:beforeAutospacing="0" w:after="0" w:afterAutospacing="0"/>
        <w:ind w:firstLine="567"/>
        <w:jc w:val="both"/>
      </w:pPr>
      <w:r w:rsidRPr="007743EC">
        <w:rPr>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8A7F41" w:rsidRPr="007743EC" w:rsidRDefault="008A7F41" w:rsidP="00631FDA">
      <w:pPr>
        <w:pStyle w:val="rtejustify"/>
        <w:shd w:val="clear" w:color="auto" w:fill="FFFFFF"/>
        <w:spacing w:before="0" w:beforeAutospacing="0" w:after="0" w:afterAutospacing="0"/>
        <w:ind w:firstLine="567"/>
        <w:jc w:val="both"/>
      </w:pPr>
      <w:r w:rsidRPr="007743EC">
        <w:rPr>
          <w:lang w:val="uk-UA"/>
        </w:rPr>
        <w:t>Для оцінювання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w:t>
      </w:r>
      <w:r w:rsidR="00FD7A64">
        <w:rPr>
          <w:lang w:val="uk-UA"/>
        </w:rPr>
        <w:t xml:space="preserve"> грудня </w:t>
      </w:r>
      <w:r w:rsidRPr="007743EC">
        <w:rPr>
          <w:lang w:val="uk-UA"/>
        </w:rPr>
        <w:t xml:space="preserve">2024 </w:t>
      </w:r>
      <w:r w:rsidR="00FD7A64">
        <w:rPr>
          <w:lang w:val="uk-UA"/>
        </w:rPr>
        <w:t xml:space="preserve">року </w:t>
      </w:r>
      <w:r w:rsidRPr="007743EC">
        <w:rPr>
          <w:lang w:val="uk-UA"/>
        </w:rPr>
        <w:t>№ 3659/0/15-24 (далі – Показники).</w:t>
      </w:r>
    </w:p>
    <w:p w:rsidR="008A7F41" w:rsidRPr="007743EC" w:rsidRDefault="008A7F41" w:rsidP="00631FDA">
      <w:pPr>
        <w:pStyle w:val="rtejustify"/>
        <w:shd w:val="clear" w:color="auto" w:fill="FFFFFF"/>
        <w:spacing w:before="0" w:beforeAutospacing="0" w:after="0" w:afterAutospacing="0"/>
        <w:ind w:firstLine="567"/>
        <w:jc w:val="both"/>
      </w:pPr>
      <w:r w:rsidRPr="007743EC">
        <w:rPr>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rsidR="008A7F41" w:rsidRPr="007743EC" w:rsidRDefault="008A7F41" w:rsidP="00631FDA">
      <w:pPr>
        <w:pStyle w:val="rtejustify"/>
        <w:shd w:val="clear" w:color="auto" w:fill="FFFFFF"/>
        <w:spacing w:before="0" w:beforeAutospacing="0" w:after="0" w:afterAutospacing="0"/>
        <w:ind w:firstLine="567"/>
        <w:jc w:val="both"/>
      </w:pPr>
      <w:r w:rsidRPr="007743EC">
        <w:t xml:space="preserve">Пунктом 5.10 Положення встановлено, що кандидат на посаду судді не відповідає критеріям доброчесності та професійної етики </w:t>
      </w:r>
      <w:r w:rsidR="00FD7A64">
        <w:rPr>
          <w:lang w:val="uk-UA"/>
        </w:rPr>
        <w:t>в</w:t>
      </w:r>
      <w:r w:rsidRPr="007743EC">
        <w:t xml:space="preserve"> разі встановлення невідповідності хоча б одному показнику, визначеному пунктом 2.13 Положення.</w:t>
      </w:r>
    </w:p>
    <w:p w:rsidR="008A7F41" w:rsidRPr="007743EC" w:rsidRDefault="008A7F41" w:rsidP="00631FDA">
      <w:pPr>
        <w:pStyle w:val="rtejustify"/>
        <w:shd w:val="clear" w:color="auto" w:fill="FFFFFF"/>
        <w:spacing w:before="0" w:beforeAutospacing="0" w:after="0" w:afterAutospacing="0"/>
        <w:ind w:firstLine="567"/>
        <w:jc w:val="both"/>
      </w:pPr>
      <w:r w:rsidRPr="007743EC">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8A7F41" w:rsidRPr="007743EC" w:rsidRDefault="008A7F41" w:rsidP="00631FDA">
      <w:pPr>
        <w:pStyle w:val="rtejustify"/>
        <w:shd w:val="clear" w:color="auto" w:fill="FFFFFF"/>
        <w:spacing w:before="0" w:beforeAutospacing="0" w:after="0" w:afterAutospacing="0"/>
        <w:ind w:firstLine="567"/>
        <w:jc w:val="both"/>
      </w:pPr>
      <w:r w:rsidRPr="007743EC">
        <w:rPr>
          <w:lang w:val="en-US"/>
        </w:rPr>
        <w:t>C</w:t>
      </w:r>
      <w:r w:rsidRPr="007743EC">
        <w:t>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8A7F41" w:rsidRPr="007743EC" w:rsidRDefault="008A7F41" w:rsidP="00631FDA">
      <w:pPr>
        <w:pStyle w:val="rtejustify"/>
        <w:shd w:val="clear" w:color="auto" w:fill="FFFFFF"/>
        <w:spacing w:before="0" w:beforeAutospacing="0" w:after="0" w:afterAutospacing="0"/>
        <w:ind w:firstLine="567"/>
        <w:jc w:val="both"/>
        <w:rPr>
          <w:b/>
          <w:lang w:eastAsia="uk-UA"/>
        </w:rPr>
      </w:pPr>
      <w:r w:rsidRPr="007743EC">
        <w:t>При оцінюванні відповідності кандидата критеріям доброчесності та професійної етики Комісією враховується істотність будь-якої обставини чи порушення, які можуть свідчити про його невідповідність цим критеріям.</w:t>
      </w:r>
    </w:p>
    <w:p w:rsidR="008A7F41" w:rsidRPr="007743EC" w:rsidRDefault="008E1282" w:rsidP="00223D8A">
      <w:pPr>
        <w:shd w:val="clear" w:color="auto" w:fill="FFFFFF"/>
        <w:suppressAutoHyphens w:val="0"/>
        <w:spacing w:line="276" w:lineRule="auto"/>
        <w:ind w:firstLine="567"/>
        <w:jc w:val="both"/>
        <w:rPr>
          <w:lang w:val="uk-UA"/>
        </w:rPr>
      </w:pPr>
      <w:r w:rsidRPr="007743EC">
        <w:rPr>
          <w:lang w:val="uk-UA"/>
        </w:rPr>
        <w:t>Р</w:t>
      </w:r>
      <w:r w:rsidR="008A7F41" w:rsidRPr="007743EC">
        <w:rPr>
          <w:lang w:val="uk-UA"/>
        </w:rPr>
        <w:t>ішенням від 17</w:t>
      </w:r>
      <w:r w:rsidRPr="007743EC">
        <w:t>–</w:t>
      </w:r>
      <w:r w:rsidR="008A7F41" w:rsidRPr="007743EC">
        <w:t xml:space="preserve">20 </w:t>
      </w:r>
      <w:r w:rsidR="008A7F41" w:rsidRPr="007743EC">
        <w:rPr>
          <w:lang w:val="uk-UA"/>
        </w:rPr>
        <w:t>березня 2026 року № 12</w:t>
      </w:r>
      <w:r w:rsidR="00224B1B" w:rsidRPr="007743EC">
        <w:rPr>
          <w:lang w:val="uk-UA"/>
        </w:rPr>
        <w:t>1</w:t>
      </w:r>
      <w:r w:rsidR="008A7F41" w:rsidRPr="007743EC">
        <w:rPr>
          <w:lang w:val="uk-UA"/>
        </w:rPr>
        <w:t>/вс-2</w:t>
      </w:r>
      <w:r w:rsidR="00224B1B" w:rsidRPr="007743EC">
        <w:rPr>
          <w:lang w:val="uk-UA"/>
        </w:rPr>
        <w:t>6</w:t>
      </w:r>
      <w:r w:rsidR="008A7F41" w:rsidRPr="007743EC">
        <w:rPr>
          <w:lang w:val="uk-UA"/>
        </w:rPr>
        <w:t xml:space="preserve"> за підсумками спеціального спільного засідання Комісії та ГРМЕ кандидат</w:t>
      </w:r>
      <w:r w:rsidR="00FD7A64">
        <w:rPr>
          <w:lang w:val="uk-UA"/>
        </w:rPr>
        <w:t>а</w:t>
      </w:r>
      <w:r w:rsidR="008A7F41" w:rsidRPr="007743EC">
        <w:rPr>
          <w:lang w:val="uk-UA"/>
        </w:rPr>
        <w:t xml:space="preserve"> на посаду судді Вищого антикорупційного </w:t>
      </w:r>
      <w:r w:rsidR="008A7F41" w:rsidRPr="007743EC">
        <w:rPr>
          <w:lang w:val="uk-UA"/>
        </w:rPr>
        <w:lastRenderedPageBreak/>
        <w:t xml:space="preserve">суду </w:t>
      </w:r>
      <w:r w:rsidR="00595EDF" w:rsidRPr="00E340A6">
        <w:rPr>
          <w:lang w:val="uk-UA" w:eastAsia="uk-UA"/>
        </w:rPr>
        <w:t>Яцинін</w:t>
      </w:r>
      <w:r w:rsidR="00FD7A64">
        <w:rPr>
          <w:lang w:val="uk-UA" w:eastAsia="uk-UA"/>
        </w:rPr>
        <w:t>у</w:t>
      </w:r>
      <w:r w:rsidR="00595EDF" w:rsidRPr="00E340A6">
        <w:rPr>
          <w:lang w:val="uk-UA" w:eastAsia="uk-UA"/>
        </w:rPr>
        <w:t xml:space="preserve"> М</w:t>
      </w:r>
      <w:r w:rsidR="00595EDF">
        <w:rPr>
          <w:lang w:val="uk-UA" w:eastAsia="uk-UA"/>
        </w:rPr>
        <w:t>.</w:t>
      </w:r>
      <w:r w:rsidR="00595EDF" w:rsidRPr="00E340A6">
        <w:rPr>
          <w:lang w:val="uk-UA" w:eastAsia="uk-UA"/>
        </w:rPr>
        <w:t>-М</w:t>
      </w:r>
      <w:r w:rsidR="00595EDF">
        <w:rPr>
          <w:lang w:val="uk-UA" w:eastAsia="uk-UA"/>
        </w:rPr>
        <w:t>.</w:t>
      </w:r>
      <w:r w:rsidR="00595EDF" w:rsidRPr="00E340A6">
        <w:rPr>
          <w:lang w:val="uk-UA" w:eastAsia="uk-UA"/>
        </w:rPr>
        <w:t xml:space="preserve"> С</w:t>
      </w:r>
      <w:r w:rsidR="00595EDF">
        <w:rPr>
          <w:lang w:val="uk-UA" w:eastAsia="uk-UA"/>
        </w:rPr>
        <w:t xml:space="preserve">. </w:t>
      </w:r>
      <w:r w:rsidR="00224B1B" w:rsidRPr="007743EC">
        <w:rPr>
          <w:lang w:val="uk-UA"/>
        </w:rPr>
        <w:t>визнан</w:t>
      </w:r>
      <w:r w:rsidR="00FD7A64">
        <w:rPr>
          <w:lang w:val="uk-UA"/>
        </w:rPr>
        <w:t>о</w:t>
      </w:r>
      <w:r w:rsidR="00224B1B" w:rsidRPr="007743EC">
        <w:rPr>
          <w:lang w:val="uk-UA"/>
        </w:rPr>
        <w:t xml:space="preserve"> так</w:t>
      </w:r>
      <w:r w:rsidR="00E75F82">
        <w:rPr>
          <w:lang w:val="uk-UA"/>
        </w:rPr>
        <w:t>ою</w:t>
      </w:r>
      <w:r w:rsidR="008A7F41" w:rsidRPr="007743EC">
        <w:rPr>
          <w:lang w:val="uk-UA"/>
        </w:rPr>
        <w:t>, що відповідає критеріям, визначеним статтею 8 Закону України «Про Вищий антикорупційний суд».</w:t>
      </w:r>
    </w:p>
    <w:p w:rsidR="008A7F41" w:rsidRPr="007743EC" w:rsidRDefault="008A7F41" w:rsidP="00223D8A">
      <w:pPr>
        <w:shd w:val="clear" w:color="auto" w:fill="FFFFFF"/>
        <w:suppressAutoHyphens w:val="0"/>
        <w:spacing w:line="276" w:lineRule="auto"/>
        <w:ind w:firstLine="567"/>
        <w:jc w:val="both"/>
        <w:rPr>
          <w:lang w:val="uk-UA"/>
        </w:rPr>
      </w:pPr>
      <w:r w:rsidRPr="007743EC">
        <w:rPr>
          <w:lang w:val="uk-UA"/>
        </w:rPr>
        <w:t>Під час співбесіди та дослідження досьє кандидата Комісією ретельно проаналізовано всю зібрану інформацію, що могла мати значення для цілей кваліфікаційного оцінювання в контексті відповідності кандидата критеріям доброчесності та професійної етики</w:t>
      </w:r>
      <w:r w:rsidR="008E1282" w:rsidRPr="007743EC">
        <w:rPr>
          <w:lang w:val="uk-UA"/>
        </w:rPr>
        <w:t>,</w:t>
      </w:r>
      <w:r w:rsidRPr="007743EC">
        <w:rPr>
          <w:lang w:val="uk-UA"/>
        </w:rPr>
        <w:t xml:space="preserve"> та не встановлено обставин, які свідчать про невідповідність зазначеним критеріям.</w:t>
      </w:r>
    </w:p>
    <w:p w:rsidR="008A7F41" w:rsidRPr="007743EC" w:rsidRDefault="008A7F41" w:rsidP="00223D8A">
      <w:pPr>
        <w:shd w:val="clear" w:color="auto" w:fill="FFFFFF"/>
        <w:suppressAutoHyphens w:val="0"/>
        <w:spacing w:line="276" w:lineRule="auto"/>
        <w:ind w:firstLine="567"/>
        <w:jc w:val="both"/>
        <w:rPr>
          <w:lang w:val="uk-UA" w:eastAsia="uk-UA"/>
        </w:rPr>
      </w:pPr>
      <w:r w:rsidRPr="007743EC">
        <w:rPr>
          <w:lang w:val="uk-UA"/>
        </w:rPr>
        <w:t>З огляду на вказане критері</w:t>
      </w:r>
      <w:r w:rsidR="008E1282" w:rsidRPr="007743EC">
        <w:rPr>
          <w:lang w:val="uk-UA"/>
        </w:rPr>
        <w:t>ї</w:t>
      </w:r>
      <w:r w:rsidRPr="007743EC">
        <w:rPr>
          <w:lang w:val="uk-UA"/>
        </w:rPr>
        <w:t xml:space="preserve"> доброчесності та професійної етики оцінено у </w:t>
      </w:r>
      <w:r w:rsidRPr="007743EC">
        <w:rPr>
          <w:lang w:val="uk-UA" w:eastAsia="uk-UA"/>
        </w:rPr>
        <w:t xml:space="preserve">300 балів, </w:t>
      </w:r>
      <w:r w:rsidRPr="007743EC">
        <w:rPr>
          <w:shd w:val="clear" w:color="auto" w:fill="FFFFFF"/>
          <w:lang w:val="uk-UA"/>
        </w:rPr>
        <w:t xml:space="preserve">що вище 75% (225 балів) максимально можливого бала, тому Комісія дійшла висновку, що кандидат </w:t>
      </w:r>
      <w:r w:rsidR="00B57A11" w:rsidRPr="00E340A6">
        <w:rPr>
          <w:lang w:val="uk-UA" w:eastAsia="uk-UA"/>
        </w:rPr>
        <w:t>Яциніна М</w:t>
      </w:r>
      <w:r w:rsidR="00B57A11">
        <w:rPr>
          <w:lang w:val="uk-UA" w:eastAsia="uk-UA"/>
        </w:rPr>
        <w:t>.</w:t>
      </w:r>
      <w:r w:rsidR="00B57A11" w:rsidRPr="00E340A6">
        <w:rPr>
          <w:lang w:val="uk-UA" w:eastAsia="uk-UA"/>
        </w:rPr>
        <w:t>-М</w:t>
      </w:r>
      <w:r w:rsidR="00B57A11">
        <w:rPr>
          <w:lang w:val="uk-UA" w:eastAsia="uk-UA"/>
        </w:rPr>
        <w:t>.</w:t>
      </w:r>
      <w:r w:rsidR="00B57A11" w:rsidRPr="00E340A6">
        <w:rPr>
          <w:lang w:val="uk-UA" w:eastAsia="uk-UA"/>
        </w:rPr>
        <w:t xml:space="preserve"> С</w:t>
      </w:r>
      <w:r w:rsidR="00B57A11">
        <w:rPr>
          <w:lang w:val="uk-UA" w:eastAsia="uk-UA"/>
        </w:rPr>
        <w:t xml:space="preserve">. </w:t>
      </w:r>
      <w:r w:rsidRPr="007743EC">
        <w:rPr>
          <w:shd w:val="clear" w:color="auto" w:fill="FFFFFF"/>
          <w:lang w:val="uk-UA"/>
        </w:rPr>
        <w:t>відповідає критеріям доброчесності та професійної етики.</w:t>
      </w:r>
    </w:p>
    <w:p w:rsidR="008A7F41" w:rsidRPr="007743EC" w:rsidRDefault="008A7F41" w:rsidP="008A7F41">
      <w:pPr>
        <w:shd w:val="clear" w:color="auto" w:fill="FFFFFF"/>
        <w:suppressAutoHyphens w:val="0"/>
        <w:ind w:firstLine="709"/>
        <w:jc w:val="both"/>
        <w:rPr>
          <w:shd w:val="clear" w:color="auto" w:fill="FFFFFF"/>
          <w:lang w:val="uk-UA"/>
        </w:rPr>
      </w:pPr>
    </w:p>
    <w:p w:rsidR="008A7F41" w:rsidRPr="007743EC" w:rsidRDefault="008A7F41" w:rsidP="00223D8A">
      <w:pPr>
        <w:shd w:val="clear" w:color="auto" w:fill="FFFFFF"/>
        <w:suppressAutoHyphens w:val="0"/>
        <w:spacing w:line="276" w:lineRule="auto"/>
        <w:ind w:firstLine="567"/>
        <w:jc w:val="both"/>
        <w:rPr>
          <w:b/>
          <w:lang w:val="uk-UA" w:eastAsia="uk-UA"/>
        </w:rPr>
      </w:pPr>
      <w:r w:rsidRPr="007743EC">
        <w:rPr>
          <w:b/>
          <w:lang w:val="uk-UA"/>
        </w:rPr>
        <w:t>V</w:t>
      </w:r>
      <w:r w:rsidRPr="007743EC">
        <w:rPr>
          <w:b/>
          <w:lang w:val="uk-UA" w:eastAsia="uk-UA"/>
        </w:rPr>
        <w:t>. Висновок Комісії за результатами кваліфікаційного оцінювання.</w:t>
      </w:r>
    </w:p>
    <w:p w:rsidR="008A7F41" w:rsidRPr="007743EC" w:rsidRDefault="008A7F41" w:rsidP="008A7F41">
      <w:pPr>
        <w:shd w:val="clear" w:color="auto" w:fill="FFFFFF"/>
        <w:suppressAutoHyphens w:val="0"/>
        <w:ind w:firstLine="708"/>
        <w:jc w:val="both"/>
        <w:rPr>
          <w:lang w:val="uk-UA"/>
        </w:rPr>
      </w:pPr>
    </w:p>
    <w:p w:rsidR="00584825" w:rsidRPr="00DE5B3A" w:rsidRDefault="00584825" w:rsidP="00584825">
      <w:pPr>
        <w:ind w:firstLine="709"/>
        <w:jc w:val="both"/>
        <w:rPr>
          <w:lang w:val="uk-UA"/>
        </w:rPr>
      </w:pPr>
      <w:r w:rsidRPr="00584825">
        <w:rPr>
          <w:lang w:val="uk-UA"/>
        </w:rPr>
        <w:t xml:space="preserve">За результатами проходження процедури кваліфікаційного оцінювання кандидат на посаду судді Вищого антикорупційного суду </w:t>
      </w:r>
      <w:r w:rsidR="00B57A11" w:rsidRPr="00E340A6">
        <w:rPr>
          <w:lang w:val="uk-UA" w:eastAsia="uk-UA"/>
        </w:rPr>
        <w:t>Яциніна М</w:t>
      </w:r>
      <w:r w:rsidR="00B57A11">
        <w:rPr>
          <w:lang w:val="uk-UA" w:eastAsia="uk-UA"/>
        </w:rPr>
        <w:t>.</w:t>
      </w:r>
      <w:r w:rsidR="00B57A11" w:rsidRPr="00E340A6">
        <w:rPr>
          <w:lang w:val="uk-UA" w:eastAsia="uk-UA"/>
        </w:rPr>
        <w:t>-М</w:t>
      </w:r>
      <w:r w:rsidR="00B57A11">
        <w:rPr>
          <w:lang w:val="uk-UA" w:eastAsia="uk-UA"/>
        </w:rPr>
        <w:t>.</w:t>
      </w:r>
      <w:r w:rsidR="00B57A11" w:rsidRPr="00E340A6">
        <w:rPr>
          <w:lang w:val="uk-UA" w:eastAsia="uk-UA"/>
        </w:rPr>
        <w:t xml:space="preserve"> С</w:t>
      </w:r>
      <w:r w:rsidR="00B57A11">
        <w:rPr>
          <w:lang w:val="uk-UA" w:eastAsia="uk-UA"/>
        </w:rPr>
        <w:t>.</w:t>
      </w:r>
      <w:r>
        <w:rPr>
          <w:lang w:val="uk-UA"/>
        </w:rPr>
        <w:t xml:space="preserve"> успішно подола</w:t>
      </w:r>
      <w:r w:rsidR="00B57A11">
        <w:rPr>
          <w:lang w:val="uk-UA"/>
        </w:rPr>
        <w:t>ла</w:t>
      </w:r>
      <w:r>
        <w:rPr>
          <w:lang w:val="uk-UA"/>
        </w:rPr>
        <w:t xml:space="preserve"> всі етапи кваліфікаційного оцінювання, </w:t>
      </w:r>
      <w:r w:rsidR="00FD7A64">
        <w:rPr>
          <w:lang w:val="uk-UA"/>
        </w:rPr>
        <w:t>а саме</w:t>
      </w:r>
      <w:r w:rsidR="00DE5B3A">
        <w:rPr>
          <w:lang w:val="uk-UA"/>
        </w:rPr>
        <w:t>:</w:t>
      </w:r>
    </w:p>
    <w:p w:rsidR="008A7F41" w:rsidRPr="007743EC" w:rsidRDefault="008A7F41" w:rsidP="008A7F41">
      <w:pPr>
        <w:ind w:firstLine="709"/>
        <w:jc w:val="both"/>
        <w:rPr>
          <w:rFonts w:eastAsia="Calibri"/>
          <w:lang w:val="uk-UA" w:eastAsia="uk-UA"/>
        </w:rPr>
      </w:pPr>
    </w:p>
    <w:tbl>
      <w:tblPr>
        <w:tblW w:w="9747" w:type="dxa"/>
        <w:tblInd w:w="-108" w:type="dxa"/>
        <w:tblLayout w:type="fixed"/>
        <w:tblCellMar>
          <w:left w:w="10" w:type="dxa"/>
          <w:right w:w="10" w:type="dxa"/>
        </w:tblCellMar>
        <w:tblLook w:val="04A0" w:firstRow="1" w:lastRow="0" w:firstColumn="1" w:lastColumn="0" w:noHBand="0" w:noVBand="1"/>
      </w:tblPr>
      <w:tblGrid>
        <w:gridCol w:w="1936"/>
        <w:gridCol w:w="3559"/>
        <w:gridCol w:w="1842"/>
        <w:gridCol w:w="2410"/>
      </w:tblGrid>
      <w:tr w:rsidR="007743EC" w:rsidRPr="007743EC" w:rsidTr="008E1282">
        <w:tc>
          <w:tcPr>
            <w:tcW w:w="193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934951">
            <w:pPr>
              <w:pStyle w:val="Standard"/>
              <w:tabs>
                <w:tab w:val="left" w:pos="426"/>
              </w:tabs>
              <w:spacing w:line="276" w:lineRule="auto"/>
              <w:jc w:val="center"/>
              <w:rPr>
                <w:szCs w:val="24"/>
              </w:rPr>
            </w:pPr>
            <w:r w:rsidRPr="007743EC">
              <w:rPr>
                <w:rStyle w:val="1"/>
                <w:b/>
                <w:szCs w:val="24"/>
              </w:rPr>
              <w:t>КРИТЕРІЇ</w:t>
            </w:r>
          </w:p>
        </w:tc>
        <w:tc>
          <w:tcPr>
            <w:tcW w:w="355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934951">
            <w:pPr>
              <w:pStyle w:val="Standard"/>
              <w:tabs>
                <w:tab w:val="left" w:pos="426"/>
              </w:tabs>
              <w:spacing w:line="276" w:lineRule="auto"/>
              <w:jc w:val="center"/>
              <w:rPr>
                <w:szCs w:val="24"/>
              </w:rPr>
            </w:pPr>
            <w:r w:rsidRPr="007743EC">
              <w:rPr>
                <w:rStyle w:val="1"/>
                <w:b/>
                <w:szCs w:val="24"/>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934951">
            <w:pPr>
              <w:pStyle w:val="Standard"/>
              <w:tabs>
                <w:tab w:val="left" w:pos="426"/>
              </w:tabs>
              <w:spacing w:line="276" w:lineRule="auto"/>
              <w:jc w:val="center"/>
              <w:rPr>
                <w:szCs w:val="24"/>
              </w:rPr>
            </w:pPr>
            <w:r w:rsidRPr="007743EC">
              <w:rPr>
                <w:rStyle w:val="1"/>
                <w:b/>
                <w:szCs w:val="24"/>
              </w:rPr>
              <w:t>РЕЗУЛЬТАТ</w:t>
            </w:r>
            <w:r w:rsidRPr="007743EC">
              <w:rPr>
                <w:rStyle w:val="apple-converted-space"/>
                <w:b/>
                <w:szCs w:val="24"/>
              </w:rPr>
              <w:t> </w:t>
            </w:r>
            <w:r w:rsidRPr="007743EC">
              <w:rPr>
                <w:rStyle w:val="1"/>
                <w:b/>
                <w:szCs w:val="24"/>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934951">
            <w:pPr>
              <w:pStyle w:val="Standard"/>
              <w:tabs>
                <w:tab w:val="left" w:pos="426"/>
              </w:tabs>
              <w:spacing w:line="276" w:lineRule="auto"/>
              <w:jc w:val="center"/>
              <w:rPr>
                <w:szCs w:val="24"/>
              </w:rPr>
            </w:pPr>
            <w:r w:rsidRPr="007743EC">
              <w:rPr>
                <w:rStyle w:val="1"/>
                <w:b/>
                <w:szCs w:val="24"/>
              </w:rPr>
              <w:t>РЕЗУЛЬТАТ</w:t>
            </w:r>
            <w:r w:rsidRPr="007743EC">
              <w:rPr>
                <w:rStyle w:val="apple-converted-space"/>
                <w:b/>
                <w:szCs w:val="24"/>
              </w:rPr>
              <w:t> </w:t>
            </w:r>
            <w:r w:rsidRPr="007743EC">
              <w:rPr>
                <w:rStyle w:val="1"/>
                <w:b/>
                <w:szCs w:val="24"/>
              </w:rPr>
              <w:br/>
              <w:t>(за критерієм)</w:t>
            </w: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FD7A64" w:rsidP="00934951">
            <w:pPr>
              <w:pStyle w:val="Standard"/>
              <w:tabs>
                <w:tab w:val="left" w:pos="426"/>
              </w:tabs>
              <w:spacing w:line="276" w:lineRule="auto"/>
              <w:rPr>
                <w:szCs w:val="24"/>
              </w:rPr>
            </w:pPr>
            <w:r>
              <w:rPr>
                <w:rStyle w:val="1"/>
                <w:szCs w:val="24"/>
              </w:rPr>
              <w:t>П</w:t>
            </w:r>
            <w:r w:rsidR="008A7F41" w:rsidRPr="007743EC">
              <w:rPr>
                <w:rStyle w:val="1"/>
                <w:szCs w:val="24"/>
              </w:rPr>
              <w:t>рофесійна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К</w:t>
            </w:r>
            <w:r w:rsidR="008A7F41" w:rsidRPr="007743EC">
              <w:rPr>
                <w:rStyle w:val="1"/>
                <w:szCs w:val="24"/>
              </w:rPr>
              <w:t>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E75F82" w:rsidP="00934951">
            <w:pPr>
              <w:pStyle w:val="Standard"/>
              <w:tabs>
                <w:tab w:val="left" w:pos="426"/>
              </w:tabs>
              <w:spacing w:line="276" w:lineRule="auto"/>
              <w:jc w:val="center"/>
              <w:rPr>
                <w:szCs w:val="24"/>
              </w:rPr>
            </w:pPr>
            <w:r>
              <w:rPr>
                <w:szCs w:val="24"/>
              </w:rPr>
              <w:t>4</w:t>
            </w:r>
            <w:r w:rsidR="00B57A11">
              <w:rPr>
                <w:szCs w:val="24"/>
              </w:rPr>
              <w:t>2,11</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3</w:t>
            </w:r>
            <w:r w:rsidR="00E75F82">
              <w:rPr>
                <w:szCs w:val="24"/>
              </w:rPr>
              <w:t>5</w:t>
            </w:r>
            <w:r w:rsidR="00B57A11">
              <w:rPr>
                <w:szCs w:val="24"/>
              </w:rPr>
              <w:t>7</w:t>
            </w:r>
            <w:r w:rsidR="00E75F82">
              <w:rPr>
                <w:szCs w:val="24"/>
              </w:rPr>
              <w:t>,8</w:t>
            </w:r>
            <w:r w:rsidR="00B57A11">
              <w:rPr>
                <w:szCs w:val="24"/>
              </w:rPr>
              <w:t>6</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З</w:t>
            </w:r>
            <w:r w:rsidR="008A7F41" w:rsidRPr="007743EC">
              <w:rPr>
                <w:rStyle w:val="1"/>
                <w:szCs w:val="24"/>
              </w:rPr>
              <w:t>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E75F82" w:rsidP="00934951">
            <w:pPr>
              <w:pStyle w:val="Standard"/>
              <w:tabs>
                <w:tab w:val="left" w:pos="426"/>
              </w:tabs>
              <w:spacing w:line="276" w:lineRule="auto"/>
              <w:jc w:val="center"/>
              <w:rPr>
                <w:szCs w:val="24"/>
              </w:rPr>
            </w:pPr>
            <w:r>
              <w:rPr>
                <w:szCs w:val="24"/>
              </w:rPr>
              <w:t>3</w:t>
            </w:r>
            <w:r w:rsidR="00B57A11">
              <w:rPr>
                <w:szCs w:val="24"/>
              </w:rPr>
              <w:t>9</w:t>
            </w:r>
            <w:r>
              <w:rPr>
                <w:szCs w:val="24"/>
              </w:rPr>
              <w:t>,00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З</w:t>
            </w:r>
            <w:r w:rsidR="008A7F41" w:rsidRPr="007743EC">
              <w:rPr>
                <w:rStyle w:val="1"/>
                <w:szCs w:val="24"/>
              </w:rPr>
              <w:t>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1</w:t>
            </w:r>
            <w:r w:rsidR="00B57A11">
              <w:rPr>
                <w:szCs w:val="24"/>
              </w:rPr>
              <w:t>43</w:t>
            </w:r>
            <w:r w:rsidRPr="007743EC">
              <w:rPr>
                <w:szCs w:val="24"/>
              </w:rPr>
              <w:t>,00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З</w:t>
            </w:r>
            <w:r w:rsidR="008A7F41" w:rsidRPr="007743EC">
              <w:rPr>
                <w:rStyle w:val="1"/>
                <w:szCs w:val="24"/>
              </w:rPr>
              <w:t>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1</w:t>
            </w:r>
            <w:r w:rsidR="00E75F82">
              <w:rPr>
                <w:szCs w:val="24"/>
              </w:rPr>
              <w:t>3</w:t>
            </w:r>
            <w:r w:rsidR="00B57A11">
              <w:rPr>
                <w:szCs w:val="24"/>
              </w:rPr>
              <w:t>3</w:t>
            </w:r>
            <w:r w:rsidR="00E75F82">
              <w:rPr>
                <w:szCs w:val="24"/>
              </w:rPr>
              <w:t>,</w:t>
            </w:r>
            <w:r w:rsidR="00B57A11">
              <w:rPr>
                <w:szCs w:val="24"/>
              </w:rPr>
              <w:t>7</w:t>
            </w:r>
            <w:r w:rsidR="00E75F82">
              <w:rPr>
                <w:szCs w:val="24"/>
              </w:rPr>
              <w:t>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FD7A64" w:rsidP="00934951">
            <w:pPr>
              <w:pStyle w:val="Standard"/>
              <w:tabs>
                <w:tab w:val="left" w:pos="426"/>
              </w:tabs>
              <w:spacing w:line="276" w:lineRule="auto"/>
              <w:rPr>
                <w:szCs w:val="24"/>
              </w:rPr>
            </w:pPr>
            <w:r>
              <w:rPr>
                <w:rStyle w:val="1"/>
                <w:szCs w:val="24"/>
              </w:rPr>
              <w:t>О</w:t>
            </w:r>
            <w:r w:rsidR="008A7F41" w:rsidRPr="007743EC">
              <w:rPr>
                <w:rStyle w:val="1"/>
                <w:szCs w:val="24"/>
              </w:rPr>
              <w:t>собиста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Р</w:t>
            </w:r>
            <w:r w:rsidR="008A7F41" w:rsidRPr="007743EC">
              <w:rPr>
                <w:rStyle w:val="1"/>
                <w:szCs w:val="24"/>
              </w:rPr>
              <w:t>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B57A11" w:rsidP="00934951">
            <w:pPr>
              <w:pStyle w:val="Standard"/>
              <w:tabs>
                <w:tab w:val="left" w:pos="426"/>
              </w:tabs>
              <w:spacing w:line="276" w:lineRule="auto"/>
              <w:jc w:val="center"/>
              <w:rPr>
                <w:szCs w:val="24"/>
              </w:rPr>
            </w:pPr>
            <w:r>
              <w:rPr>
                <w:szCs w:val="24"/>
              </w:rPr>
              <w:t>18,833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B57A11" w:rsidP="00934951">
            <w:pPr>
              <w:pStyle w:val="Standard"/>
              <w:tabs>
                <w:tab w:val="left" w:pos="426"/>
              </w:tabs>
              <w:spacing w:line="276" w:lineRule="auto"/>
              <w:jc w:val="center"/>
              <w:rPr>
                <w:szCs w:val="24"/>
              </w:rPr>
            </w:pPr>
            <w:r>
              <w:rPr>
                <w:szCs w:val="24"/>
              </w:rPr>
              <w:t>37,667</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Б</w:t>
            </w:r>
            <w:r w:rsidR="008A7F41" w:rsidRPr="007743EC">
              <w:rPr>
                <w:rStyle w:val="1"/>
                <w:szCs w:val="24"/>
              </w:rPr>
              <w:t>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B57A11" w:rsidP="00934951">
            <w:pPr>
              <w:pStyle w:val="Standard"/>
              <w:tabs>
                <w:tab w:val="left" w:pos="426"/>
              </w:tabs>
              <w:spacing w:line="276" w:lineRule="auto"/>
              <w:jc w:val="center"/>
              <w:rPr>
                <w:szCs w:val="24"/>
              </w:rPr>
            </w:pPr>
            <w:r>
              <w:rPr>
                <w:szCs w:val="24"/>
              </w:rPr>
              <w:t>18,833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FD7A64" w:rsidP="00934951">
            <w:pPr>
              <w:pStyle w:val="Standard"/>
              <w:tabs>
                <w:tab w:val="left" w:pos="426"/>
              </w:tabs>
              <w:spacing w:line="276" w:lineRule="auto"/>
              <w:rPr>
                <w:szCs w:val="24"/>
              </w:rPr>
            </w:pPr>
            <w:r>
              <w:rPr>
                <w:rStyle w:val="1"/>
                <w:szCs w:val="24"/>
              </w:rPr>
              <w:t>С</w:t>
            </w:r>
            <w:r w:rsidR="008A7F41" w:rsidRPr="007743EC">
              <w:rPr>
                <w:rStyle w:val="1"/>
                <w:szCs w:val="24"/>
              </w:rPr>
              <w:t>оціальна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Е</w:t>
            </w:r>
            <w:r w:rsidR="008A7F41" w:rsidRPr="007743EC">
              <w:rPr>
                <w:rStyle w:val="1"/>
                <w:szCs w:val="24"/>
              </w:rPr>
              <w:t>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B57A11" w:rsidP="00934951">
            <w:pPr>
              <w:pStyle w:val="Standard"/>
              <w:tabs>
                <w:tab w:val="left" w:pos="426"/>
              </w:tabs>
              <w:spacing w:line="276" w:lineRule="auto"/>
              <w:jc w:val="center"/>
              <w:rPr>
                <w:szCs w:val="24"/>
              </w:rPr>
            </w:pPr>
            <w:r>
              <w:rPr>
                <w:szCs w:val="24"/>
              </w:rPr>
              <w:t>9,500</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604434" w:rsidP="00934951">
            <w:pPr>
              <w:pStyle w:val="Standard"/>
              <w:tabs>
                <w:tab w:val="left" w:pos="426"/>
              </w:tabs>
              <w:spacing w:line="276" w:lineRule="auto"/>
              <w:jc w:val="center"/>
              <w:rPr>
                <w:szCs w:val="24"/>
              </w:rPr>
            </w:pPr>
            <w:r>
              <w:rPr>
                <w:szCs w:val="24"/>
              </w:rPr>
              <w:t>38,</w:t>
            </w:r>
            <w:r w:rsidR="00B57A11">
              <w:rPr>
                <w:szCs w:val="24"/>
              </w:rPr>
              <w:t>000</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Е</w:t>
            </w:r>
            <w:r w:rsidR="008A7F41" w:rsidRPr="007743EC">
              <w:rPr>
                <w:rStyle w:val="1"/>
                <w:szCs w:val="24"/>
              </w:rPr>
              <w:t>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B57A11" w:rsidP="00934951">
            <w:pPr>
              <w:pStyle w:val="Standard"/>
              <w:tabs>
                <w:tab w:val="left" w:pos="426"/>
              </w:tabs>
              <w:spacing w:line="276" w:lineRule="auto"/>
              <w:jc w:val="center"/>
              <w:rPr>
                <w:szCs w:val="24"/>
              </w:rPr>
            </w:pPr>
            <w:r>
              <w:rPr>
                <w:szCs w:val="24"/>
              </w:rPr>
              <w:t>9,500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rPr>
          <w:trHeight w:val="50"/>
        </w:trPr>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С</w:t>
            </w:r>
            <w:r w:rsidR="008A7F41" w:rsidRPr="007743EC">
              <w:rPr>
                <w:rStyle w:val="1"/>
                <w:szCs w:val="24"/>
              </w:rPr>
              <w:t>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B57A11" w:rsidP="00934951">
            <w:pPr>
              <w:pStyle w:val="Standard"/>
              <w:tabs>
                <w:tab w:val="left" w:pos="426"/>
              </w:tabs>
              <w:spacing w:line="276" w:lineRule="auto"/>
              <w:jc w:val="center"/>
              <w:rPr>
                <w:szCs w:val="24"/>
              </w:rPr>
            </w:pPr>
            <w:r>
              <w:rPr>
                <w:szCs w:val="24"/>
              </w:rPr>
              <w:t>9,500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FD7A64" w:rsidP="00934951">
            <w:pPr>
              <w:pStyle w:val="Standard"/>
              <w:tabs>
                <w:tab w:val="left" w:pos="426"/>
              </w:tabs>
              <w:spacing w:line="276" w:lineRule="auto"/>
              <w:jc w:val="both"/>
              <w:rPr>
                <w:szCs w:val="24"/>
              </w:rPr>
            </w:pPr>
            <w:r>
              <w:rPr>
                <w:rStyle w:val="1"/>
                <w:szCs w:val="24"/>
              </w:rPr>
              <w:t>Е</w:t>
            </w:r>
            <w:r w:rsidR="008A7F41" w:rsidRPr="007743EC">
              <w:rPr>
                <w:rStyle w:val="1"/>
                <w:szCs w:val="24"/>
              </w:rPr>
              <w:t>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B57A11" w:rsidP="00934951">
            <w:pPr>
              <w:pStyle w:val="Standard"/>
              <w:tabs>
                <w:tab w:val="left" w:pos="426"/>
              </w:tabs>
              <w:spacing w:line="276" w:lineRule="auto"/>
              <w:jc w:val="center"/>
              <w:rPr>
                <w:szCs w:val="24"/>
              </w:rPr>
            </w:pPr>
            <w:r>
              <w:rPr>
                <w:szCs w:val="24"/>
              </w:rPr>
              <w:t>9,500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FD7A64" w:rsidP="00934951">
            <w:pPr>
              <w:pStyle w:val="Standard"/>
              <w:tabs>
                <w:tab w:val="left" w:pos="426"/>
              </w:tabs>
              <w:spacing w:line="276" w:lineRule="auto"/>
              <w:rPr>
                <w:szCs w:val="24"/>
              </w:rPr>
            </w:pPr>
            <w:r>
              <w:rPr>
                <w:rStyle w:val="1"/>
                <w:szCs w:val="24"/>
              </w:rPr>
              <w:t>Д</w:t>
            </w:r>
            <w:r w:rsidR="008A7F41" w:rsidRPr="007743EC">
              <w:rPr>
                <w:rStyle w:val="1"/>
                <w:szCs w:val="24"/>
              </w:rPr>
              <w:t>оброчесність та професійна етика</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pStyle w:val="Standard"/>
              <w:tabs>
                <w:tab w:val="left" w:pos="426"/>
              </w:tabs>
              <w:spacing w:line="276" w:lineRule="auto"/>
              <w:jc w:val="center"/>
              <w:rPr>
                <w:szCs w:val="24"/>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300</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pStyle w:val="Standard"/>
              <w:tabs>
                <w:tab w:val="left" w:pos="426"/>
              </w:tabs>
              <w:spacing w:line="276" w:lineRule="auto"/>
              <w:jc w:val="center"/>
              <w:rPr>
                <w:szCs w:val="24"/>
              </w:rPr>
            </w:pPr>
            <w:r w:rsidRPr="007743EC">
              <w:rPr>
                <w:rStyle w:val="1"/>
                <w:szCs w:val="24"/>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7</w:t>
            </w:r>
            <w:r w:rsidR="00604434">
              <w:rPr>
                <w:szCs w:val="24"/>
              </w:rPr>
              <w:t>3</w:t>
            </w:r>
            <w:r w:rsidR="00B57A11">
              <w:rPr>
                <w:szCs w:val="24"/>
              </w:rPr>
              <w:t>3</w:t>
            </w:r>
            <w:r w:rsidR="00604434">
              <w:rPr>
                <w:szCs w:val="24"/>
              </w:rPr>
              <w:t>,5</w:t>
            </w:r>
            <w:r w:rsidR="00B57A11">
              <w:rPr>
                <w:szCs w:val="24"/>
              </w:rPr>
              <w:t>3</w:t>
            </w:r>
          </w:p>
        </w:tc>
      </w:tr>
    </w:tbl>
    <w:p w:rsidR="008A7F41" w:rsidRPr="007743EC" w:rsidRDefault="008A7F41" w:rsidP="008A7F41">
      <w:pPr>
        <w:ind w:firstLine="709"/>
        <w:jc w:val="both"/>
        <w:rPr>
          <w:rFonts w:eastAsia="Calibri"/>
          <w:lang w:val="uk-UA" w:eastAsia="uk-UA"/>
        </w:rPr>
      </w:pPr>
    </w:p>
    <w:p w:rsidR="008A7F41" w:rsidRPr="007743EC" w:rsidRDefault="00584825" w:rsidP="00223D8A">
      <w:pPr>
        <w:shd w:val="clear" w:color="auto" w:fill="FFFFFF"/>
        <w:suppressAutoHyphens w:val="0"/>
        <w:spacing w:line="276" w:lineRule="auto"/>
        <w:ind w:firstLine="567"/>
        <w:jc w:val="both"/>
        <w:rPr>
          <w:lang w:val="uk-UA" w:eastAsia="uk-UA"/>
        </w:rPr>
      </w:pPr>
      <w:bookmarkStart w:id="6" w:name="_Hlk228798230"/>
      <w:r>
        <w:rPr>
          <w:lang w:val="uk-UA"/>
        </w:rPr>
        <w:t>Таким чином,</w:t>
      </w:r>
      <w:r w:rsidR="008A7F41" w:rsidRPr="007743EC">
        <w:rPr>
          <w:lang w:val="uk-UA" w:eastAsia="uk-UA"/>
        </w:rPr>
        <w:t xml:space="preserve"> кандидат на посаду судді Вищого антикорупційного суду </w:t>
      </w:r>
      <w:r w:rsidR="00FD7A64">
        <w:rPr>
          <w:lang w:val="uk-UA" w:eastAsia="uk-UA"/>
        </w:rPr>
        <w:br/>
      </w:r>
      <w:r w:rsidR="00B57A11" w:rsidRPr="00E340A6">
        <w:rPr>
          <w:lang w:val="uk-UA" w:eastAsia="uk-UA"/>
        </w:rPr>
        <w:t>Яциніна М</w:t>
      </w:r>
      <w:r w:rsidR="00B57A11">
        <w:rPr>
          <w:lang w:val="uk-UA" w:eastAsia="uk-UA"/>
        </w:rPr>
        <w:t>.</w:t>
      </w:r>
      <w:r w:rsidR="00B57A11" w:rsidRPr="00E340A6">
        <w:rPr>
          <w:lang w:val="uk-UA" w:eastAsia="uk-UA"/>
        </w:rPr>
        <w:t>-М</w:t>
      </w:r>
      <w:r w:rsidR="00B57A11">
        <w:rPr>
          <w:lang w:val="uk-UA" w:eastAsia="uk-UA"/>
        </w:rPr>
        <w:t>.</w:t>
      </w:r>
      <w:r w:rsidR="00595EDF">
        <w:rPr>
          <w:lang w:val="uk-UA" w:eastAsia="uk-UA"/>
        </w:rPr>
        <w:t> </w:t>
      </w:r>
      <w:r w:rsidR="00B57A11" w:rsidRPr="00E340A6">
        <w:rPr>
          <w:lang w:val="uk-UA" w:eastAsia="uk-UA"/>
        </w:rPr>
        <w:t>С</w:t>
      </w:r>
      <w:r w:rsidR="00B57A11">
        <w:rPr>
          <w:lang w:val="uk-UA" w:eastAsia="uk-UA"/>
        </w:rPr>
        <w:t xml:space="preserve">. </w:t>
      </w:r>
      <w:r w:rsidR="004979D3" w:rsidRPr="007743EC">
        <w:rPr>
          <w:lang w:val="uk-UA" w:eastAsia="uk-UA"/>
        </w:rPr>
        <w:t>набра</w:t>
      </w:r>
      <w:r w:rsidR="00595EDF">
        <w:rPr>
          <w:lang w:val="uk-UA" w:eastAsia="uk-UA"/>
        </w:rPr>
        <w:t>ла</w:t>
      </w:r>
      <w:r w:rsidR="008A7F41" w:rsidRPr="007743EC">
        <w:rPr>
          <w:lang w:val="uk-UA" w:eastAsia="uk-UA"/>
        </w:rPr>
        <w:t xml:space="preserve"> </w:t>
      </w:r>
      <w:r w:rsidR="009830EE" w:rsidRPr="007743EC">
        <w:t>7</w:t>
      </w:r>
      <w:r w:rsidR="009830EE">
        <w:t>3</w:t>
      </w:r>
      <w:r w:rsidR="00B57A11">
        <w:rPr>
          <w:lang w:val="uk-UA"/>
        </w:rPr>
        <w:t>3</w:t>
      </w:r>
      <w:r w:rsidR="009830EE">
        <w:t>,5</w:t>
      </w:r>
      <w:r w:rsidR="00B57A11">
        <w:rPr>
          <w:lang w:val="uk-UA"/>
        </w:rPr>
        <w:t>3</w:t>
      </w:r>
      <w:r w:rsidR="004979D3" w:rsidRPr="007743EC">
        <w:rPr>
          <w:lang w:val="uk-UA" w:eastAsia="uk-UA"/>
        </w:rPr>
        <w:t xml:space="preserve"> </w:t>
      </w:r>
      <w:r w:rsidR="008A7F41" w:rsidRPr="007743EC">
        <w:rPr>
          <w:lang w:val="uk-UA" w:eastAsia="uk-UA"/>
        </w:rPr>
        <w:t xml:space="preserve">бала, </w:t>
      </w:r>
      <w:r w:rsidR="008A7F41" w:rsidRPr="007743EC">
        <w:rPr>
          <w:shd w:val="clear" w:color="auto" w:fill="FFFFFF"/>
          <w:lang w:val="uk-UA"/>
        </w:rPr>
        <w:t xml:space="preserve">що є підставою для визнання </w:t>
      </w:r>
      <w:r w:rsidR="00FD7A64">
        <w:rPr>
          <w:shd w:val="clear" w:color="auto" w:fill="FFFFFF"/>
          <w:lang w:val="uk-UA"/>
        </w:rPr>
        <w:t>її</w:t>
      </w:r>
      <w:r w:rsidR="004979D3" w:rsidRPr="007743EC">
        <w:rPr>
          <w:shd w:val="clear" w:color="auto" w:fill="FFFFFF"/>
          <w:lang w:val="uk-UA"/>
        </w:rPr>
        <w:t xml:space="preserve"> так</w:t>
      </w:r>
      <w:r w:rsidR="00FD7A64">
        <w:rPr>
          <w:shd w:val="clear" w:color="auto" w:fill="FFFFFF"/>
          <w:lang w:val="uk-UA"/>
        </w:rPr>
        <w:t>ою</w:t>
      </w:r>
      <w:r w:rsidR="004979D3" w:rsidRPr="007743EC">
        <w:rPr>
          <w:shd w:val="clear" w:color="auto" w:fill="FFFFFF"/>
          <w:lang w:val="uk-UA"/>
        </w:rPr>
        <w:t>, що підтверди</w:t>
      </w:r>
      <w:r w:rsidR="00FD7A64">
        <w:rPr>
          <w:shd w:val="clear" w:color="auto" w:fill="FFFFFF"/>
          <w:lang w:val="uk-UA"/>
        </w:rPr>
        <w:t>ла</w:t>
      </w:r>
      <w:r w:rsidR="008A7F41" w:rsidRPr="007743EC">
        <w:rPr>
          <w:shd w:val="clear" w:color="auto" w:fill="FFFFFF"/>
          <w:lang w:val="uk-UA"/>
        </w:rPr>
        <w:t xml:space="preserve"> здатність здійснювати правосуддя у Вищому антикорупційному суді.</w:t>
      </w:r>
    </w:p>
    <w:bookmarkEnd w:id="6"/>
    <w:p w:rsidR="008A7F41" w:rsidRDefault="008A7F41" w:rsidP="00223D8A">
      <w:pPr>
        <w:pStyle w:val="a3"/>
        <w:spacing w:line="276" w:lineRule="auto"/>
        <w:ind w:firstLine="567"/>
        <w:jc w:val="both"/>
        <w:rPr>
          <w:rFonts w:ascii="Times New Roman" w:hAnsi="Times New Roman"/>
          <w:sz w:val="24"/>
          <w:szCs w:val="24"/>
          <w:lang w:eastAsia="uk-UA"/>
        </w:rPr>
      </w:pPr>
      <w:r w:rsidRPr="007743EC">
        <w:rPr>
          <w:rFonts w:ascii="Times New Roman" w:hAnsi="Times New Roman"/>
          <w:sz w:val="24"/>
          <w:szCs w:val="24"/>
          <w:lang w:eastAsia="uk-UA"/>
        </w:rPr>
        <w:t>Ураховуючи викладене, керуючись статтями 8, 9 Закону України «Про Вищий антикорупційний суд», статтями 79, 83</w:t>
      </w:r>
      <w:r w:rsidRPr="007743EC">
        <w:rPr>
          <w:rFonts w:ascii="Times New Roman" w:hAnsi="Times New Roman"/>
          <w:sz w:val="24"/>
          <w:szCs w:val="24"/>
        </w:rPr>
        <w:t>–</w:t>
      </w:r>
      <w:r w:rsidRPr="007743EC">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7743EC">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7743EC">
        <w:rPr>
          <w:rFonts w:ascii="Times New Roman" w:hAnsi="Times New Roman"/>
          <w:sz w:val="24"/>
          <w:szCs w:val="24"/>
          <w:lang w:eastAsia="uk-UA"/>
        </w:rPr>
        <w:t xml:space="preserve">, </w:t>
      </w:r>
      <w:r w:rsidRPr="007743EC">
        <w:rPr>
          <w:rFonts w:ascii="Times New Roman" w:hAnsi="Times New Roman"/>
          <w:sz w:val="24"/>
          <w:szCs w:val="24"/>
          <w:shd w:val="clear" w:color="auto" w:fill="FFFFFF"/>
        </w:rPr>
        <w:t xml:space="preserve">Вища кваліфікаційна комісія суддів України </w:t>
      </w:r>
      <w:r w:rsidRPr="007743EC">
        <w:rPr>
          <w:rFonts w:ascii="Times New Roman" w:hAnsi="Times New Roman"/>
          <w:sz w:val="24"/>
          <w:szCs w:val="24"/>
          <w:lang w:eastAsia="uk-UA"/>
        </w:rPr>
        <w:t>одноголосно</w:t>
      </w:r>
    </w:p>
    <w:p w:rsidR="00223D8A" w:rsidRPr="007743EC" w:rsidRDefault="00223D8A" w:rsidP="00223D8A">
      <w:pPr>
        <w:pStyle w:val="a3"/>
        <w:spacing w:line="276" w:lineRule="auto"/>
        <w:ind w:firstLine="567"/>
        <w:jc w:val="both"/>
        <w:rPr>
          <w:rFonts w:ascii="Times New Roman" w:hAnsi="Times New Roman"/>
          <w:sz w:val="24"/>
          <w:szCs w:val="24"/>
          <w:lang w:eastAsia="uk-UA"/>
        </w:rPr>
      </w:pPr>
    </w:p>
    <w:p w:rsidR="008A7F41" w:rsidRPr="007743EC" w:rsidRDefault="008A7F41" w:rsidP="007743EC">
      <w:pPr>
        <w:shd w:val="clear" w:color="auto" w:fill="FFFFFF"/>
        <w:suppressAutoHyphens w:val="0"/>
        <w:ind w:firstLine="708"/>
        <w:jc w:val="center"/>
        <w:rPr>
          <w:lang w:val="uk-UA" w:eastAsia="uk-UA"/>
        </w:rPr>
      </w:pPr>
      <w:r w:rsidRPr="007743EC">
        <w:rPr>
          <w:lang w:val="uk-UA" w:eastAsia="uk-UA"/>
        </w:rPr>
        <w:t>вирішила:</w:t>
      </w:r>
    </w:p>
    <w:p w:rsidR="008A7F41" w:rsidRPr="007743EC" w:rsidRDefault="008A7F41" w:rsidP="007743EC">
      <w:pPr>
        <w:shd w:val="clear" w:color="auto" w:fill="FFFFFF"/>
        <w:suppressAutoHyphens w:val="0"/>
        <w:ind w:firstLine="708"/>
        <w:jc w:val="center"/>
        <w:rPr>
          <w:lang w:val="uk-UA" w:eastAsia="uk-UA"/>
        </w:rPr>
      </w:pPr>
    </w:p>
    <w:p w:rsidR="008A7F41" w:rsidRPr="009E34B5" w:rsidRDefault="008A7F41" w:rsidP="00223D8A">
      <w:pPr>
        <w:pStyle w:val="a8"/>
        <w:numPr>
          <w:ilvl w:val="0"/>
          <w:numId w:val="1"/>
        </w:numPr>
        <w:tabs>
          <w:tab w:val="left" w:pos="-1701"/>
          <w:tab w:val="left" w:pos="-1276"/>
          <w:tab w:val="left" w:pos="0"/>
        </w:tabs>
        <w:spacing w:line="276" w:lineRule="auto"/>
        <w:ind w:left="0" w:firstLine="567"/>
        <w:jc w:val="both"/>
        <w:rPr>
          <w:iCs/>
          <w:lang w:val="uk-UA" w:eastAsia="uk-UA"/>
        </w:rPr>
      </w:pPr>
      <w:r w:rsidRPr="009E34B5">
        <w:rPr>
          <w:iCs/>
          <w:lang w:val="uk-UA" w:eastAsia="uk-UA"/>
        </w:rPr>
        <w:t xml:space="preserve">Встановити, що під час проведення спеціальної </w:t>
      </w:r>
      <w:r w:rsidR="00FB667B" w:rsidRPr="009E34B5">
        <w:rPr>
          <w:iCs/>
          <w:lang w:val="uk-UA" w:eastAsia="uk-UA"/>
        </w:rPr>
        <w:t>перевірки не отримано інформації</w:t>
      </w:r>
      <w:r w:rsidRPr="009E34B5">
        <w:rPr>
          <w:iCs/>
          <w:lang w:val="uk-UA" w:eastAsia="uk-UA"/>
        </w:rPr>
        <w:t xml:space="preserve">, яка може свідчити про невідповідність </w:t>
      </w:r>
      <w:r w:rsidR="009E34B5" w:rsidRPr="009E34B5">
        <w:rPr>
          <w:lang w:val="uk-UA" w:eastAsia="uk-UA"/>
        </w:rPr>
        <w:t>Яциніної Марти-Марії Сергіївни</w:t>
      </w:r>
      <w:r w:rsidR="009E34B5" w:rsidRPr="009E34B5">
        <w:rPr>
          <w:color w:val="000000" w:themeColor="text1"/>
          <w:lang w:val="uk-UA" w:eastAsia="uk-UA"/>
        </w:rPr>
        <w:t xml:space="preserve"> </w:t>
      </w:r>
      <w:r w:rsidRPr="009E34B5">
        <w:rPr>
          <w:iCs/>
          <w:lang w:val="uk-UA" w:eastAsia="uk-UA"/>
        </w:rPr>
        <w:t>вимогам до кандидата на посаду судді.</w:t>
      </w:r>
    </w:p>
    <w:p w:rsidR="008A7F41" w:rsidRPr="009E34B5" w:rsidRDefault="008A7F41" w:rsidP="00223D8A">
      <w:pPr>
        <w:pStyle w:val="a8"/>
        <w:numPr>
          <w:ilvl w:val="0"/>
          <w:numId w:val="1"/>
        </w:numPr>
        <w:tabs>
          <w:tab w:val="left" w:pos="-1701"/>
          <w:tab w:val="left" w:pos="-1276"/>
          <w:tab w:val="left" w:pos="0"/>
        </w:tabs>
        <w:spacing w:line="276" w:lineRule="auto"/>
        <w:ind w:left="0" w:firstLine="567"/>
        <w:jc w:val="both"/>
        <w:rPr>
          <w:iCs/>
          <w:lang w:val="uk-UA" w:eastAsia="uk-UA"/>
        </w:rPr>
      </w:pPr>
      <w:r w:rsidRPr="009E34B5">
        <w:rPr>
          <w:iCs/>
          <w:lang w:val="uk-UA" w:eastAsia="uk-UA"/>
        </w:rPr>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009E34B5" w:rsidRPr="009E34B5">
        <w:rPr>
          <w:lang w:val="uk-UA" w:eastAsia="uk-UA"/>
        </w:rPr>
        <w:t>Яциніна Марта-Марія Сергіївна</w:t>
      </w:r>
      <w:r w:rsidR="009E34B5" w:rsidRPr="009E34B5">
        <w:rPr>
          <w:color w:val="000000" w:themeColor="text1"/>
          <w:lang w:val="uk-UA" w:eastAsia="uk-UA"/>
        </w:rPr>
        <w:t xml:space="preserve"> </w:t>
      </w:r>
      <w:r w:rsidRPr="009E34B5">
        <w:rPr>
          <w:iCs/>
          <w:lang w:val="uk-UA" w:eastAsia="uk-UA"/>
        </w:rPr>
        <w:t>набра</w:t>
      </w:r>
      <w:r w:rsidR="009830EE" w:rsidRPr="009E34B5">
        <w:rPr>
          <w:iCs/>
          <w:lang w:val="uk-UA" w:eastAsia="uk-UA"/>
        </w:rPr>
        <w:t>ла</w:t>
      </w:r>
      <w:r w:rsidRPr="009E34B5">
        <w:rPr>
          <w:iCs/>
          <w:lang w:val="uk-UA" w:eastAsia="uk-UA"/>
        </w:rPr>
        <w:t xml:space="preserve"> </w:t>
      </w:r>
      <w:r w:rsidR="004979D3" w:rsidRPr="009E34B5">
        <w:rPr>
          <w:iCs/>
          <w:lang w:val="uk-UA" w:eastAsia="uk-UA"/>
        </w:rPr>
        <w:t>7</w:t>
      </w:r>
      <w:r w:rsidR="009830EE" w:rsidRPr="009E34B5">
        <w:rPr>
          <w:iCs/>
          <w:lang w:val="uk-UA" w:eastAsia="uk-UA"/>
        </w:rPr>
        <w:t>3</w:t>
      </w:r>
      <w:r w:rsidR="009E34B5" w:rsidRPr="009E34B5">
        <w:rPr>
          <w:iCs/>
          <w:lang w:val="uk-UA" w:eastAsia="uk-UA"/>
        </w:rPr>
        <w:t>3</w:t>
      </w:r>
      <w:r w:rsidR="009830EE" w:rsidRPr="009E34B5">
        <w:rPr>
          <w:iCs/>
          <w:lang w:val="uk-UA" w:eastAsia="uk-UA"/>
        </w:rPr>
        <w:t>,5</w:t>
      </w:r>
      <w:r w:rsidR="009E34B5" w:rsidRPr="009E34B5">
        <w:rPr>
          <w:iCs/>
          <w:lang w:val="uk-UA" w:eastAsia="uk-UA"/>
        </w:rPr>
        <w:t>3</w:t>
      </w:r>
      <w:r w:rsidRPr="009E34B5">
        <w:rPr>
          <w:iCs/>
          <w:lang w:val="uk-UA" w:eastAsia="uk-UA"/>
        </w:rPr>
        <w:t xml:space="preserve"> бала. </w:t>
      </w:r>
    </w:p>
    <w:p w:rsidR="008A7F41" w:rsidRPr="009E34B5" w:rsidRDefault="008A7F41" w:rsidP="00223D8A">
      <w:pPr>
        <w:pStyle w:val="a8"/>
        <w:numPr>
          <w:ilvl w:val="0"/>
          <w:numId w:val="1"/>
        </w:numPr>
        <w:tabs>
          <w:tab w:val="left" w:pos="-1701"/>
          <w:tab w:val="left" w:pos="-1276"/>
          <w:tab w:val="left" w:pos="0"/>
        </w:tabs>
        <w:spacing w:line="276" w:lineRule="auto"/>
        <w:ind w:left="0" w:firstLine="567"/>
        <w:jc w:val="both"/>
        <w:rPr>
          <w:iCs/>
          <w:lang w:val="uk-UA" w:eastAsia="uk-UA"/>
        </w:rPr>
      </w:pPr>
      <w:r w:rsidRPr="009E34B5">
        <w:rPr>
          <w:iCs/>
          <w:lang w:val="uk-UA" w:eastAsia="uk-UA"/>
        </w:rPr>
        <w:t xml:space="preserve">Визнати </w:t>
      </w:r>
      <w:r w:rsidR="009E34B5" w:rsidRPr="009E34B5">
        <w:rPr>
          <w:lang w:val="uk-UA" w:eastAsia="uk-UA"/>
        </w:rPr>
        <w:t>Яцинін</w:t>
      </w:r>
      <w:r w:rsidR="00FD7A64">
        <w:rPr>
          <w:lang w:val="uk-UA" w:eastAsia="uk-UA"/>
        </w:rPr>
        <w:t>у</w:t>
      </w:r>
      <w:r w:rsidR="009E34B5" w:rsidRPr="009E34B5">
        <w:rPr>
          <w:lang w:val="uk-UA" w:eastAsia="uk-UA"/>
        </w:rPr>
        <w:t xml:space="preserve"> Март</w:t>
      </w:r>
      <w:r w:rsidR="00FD7A64">
        <w:rPr>
          <w:lang w:val="uk-UA" w:eastAsia="uk-UA"/>
        </w:rPr>
        <w:t>у</w:t>
      </w:r>
      <w:r w:rsidR="009E34B5" w:rsidRPr="009E34B5">
        <w:rPr>
          <w:lang w:val="uk-UA" w:eastAsia="uk-UA"/>
        </w:rPr>
        <w:t>-Марі</w:t>
      </w:r>
      <w:r w:rsidR="00FD7A64">
        <w:rPr>
          <w:lang w:val="uk-UA" w:eastAsia="uk-UA"/>
        </w:rPr>
        <w:t>ю</w:t>
      </w:r>
      <w:r w:rsidR="009E34B5" w:rsidRPr="009E34B5">
        <w:rPr>
          <w:lang w:val="uk-UA" w:eastAsia="uk-UA"/>
        </w:rPr>
        <w:t xml:space="preserve"> Сергіївн</w:t>
      </w:r>
      <w:r w:rsidR="00FD7A64">
        <w:rPr>
          <w:lang w:val="uk-UA" w:eastAsia="uk-UA"/>
        </w:rPr>
        <w:t>у</w:t>
      </w:r>
      <w:r w:rsidRPr="009E34B5">
        <w:rPr>
          <w:iCs/>
          <w:lang w:val="uk-UA" w:eastAsia="uk-UA"/>
        </w:rPr>
        <w:t xml:space="preserve"> так</w:t>
      </w:r>
      <w:r w:rsidR="009830EE" w:rsidRPr="009E34B5">
        <w:rPr>
          <w:iCs/>
          <w:lang w:val="uk-UA" w:eastAsia="uk-UA"/>
        </w:rPr>
        <w:t>ою</w:t>
      </w:r>
      <w:r w:rsidRPr="009E34B5">
        <w:rPr>
          <w:iCs/>
          <w:lang w:val="uk-UA" w:eastAsia="uk-UA"/>
        </w:rPr>
        <w:t>, що підтверди</w:t>
      </w:r>
      <w:r w:rsidR="009830EE" w:rsidRPr="009E34B5">
        <w:rPr>
          <w:iCs/>
          <w:lang w:val="uk-UA" w:eastAsia="uk-UA"/>
        </w:rPr>
        <w:t>ла</w:t>
      </w:r>
      <w:r w:rsidRPr="009E34B5">
        <w:rPr>
          <w:iCs/>
          <w:lang w:val="uk-UA" w:eastAsia="uk-UA"/>
        </w:rPr>
        <w:t xml:space="preserve"> здатність здійснювати правосуддя у  Вищому антикорупційному суді.</w:t>
      </w:r>
    </w:p>
    <w:p w:rsidR="008A7F41" w:rsidRDefault="008A7F41" w:rsidP="008A7F41">
      <w:pPr>
        <w:shd w:val="clear" w:color="auto" w:fill="FFFFFF"/>
        <w:jc w:val="both"/>
        <w:rPr>
          <w:bCs/>
          <w:lang w:val="uk-UA" w:eastAsia="uk-UA"/>
        </w:rPr>
      </w:pPr>
    </w:p>
    <w:p w:rsidR="009830EE" w:rsidRDefault="009830EE" w:rsidP="008A7F41">
      <w:pPr>
        <w:shd w:val="clear" w:color="auto" w:fill="FFFFFF"/>
        <w:jc w:val="both"/>
        <w:rPr>
          <w:bCs/>
          <w:lang w:val="uk-UA" w:eastAsia="uk-UA"/>
        </w:rPr>
      </w:pPr>
    </w:p>
    <w:p w:rsidR="009830EE" w:rsidRDefault="009830EE" w:rsidP="00223D8A">
      <w:pPr>
        <w:shd w:val="clear" w:color="auto" w:fill="FFFFFF"/>
        <w:spacing w:line="276" w:lineRule="auto"/>
        <w:ind w:right="-1"/>
        <w:jc w:val="both"/>
        <w:rPr>
          <w:lang w:val="uk-UA"/>
        </w:rPr>
      </w:pPr>
    </w:p>
    <w:p w:rsidR="008A7F41" w:rsidRPr="007743EC" w:rsidRDefault="008A7F41" w:rsidP="00223D8A">
      <w:pPr>
        <w:shd w:val="clear" w:color="auto" w:fill="FFFFFF"/>
        <w:spacing w:line="276" w:lineRule="auto"/>
        <w:ind w:right="-1"/>
        <w:jc w:val="both"/>
        <w:rPr>
          <w:lang w:val="uk-UA"/>
        </w:rPr>
      </w:pPr>
      <w:r w:rsidRPr="007743EC">
        <w:rPr>
          <w:lang w:val="uk-UA"/>
        </w:rPr>
        <w:t>Головуючий</w:t>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Руслан </w:t>
      </w:r>
      <w:r w:rsidRPr="007743EC">
        <w:rPr>
          <w:caps/>
          <w:lang w:val="uk-UA"/>
        </w:rPr>
        <w:t>Мельник</w:t>
      </w:r>
      <w:r w:rsidRPr="007743EC">
        <w:rPr>
          <w:lang w:val="uk-UA"/>
        </w:rPr>
        <w:t xml:space="preserve"> </w:t>
      </w:r>
    </w:p>
    <w:p w:rsidR="008A7F41" w:rsidRPr="007743EC" w:rsidRDefault="008A7F41" w:rsidP="00223D8A">
      <w:pPr>
        <w:shd w:val="clear" w:color="auto" w:fill="FFFFFF"/>
        <w:spacing w:line="276" w:lineRule="auto"/>
        <w:ind w:right="-1"/>
        <w:jc w:val="both"/>
        <w:rPr>
          <w:lang w:val="uk-UA"/>
        </w:rPr>
      </w:pPr>
    </w:p>
    <w:p w:rsidR="008A7F41" w:rsidRPr="007743EC" w:rsidRDefault="008A7F41" w:rsidP="00223D8A">
      <w:pPr>
        <w:shd w:val="clear" w:color="auto" w:fill="FFFFFF"/>
        <w:spacing w:line="276" w:lineRule="auto"/>
        <w:ind w:right="-1"/>
        <w:jc w:val="both"/>
        <w:rPr>
          <w:lang w:val="uk-UA"/>
        </w:rPr>
      </w:pPr>
    </w:p>
    <w:p w:rsidR="008A7F41" w:rsidRPr="007743EC" w:rsidRDefault="008A7F41" w:rsidP="00223D8A">
      <w:pPr>
        <w:shd w:val="clear" w:color="auto" w:fill="FFFFFF"/>
        <w:spacing w:line="276" w:lineRule="auto"/>
        <w:ind w:right="-1"/>
        <w:jc w:val="both"/>
        <w:rPr>
          <w:caps/>
          <w:lang w:val="uk-UA"/>
        </w:rPr>
      </w:pPr>
      <w:r w:rsidRPr="007743EC">
        <w:rPr>
          <w:lang w:val="uk-UA"/>
        </w:rPr>
        <w:t>Члени Комісії:</w:t>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Ярослав ДУХ</w:t>
      </w:r>
    </w:p>
    <w:p w:rsidR="008A7F41" w:rsidRPr="007743EC" w:rsidRDefault="008A7F41" w:rsidP="00223D8A">
      <w:pPr>
        <w:shd w:val="clear" w:color="auto" w:fill="FFFFFF"/>
        <w:spacing w:line="276" w:lineRule="auto"/>
        <w:ind w:right="-1"/>
        <w:jc w:val="both"/>
        <w:rPr>
          <w:lang w:val="uk-UA"/>
        </w:rPr>
      </w:pPr>
    </w:p>
    <w:p w:rsidR="008A7F41" w:rsidRPr="007743EC" w:rsidRDefault="008A7F41" w:rsidP="00223D8A">
      <w:pPr>
        <w:shd w:val="clear" w:color="auto" w:fill="FFFFFF"/>
        <w:spacing w:line="276" w:lineRule="auto"/>
        <w:ind w:right="-1"/>
        <w:jc w:val="both"/>
        <w:rPr>
          <w:lang w:val="uk-UA"/>
        </w:rPr>
      </w:pPr>
    </w:p>
    <w:p w:rsidR="008A7F41" w:rsidRPr="007743EC" w:rsidRDefault="008A7F41" w:rsidP="00223D8A">
      <w:pPr>
        <w:shd w:val="clear" w:color="auto" w:fill="FFFFFF"/>
        <w:spacing w:line="276" w:lineRule="auto"/>
        <w:ind w:right="-1"/>
        <w:jc w:val="both"/>
        <w:rPr>
          <w:lang w:val="uk-UA"/>
        </w:rPr>
      </w:pP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Галина ШЕВЧУК</w:t>
      </w:r>
    </w:p>
    <w:p w:rsidR="008A7F41" w:rsidRPr="007743EC" w:rsidRDefault="008A7F41" w:rsidP="00223D8A">
      <w:pPr>
        <w:spacing w:line="276" w:lineRule="auto"/>
      </w:pPr>
    </w:p>
    <w:p w:rsidR="00EE20AF" w:rsidRPr="007743EC" w:rsidRDefault="00EE20AF"/>
    <w:sectPr w:rsidR="00EE20AF" w:rsidRPr="007743EC" w:rsidSect="00631FDA">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2046" w:rsidRDefault="00022046">
      <w:r>
        <w:separator/>
      </w:r>
    </w:p>
  </w:endnote>
  <w:endnote w:type="continuationSeparator" w:id="0">
    <w:p w:rsidR="00022046" w:rsidRDefault="0002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2046" w:rsidRDefault="00022046">
      <w:r>
        <w:separator/>
      </w:r>
    </w:p>
  </w:footnote>
  <w:footnote w:type="continuationSeparator" w:id="0">
    <w:p w:rsidR="00022046" w:rsidRDefault="0002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67038"/>
      <w:docPartObj>
        <w:docPartGallery w:val="Page Numbers (Top of Page)"/>
        <w:docPartUnique/>
      </w:docPartObj>
    </w:sdtPr>
    <w:sdtEndPr/>
    <w:sdtContent>
      <w:p w:rsidR="00EC5213" w:rsidRDefault="00EF3755">
        <w:pPr>
          <w:pStyle w:val="a4"/>
          <w:jc w:val="center"/>
        </w:pPr>
        <w:r>
          <w:fldChar w:fldCharType="begin"/>
        </w:r>
        <w:r>
          <w:instrText>PAGE   \* MERGEFORMAT</w:instrText>
        </w:r>
        <w:r>
          <w:fldChar w:fldCharType="separate"/>
        </w:r>
        <w:r w:rsidR="00FB667B">
          <w:rPr>
            <w:noProof/>
          </w:rPr>
          <w:t>12</w:t>
        </w:r>
        <w:r>
          <w:fldChar w:fldCharType="end"/>
        </w:r>
      </w:p>
    </w:sdtContent>
  </w:sdt>
  <w:p w:rsidR="00EC5213" w:rsidRDefault="000220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A5F"/>
    <w:multiLevelType w:val="hybridMultilevel"/>
    <w:tmpl w:val="739EDE30"/>
    <w:lvl w:ilvl="0" w:tplc="7DAEE10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39"/>
    <w:rsid w:val="00022046"/>
    <w:rsid w:val="00085225"/>
    <w:rsid w:val="0009271F"/>
    <w:rsid w:val="00093C2C"/>
    <w:rsid w:val="000A6003"/>
    <w:rsid w:val="000B2184"/>
    <w:rsid w:val="000C0297"/>
    <w:rsid w:val="000F63CE"/>
    <w:rsid w:val="000F72FE"/>
    <w:rsid w:val="00100CD5"/>
    <w:rsid w:val="00192EDD"/>
    <w:rsid w:val="001A0C73"/>
    <w:rsid w:val="001A6EBF"/>
    <w:rsid w:val="001A7873"/>
    <w:rsid w:val="001B237E"/>
    <w:rsid w:val="001B6D51"/>
    <w:rsid w:val="001F3301"/>
    <w:rsid w:val="0020443F"/>
    <w:rsid w:val="00223D8A"/>
    <w:rsid w:val="00224B1B"/>
    <w:rsid w:val="002330FF"/>
    <w:rsid w:val="00246456"/>
    <w:rsid w:val="002856C1"/>
    <w:rsid w:val="00292031"/>
    <w:rsid w:val="002D4669"/>
    <w:rsid w:val="002E7AE5"/>
    <w:rsid w:val="002F1BCD"/>
    <w:rsid w:val="0032587F"/>
    <w:rsid w:val="003733AF"/>
    <w:rsid w:val="003C49D5"/>
    <w:rsid w:val="003E4993"/>
    <w:rsid w:val="003E7A5D"/>
    <w:rsid w:val="00400370"/>
    <w:rsid w:val="00413487"/>
    <w:rsid w:val="0042376A"/>
    <w:rsid w:val="00454336"/>
    <w:rsid w:val="00467B40"/>
    <w:rsid w:val="004979D3"/>
    <w:rsid w:val="004B4BA3"/>
    <w:rsid w:val="004D4020"/>
    <w:rsid w:val="004F2F3C"/>
    <w:rsid w:val="00500D5F"/>
    <w:rsid w:val="00517A22"/>
    <w:rsid w:val="00584825"/>
    <w:rsid w:val="00595EDF"/>
    <w:rsid w:val="005C0CA7"/>
    <w:rsid w:val="00604434"/>
    <w:rsid w:val="00631FDA"/>
    <w:rsid w:val="00671589"/>
    <w:rsid w:val="006B7A9F"/>
    <w:rsid w:val="00720E89"/>
    <w:rsid w:val="0072270C"/>
    <w:rsid w:val="007472D1"/>
    <w:rsid w:val="00757F9E"/>
    <w:rsid w:val="00767E29"/>
    <w:rsid w:val="007743EC"/>
    <w:rsid w:val="007B6116"/>
    <w:rsid w:val="007B6FB3"/>
    <w:rsid w:val="007C221B"/>
    <w:rsid w:val="007D1B30"/>
    <w:rsid w:val="00806F63"/>
    <w:rsid w:val="00821D72"/>
    <w:rsid w:val="00821E73"/>
    <w:rsid w:val="008354AB"/>
    <w:rsid w:val="008625E7"/>
    <w:rsid w:val="008872F7"/>
    <w:rsid w:val="008A7F41"/>
    <w:rsid w:val="008C2CCB"/>
    <w:rsid w:val="008E1282"/>
    <w:rsid w:val="008F5B39"/>
    <w:rsid w:val="009175C8"/>
    <w:rsid w:val="0092484D"/>
    <w:rsid w:val="0093407D"/>
    <w:rsid w:val="00941582"/>
    <w:rsid w:val="00956310"/>
    <w:rsid w:val="00963214"/>
    <w:rsid w:val="00977AFE"/>
    <w:rsid w:val="00980FC7"/>
    <w:rsid w:val="009830EE"/>
    <w:rsid w:val="00994955"/>
    <w:rsid w:val="009B4507"/>
    <w:rsid w:val="009E01FB"/>
    <w:rsid w:val="009E34B5"/>
    <w:rsid w:val="00A001F0"/>
    <w:rsid w:val="00A06B5C"/>
    <w:rsid w:val="00A075F5"/>
    <w:rsid w:val="00A1394B"/>
    <w:rsid w:val="00A273F4"/>
    <w:rsid w:val="00A34B08"/>
    <w:rsid w:val="00A80EC4"/>
    <w:rsid w:val="00AA10FE"/>
    <w:rsid w:val="00AC7DC9"/>
    <w:rsid w:val="00AD3DE7"/>
    <w:rsid w:val="00AD7028"/>
    <w:rsid w:val="00AD7514"/>
    <w:rsid w:val="00AF5030"/>
    <w:rsid w:val="00B527AD"/>
    <w:rsid w:val="00B57A11"/>
    <w:rsid w:val="00BB39F9"/>
    <w:rsid w:val="00BE55FF"/>
    <w:rsid w:val="00BF12B0"/>
    <w:rsid w:val="00C05E95"/>
    <w:rsid w:val="00C14648"/>
    <w:rsid w:val="00C95963"/>
    <w:rsid w:val="00CA0DFE"/>
    <w:rsid w:val="00CA764F"/>
    <w:rsid w:val="00CB4EB8"/>
    <w:rsid w:val="00CC2B04"/>
    <w:rsid w:val="00CD1B4A"/>
    <w:rsid w:val="00D032E9"/>
    <w:rsid w:val="00D36203"/>
    <w:rsid w:val="00D467A9"/>
    <w:rsid w:val="00D51E5F"/>
    <w:rsid w:val="00D540AC"/>
    <w:rsid w:val="00D56485"/>
    <w:rsid w:val="00D57FF5"/>
    <w:rsid w:val="00D827C3"/>
    <w:rsid w:val="00DC33CF"/>
    <w:rsid w:val="00DC5F96"/>
    <w:rsid w:val="00DC731B"/>
    <w:rsid w:val="00DD5508"/>
    <w:rsid w:val="00DE4C5B"/>
    <w:rsid w:val="00DE5B3A"/>
    <w:rsid w:val="00DF41CA"/>
    <w:rsid w:val="00E104CF"/>
    <w:rsid w:val="00E26B85"/>
    <w:rsid w:val="00E340A6"/>
    <w:rsid w:val="00E613E2"/>
    <w:rsid w:val="00E62953"/>
    <w:rsid w:val="00E74D7B"/>
    <w:rsid w:val="00E75F82"/>
    <w:rsid w:val="00E84617"/>
    <w:rsid w:val="00E945AF"/>
    <w:rsid w:val="00E96C65"/>
    <w:rsid w:val="00EC1281"/>
    <w:rsid w:val="00ED34EC"/>
    <w:rsid w:val="00ED7B43"/>
    <w:rsid w:val="00EE20AF"/>
    <w:rsid w:val="00EF3755"/>
    <w:rsid w:val="00F53E6A"/>
    <w:rsid w:val="00F55D4E"/>
    <w:rsid w:val="00F60A1C"/>
    <w:rsid w:val="00F632EB"/>
    <w:rsid w:val="00FA633C"/>
    <w:rsid w:val="00FB667B"/>
    <w:rsid w:val="00FD7A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3708"/>
  <w15:chartTrackingRefBased/>
  <w15:docId w15:val="{B540DA72-8ABF-4329-93A9-68E18B1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F4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7F41"/>
    <w:pPr>
      <w:spacing w:after="0" w:line="240" w:lineRule="auto"/>
    </w:pPr>
    <w:rPr>
      <w:rFonts w:ascii="Calibri" w:eastAsia="Calibri" w:hAnsi="Calibri" w:cs="Times New Roman"/>
    </w:rPr>
  </w:style>
  <w:style w:type="paragraph" w:customStyle="1" w:styleId="rtejustify">
    <w:name w:val="rtejustify"/>
    <w:basedOn w:val="a"/>
    <w:rsid w:val="008A7F41"/>
    <w:pPr>
      <w:suppressAutoHyphens w:val="0"/>
      <w:spacing w:before="100" w:beforeAutospacing="1" w:after="100" w:afterAutospacing="1"/>
    </w:pPr>
    <w:rPr>
      <w:lang w:eastAsia="ru-RU"/>
    </w:rPr>
  </w:style>
  <w:style w:type="paragraph" w:styleId="a4">
    <w:name w:val="header"/>
    <w:basedOn w:val="a"/>
    <w:link w:val="a5"/>
    <w:uiPriority w:val="99"/>
    <w:unhideWhenUsed/>
    <w:rsid w:val="008A7F41"/>
    <w:pPr>
      <w:tabs>
        <w:tab w:val="center" w:pos="4819"/>
        <w:tab w:val="right" w:pos="9639"/>
      </w:tabs>
    </w:pPr>
  </w:style>
  <w:style w:type="character" w:customStyle="1" w:styleId="a5">
    <w:name w:val="Верхній колонтитул Знак"/>
    <w:basedOn w:val="a0"/>
    <w:link w:val="a4"/>
    <w:uiPriority w:val="99"/>
    <w:rsid w:val="008A7F41"/>
    <w:rPr>
      <w:rFonts w:ascii="Times New Roman" w:eastAsia="Times New Roman" w:hAnsi="Times New Roman" w:cs="Times New Roman"/>
      <w:sz w:val="24"/>
      <w:szCs w:val="24"/>
      <w:lang w:val="ru-RU" w:eastAsia="ar-SA"/>
    </w:rPr>
  </w:style>
  <w:style w:type="character" w:styleId="a6">
    <w:name w:val="Strong"/>
    <w:basedOn w:val="a0"/>
    <w:uiPriority w:val="22"/>
    <w:qFormat/>
    <w:rsid w:val="008A7F41"/>
    <w:rPr>
      <w:b/>
      <w:bCs/>
    </w:rPr>
  </w:style>
  <w:style w:type="character" w:styleId="a7">
    <w:name w:val="Hyperlink"/>
    <w:basedOn w:val="a0"/>
    <w:uiPriority w:val="99"/>
    <w:semiHidden/>
    <w:unhideWhenUsed/>
    <w:rsid w:val="008A7F41"/>
    <w:rPr>
      <w:color w:val="0000FF"/>
      <w:u w:val="single"/>
    </w:rPr>
  </w:style>
  <w:style w:type="character" w:customStyle="1" w:styleId="1">
    <w:name w:val="Шрифт абзацу за промовчанням1"/>
    <w:rsid w:val="008A7F41"/>
  </w:style>
  <w:style w:type="paragraph" w:customStyle="1" w:styleId="Standard">
    <w:name w:val="Standard"/>
    <w:rsid w:val="008A7F41"/>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8A7F41"/>
  </w:style>
  <w:style w:type="paragraph" w:styleId="a8">
    <w:name w:val="List Paragraph"/>
    <w:basedOn w:val="a"/>
    <w:uiPriority w:val="34"/>
    <w:qFormat/>
    <w:rsid w:val="007743EC"/>
    <w:pPr>
      <w:ind w:left="720"/>
      <w:contextualSpacing/>
    </w:pPr>
  </w:style>
  <w:style w:type="character" w:customStyle="1" w:styleId="fontstyle01">
    <w:name w:val="fontstyle01"/>
    <w:basedOn w:val="a0"/>
    <w:rsid w:val="00CB4EB8"/>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1643">
      <w:bodyDiv w:val="1"/>
      <w:marLeft w:val="0"/>
      <w:marRight w:val="0"/>
      <w:marTop w:val="0"/>
      <w:marBottom w:val="0"/>
      <w:divBdr>
        <w:top w:val="none" w:sz="0" w:space="0" w:color="auto"/>
        <w:left w:val="none" w:sz="0" w:space="0" w:color="auto"/>
        <w:bottom w:val="none" w:sz="0" w:space="0" w:color="auto"/>
        <w:right w:val="none" w:sz="0" w:space="0" w:color="auto"/>
      </w:divBdr>
    </w:div>
    <w:div w:id="1354765082">
      <w:bodyDiv w:val="1"/>
      <w:marLeft w:val="0"/>
      <w:marRight w:val="0"/>
      <w:marTop w:val="0"/>
      <w:marBottom w:val="0"/>
      <w:divBdr>
        <w:top w:val="none" w:sz="0" w:space="0" w:color="auto"/>
        <w:left w:val="none" w:sz="0" w:space="0" w:color="auto"/>
        <w:bottom w:val="none" w:sz="0" w:space="0" w:color="auto"/>
        <w:right w:val="none" w:sz="0" w:space="0" w:color="auto"/>
      </w:divBdr>
    </w:div>
    <w:div w:id="1357199537">
      <w:bodyDiv w:val="1"/>
      <w:marLeft w:val="0"/>
      <w:marRight w:val="0"/>
      <w:marTop w:val="0"/>
      <w:marBottom w:val="0"/>
      <w:divBdr>
        <w:top w:val="none" w:sz="0" w:space="0" w:color="auto"/>
        <w:left w:val="none" w:sz="0" w:space="0" w:color="auto"/>
        <w:bottom w:val="none" w:sz="0" w:space="0" w:color="auto"/>
        <w:right w:val="none" w:sz="0" w:space="0" w:color="auto"/>
      </w:divBdr>
    </w:div>
    <w:div w:id="1428883852">
      <w:bodyDiv w:val="1"/>
      <w:marLeft w:val="0"/>
      <w:marRight w:val="0"/>
      <w:marTop w:val="0"/>
      <w:marBottom w:val="0"/>
      <w:divBdr>
        <w:top w:val="none" w:sz="0" w:space="0" w:color="auto"/>
        <w:left w:val="none" w:sz="0" w:space="0" w:color="auto"/>
        <w:bottom w:val="none" w:sz="0" w:space="0" w:color="auto"/>
        <w:right w:val="none" w:sz="0" w:space="0" w:color="auto"/>
      </w:divBdr>
    </w:div>
    <w:div w:id="1943490304">
      <w:bodyDiv w:val="1"/>
      <w:marLeft w:val="0"/>
      <w:marRight w:val="0"/>
      <w:marTop w:val="0"/>
      <w:marBottom w:val="0"/>
      <w:divBdr>
        <w:top w:val="none" w:sz="0" w:space="0" w:color="auto"/>
        <w:left w:val="none" w:sz="0" w:space="0" w:color="auto"/>
        <w:bottom w:val="none" w:sz="0" w:space="0" w:color="auto"/>
        <w:right w:val="none" w:sz="0" w:space="0" w:color="auto"/>
      </w:divBdr>
    </w:div>
    <w:div w:id="20594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447-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02-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2447-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 TargetMode="External"/><Relationship Id="rId5" Type="http://schemas.openxmlformats.org/officeDocument/2006/relationships/webSettings" Target="webSettings.xml"/><Relationship Id="rId15" Type="http://schemas.openxmlformats.org/officeDocument/2006/relationships/hyperlink" Target="https://zakon.rada.gov.ua/laws/show/2447-19" TargetMode="External"/><Relationship Id="rId10" Type="http://schemas.openxmlformats.org/officeDocument/2006/relationships/hyperlink" Target="https://zakon.rada.gov.ua/laws/show/1402-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2F830-5607-429F-B339-F59D2ED2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21949</Words>
  <Characters>12512</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25</cp:revision>
  <dcterms:created xsi:type="dcterms:W3CDTF">2026-05-25T12:45:00Z</dcterms:created>
  <dcterms:modified xsi:type="dcterms:W3CDTF">2026-06-22T07:41:00Z</dcterms:modified>
</cp:coreProperties>
</file>