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AB224" w14:textId="0491BD27" w:rsidR="00D94C0C" w:rsidRPr="00C92065" w:rsidRDefault="00D94C0C" w:rsidP="00D94C0C">
      <w:pPr>
        <w:spacing w:after="0" w:line="240" w:lineRule="auto"/>
        <w:ind w:firstLine="703"/>
        <w:jc w:val="right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Додаток </w:t>
      </w:r>
      <w:r w:rsidR="005559E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2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до рішення Комісії</w:t>
      </w:r>
    </w:p>
    <w:p w14:paraId="1770E972" w14:textId="1BBF8BFF" w:rsidR="00D94C0C" w:rsidRPr="00C92065" w:rsidRDefault="00D94C0C" w:rsidP="00D94C0C">
      <w:pPr>
        <w:spacing w:before="240" w:line="120" w:lineRule="auto"/>
        <w:ind w:left="5040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</w:pP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      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    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   </w:t>
      </w:r>
      <w:r w:rsid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    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  <w:t xml:space="preserve"> 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від 08.0</w:t>
      </w:r>
      <w:r w:rsidR="0068205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7</w:t>
      </w:r>
      <w:r w:rsidRPr="00C92065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.2026 № </w:t>
      </w:r>
      <w:r w:rsidR="00BA5F77">
        <w:rPr>
          <w:rFonts w:ascii="Times New Roman" w:eastAsia="Times New Roman" w:hAnsi="Times New Roman" w:cs="Times New Roman"/>
          <w:bCs/>
          <w:sz w:val="24"/>
          <w:szCs w:val="24"/>
          <w:highlight w:val="white"/>
          <w:u w:val="single"/>
        </w:rPr>
        <w:t>90/зп-26</w:t>
      </w:r>
    </w:p>
    <w:p w14:paraId="7471F3A5" w14:textId="77777777" w:rsidR="00D94C0C" w:rsidRPr="00D94C0C" w:rsidRDefault="00D94C0C" w:rsidP="00D94C0C">
      <w:pPr>
        <w:spacing w:before="240" w:line="120" w:lineRule="auto"/>
        <w:ind w:left="5040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ru-RU"/>
        </w:rPr>
      </w:pPr>
    </w:p>
    <w:p w14:paraId="1FEA725C" w14:textId="77777777" w:rsidR="00631052" w:rsidRDefault="00631052" w:rsidP="00BE7C62">
      <w:pPr>
        <w:spacing w:before="240"/>
        <w:ind w:right="-1"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251D1C02" w14:textId="2370228E" w:rsidR="00DB4D13" w:rsidRPr="00BE7C62" w:rsidRDefault="00DB4D13" w:rsidP="00BE7C62">
      <w:pPr>
        <w:spacing w:before="240"/>
        <w:ind w:right="-1"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BE7C62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Програма курсу для суддів щодо проведення регулярного оцінювання</w:t>
      </w:r>
    </w:p>
    <w:p w14:paraId="20FD6130" w14:textId="77777777" w:rsidR="00C93E6C" w:rsidRDefault="00C93E6C" w:rsidP="00BE7C62">
      <w:pPr>
        <w:suppressAutoHyphens/>
        <w:spacing w:before="240" w:after="0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B5F6C4C" w14:textId="05F208CD" w:rsidR="000B542D" w:rsidRPr="00BE7C62" w:rsidRDefault="00395EA7" w:rsidP="00BE7C62">
      <w:pPr>
        <w:suppressAutoHyphens/>
        <w:spacing w:before="240" w:after="0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E7C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ПРОГРАМА  </w:t>
      </w:r>
      <w:bookmarkStart w:id="0" w:name="_GoBack"/>
      <w:bookmarkEnd w:id="0"/>
    </w:p>
    <w:p w14:paraId="6801D571" w14:textId="71EB0184" w:rsidR="00957912" w:rsidRPr="00BE7C62" w:rsidRDefault="00BE7C62" w:rsidP="005C6EB9">
      <w:pPr>
        <w:ind w:right="-1"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E7C62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634DCD" w:rsidRPr="00BE7C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Регулярне оцінювання суддів: ролі, методологія та практичні інструменти</w:t>
      </w:r>
      <w:r w:rsidRPr="00BE7C62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957912" w:rsidRPr="00BE7C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33428C5" w14:textId="77777777" w:rsidR="00634DCD" w:rsidRPr="00C93E6C" w:rsidRDefault="00634DCD" w:rsidP="00634DCD">
      <w:pPr>
        <w:spacing w:before="100" w:beforeAutospacing="1" w:after="100" w:afterAutospacing="1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93E6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Цільова аудиторія: </w:t>
      </w: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судді, які проходять регулярне оцінювання;</w:t>
      </w: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судді, які залучаються до проведення регулярного оцінювання суддів</w:t>
      </w: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(викладачі (тренери) НШСУ, судді-колеги).</w:t>
      </w:r>
    </w:p>
    <w:p w14:paraId="79CE0CA7" w14:textId="556B06D5" w:rsidR="00634DCD" w:rsidRPr="00BE7C62" w:rsidRDefault="00E94CF5" w:rsidP="00634DCD">
      <w:pPr>
        <w:spacing w:before="100" w:beforeAutospacing="1" w:after="100" w:afterAutospacing="1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7C62">
        <w:rPr>
          <w:rFonts w:ascii="Times New Roman" w:hAnsi="Times New Roman" w:cs="Times New Roman"/>
          <w:b/>
          <w:i/>
          <w:sz w:val="26"/>
          <w:szCs w:val="26"/>
          <w:lang w:eastAsia="en-US"/>
        </w:rPr>
        <w:t>Мета:</w:t>
      </w:r>
      <w:r w:rsidR="00911AFD" w:rsidRPr="00BE7C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1DE63B" w14:textId="6BDEE399" w:rsidR="00634DCD" w:rsidRPr="00C93E6C" w:rsidRDefault="0088796E" w:rsidP="00634DCD">
      <w:pPr>
        <w:spacing w:before="100" w:beforeAutospacing="1" w:after="100" w:afterAutospacing="1" w:line="240" w:lineRule="auto"/>
        <w:ind w:right="-1"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формува</w:t>
      </w:r>
      <w:r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47D8B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у суддів цілісне та однакове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розуміння мети, принципів і методології регулярного оцінювання судді як інструменту виявлення індивідуальних навчальних потреб і професійного зростання, а також розви</w:t>
      </w:r>
      <w:r w:rsidR="003936E9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нути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практичн</w:t>
      </w:r>
      <w:r w:rsidR="003936E9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 </w:t>
      </w:r>
      <w:r w:rsidR="00F47D8B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навич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F47D8B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634DCD" w:rsidRPr="00C93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здійснення регулярного оцінювання суддів викладачами (тренерами), суддями-колегами та самими суддями відповідно до ролі кожного суб’єкта оцінювання.</w:t>
      </w:r>
    </w:p>
    <w:p w14:paraId="610CB487" w14:textId="77777777" w:rsidR="004446ED" w:rsidRPr="00BE7C62" w:rsidRDefault="004446ED" w:rsidP="00FF7403">
      <w:pPr>
        <w:spacing w:after="0"/>
        <w:ind w:right="-1" w:firstLine="708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en-US"/>
        </w:rPr>
      </w:pPr>
      <w:r w:rsidRPr="00BE7C62">
        <w:rPr>
          <w:rFonts w:ascii="Times New Roman" w:hAnsi="Times New Roman" w:cs="Times New Roman"/>
          <w:b/>
          <w:bCs/>
          <w:i/>
          <w:sz w:val="26"/>
          <w:szCs w:val="26"/>
          <w:lang w:eastAsia="en-US"/>
        </w:rPr>
        <w:t>НАВЧАЛЬНІ ЦІЛІ ПРОГРАМИ</w:t>
      </w:r>
    </w:p>
    <w:p w14:paraId="3F768339" w14:textId="77777777" w:rsidR="004446ED" w:rsidRPr="00C93E6C" w:rsidRDefault="004446ED" w:rsidP="004446ED">
      <w:p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У результаті проходження тренінгу учасники повинні:</w:t>
      </w:r>
    </w:p>
    <w:p w14:paraId="4094F5ED" w14:textId="269B9F3B" w:rsidR="004446ED" w:rsidRPr="00C93E6C" w:rsidRDefault="00DE62D9" w:rsidP="00FF7403">
      <w:pPr>
        <w:spacing w:after="0"/>
        <w:ind w:right="-1" w:firstLine="720"/>
        <w:jc w:val="both"/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з</w:t>
      </w:r>
      <w:r w:rsidR="004446ED"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нати та розуміти:</w:t>
      </w:r>
    </w:p>
    <w:p w14:paraId="2DAB653B" w14:textId="09028FDF" w:rsidR="004446ED" w:rsidRPr="00C93E6C" w:rsidRDefault="004446ED" w:rsidP="004446ED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правові заса</w:t>
      </w:r>
      <w:r w:rsidR="00DE62D9"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ди регулярного оцінювання судді;</w:t>
      </w:r>
    </w:p>
    <w:p w14:paraId="235763FF" w14:textId="77777777" w:rsidR="004446ED" w:rsidRPr="00C93E6C" w:rsidRDefault="004446ED" w:rsidP="004446ED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мету регулярного оцінювання та її відмежування від контрольних, дисциплінарних і кваліфікаційних процедур;</w:t>
      </w:r>
    </w:p>
    <w:p w14:paraId="6AA40620" w14:textId="77777777" w:rsidR="004446ED" w:rsidRPr="00C93E6C" w:rsidRDefault="004446ED" w:rsidP="004446ED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принципи регулярного оцінювання (об’єктивність, конфіденційність, етичність, неупередженість);</w:t>
      </w:r>
    </w:p>
    <w:p w14:paraId="318BE752" w14:textId="461DDDC7" w:rsidR="004446ED" w:rsidRPr="00C93E6C" w:rsidRDefault="004446ED" w:rsidP="004446ED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ролі, повноваження та межі відповідальності с</w:t>
      </w:r>
      <w:r w:rsidR="00DE62D9"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уб’єктів регулярного оцінювання;</w:t>
      </w:r>
    </w:p>
    <w:p w14:paraId="5F360BA1" w14:textId="5E37CAD1" w:rsidR="004446ED" w:rsidRPr="00C93E6C" w:rsidRDefault="00DE62D9" w:rsidP="00195594">
      <w:pPr>
        <w:spacing w:after="0"/>
        <w:ind w:right="-1" w:firstLine="720"/>
        <w:jc w:val="both"/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у</w:t>
      </w:r>
      <w:r w:rsidR="004446ED"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міти:</w:t>
      </w:r>
    </w:p>
    <w:p w14:paraId="37690D56" w14:textId="77777777" w:rsidR="004446ED" w:rsidRPr="00C93E6C" w:rsidRDefault="004446ED" w:rsidP="004446ED">
      <w:pPr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застосовувати метод структурованого спостереження залежно від ролі суб’єкта оцінювання;</w:t>
      </w:r>
    </w:p>
    <w:p w14:paraId="54315AA8" w14:textId="77777777" w:rsidR="004446ED" w:rsidRPr="00C93E6C" w:rsidRDefault="004446ED" w:rsidP="004446ED">
      <w:pPr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proofErr w:type="spellStart"/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коректно</w:t>
      </w:r>
      <w:proofErr w:type="spellEnd"/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 xml:space="preserve"> працювати з показниками та індикаторами анкет регулярного оцінювання;</w:t>
      </w:r>
    </w:p>
    <w:p w14:paraId="046FC4A3" w14:textId="77777777" w:rsidR="004446ED" w:rsidRPr="00C93E6C" w:rsidRDefault="004446ED" w:rsidP="004446ED">
      <w:pPr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формулювати вмотивовані рекомендації для професійного зростання судді;</w:t>
      </w:r>
    </w:p>
    <w:p w14:paraId="4ED76061" w14:textId="15DE309A" w:rsidR="004446ED" w:rsidRPr="00C93E6C" w:rsidRDefault="004446ED" w:rsidP="004446ED">
      <w:pPr>
        <w:numPr>
          <w:ilvl w:val="0"/>
          <w:numId w:val="4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відмежовувати фактичні спос</w:t>
      </w:r>
      <w:r w:rsidR="00DE62D9"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тереження від оціночних суджень;</w:t>
      </w:r>
    </w:p>
    <w:p w14:paraId="379947CC" w14:textId="7A909464" w:rsidR="004446ED" w:rsidRPr="00C93E6C" w:rsidRDefault="00DE62D9" w:rsidP="00CD63B5">
      <w:pPr>
        <w:spacing w:after="0"/>
        <w:ind w:right="-1" w:firstLine="720"/>
        <w:jc w:val="both"/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б</w:t>
      </w:r>
      <w:r w:rsidR="004446ED" w:rsidRPr="00C93E6C">
        <w:rPr>
          <w:rFonts w:ascii="Times New Roman" w:hAnsi="Times New Roman" w:cs="Times New Roman"/>
          <w:b/>
          <w:bCs/>
          <w:i/>
          <w:sz w:val="25"/>
          <w:szCs w:val="25"/>
          <w:lang w:eastAsia="en-US"/>
        </w:rPr>
        <w:t>ути здатними:</w:t>
      </w:r>
    </w:p>
    <w:p w14:paraId="0E643FCB" w14:textId="77777777" w:rsidR="004446ED" w:rsidRPr="00C93E6C" w:rsidRDefault="004446ED" w:rsidP="004446ED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усвідомлено брати участь у процедурі регулярного оцінювання як об’єкт оцінювання;</w:t>
      </w:r>
    </w:p>
    <w:p w14:paraId="36F00AB1" w14:textId="77777777" w:rsidR="004446ED" w:rsidRPr="00C93E6C" w:rsidRDefault="004446ED" w:rsidP="004446ED">
      <w:pPr>
        <w:numPr>
          <w:ilvl w:val="0"/>
          <w:numId w:val="5"/>
        </w:numPr>
        <w:spacing w:after="0"/>
        <w:ind w:right="-1"/>
        <w:jc w:val="both"/>
        <w:rPr>
          <w:rFonts w:ascii="Times New Roman" w:hAnsi="Times New Roman" w:cs="Times New Roman"/>
          <w:i/>
          <w:sz w:val="25"/>
          <w:szCs w:val="25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lastRenderedPageBreak/>
        <w:t>здійснювати регулярне оцінювання інших суддів, у тому числі суддею судді, з дотриманням принципів незалежності та неупередженості;</w:t>
      </w:r>
    </w:p>
    <w:p w14:paraId="31D6E7C4" w14:textId="77777777" w:rsidR="004446ED" w:rsidRPr="00BE7C62" w:rsidRDefault="004446ED" w:rsidP="005413C8">
      <w:pPr>
        <w:numPr>
          <w:ilvl w:val="0"/>
          <w:numId w:val="5"/>
        </w:numPr>
        <w:ind w:right="-1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 w:rsidRPr="00C93E6C">
        <w:rPr>
          <w:rFonts w:ascii="Times New Roman" w:hAnsi="Times New Roman" w:cs="Times New Roman"/>
          <w:i/>
          <w:sz w:val="25"/>
          <w:szCs w:val="25"/>
          <w:lang w:eastAsia="en-US"/>
        </w:rPr>
        <w:t>використовувати результати регулярного оцінювання для планування індивідуальної траєкторії професійного розвитку.</w:t>
      </w:r>
    </w:p>
    <w:tbl>
      <w:tblPr>
        <w:tblStyle w:val="af"/>
        <w:tblW w:w="96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47"/>
      </w:tblGrid>
      <w:tr w:rsidR="00E217D0" w:rsidRPr="00BE7C62" w14:paraId="362B622E" w14:textId="77777777" w:rsidTr="005413C8">
        <w:trPr>
          <w:trHeight w:val="554"/>
        </w:trPr>
        <w:tc>
          <w:tcPr>
            <w:tcW w:w="1985" w:type="dxa"/>
            <w:vAlign w:val="center"/>
          </w:tcPr>
          <w:p w14:paraId="6E3843A9" w14:textId="4FD4A972" w:rsidR="00E217D0" w:rsidRPr="00BE7C62" w:rsidRDefault="004446ED" w:rsidP="003544C9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09:30 – </w:t>
            </w:r>
            <w:r w:rsidR="00296EA7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9</w:t>
            </w:r>
            <w:r w:rsidR="00296EA7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45</w:t>
            </w:r>
          </w:p>
        </w:tc>
        <w:tc>
          <w:tcPr>
            <w:tcW w:w="7647" w:type="dxa"/>
            <w:vAlign w:val="center"/>
          </w:tcPr>
          <w:p w14:paraId="7F889790" w14:textId="77777777" w:rsidR="00E217D0" w:rsidRPr="00BE7C62" w:rsidRDefault="00296EA7" w:rsidP="003544C9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Реєстрація учасників</w:t>
            </w:r>
          </w:p>
        </w:tc>
      </w:tr>
      <w:tr w:rsidR="00104450" w:rsidRPr="00BE7C62" w14:paraId="66BEE14D" w14:textId="77777777" w:rsidTr="005413C8">
        <w:trPr>
          <w:trHeight w:val="830"/>
        </w:trPr>
        <w:tc>
          <w:tcPr>
            <w:tcW w:w="1985" w:type="dxa"/>
          </w:tcPr>
          <w:p w14:paraId="4D9F05FC" w14:textId="333BDEFA" w:rsidR="00104450" w:rsidRPr="00BE7C62" w:rsidRDefault="00104450" w:rsidP="005413C8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="004446E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9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4446E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45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– 10:</w:t>
            </w:r>
            <w:r w:rsidR="004446E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40CF2B5A" w14:textId="7FD2B56F" w:rsidR="00104450" w:rsidRPr="00BE7C62" w:rsidRDefault="00104450" w:rsidP="005413C8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Відкриття </w:t>
            </w:r>
            <w:r w:rsidR="002A2A29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тренінгу</w:t>
            </w:r>
            <w:r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. Представлення викладачів. Визначення мети та завдань</w:t>
            </w:r>
            <w:r w:rsidR="00AE235A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="0064138F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тренінгу</w:t>
            </w:r>
            <w:r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  <w:r w:rsidR="004446ED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Знайомство.</w:t>
            </w:r>
          </w:p>
        </w:tc>
      </w:tr>
      <w:tr w:rsidR="004E048C" w:rsidRPr="00BE7C62" w14:paraId="16B208DC" w14:textId="77777777" w:rsidTr="005413C8">
        <w:trPr>
          <w:trHeight w:val="843"/>
        </w:trPr>
        <w:tc>
          <w:tcPr>
            <w:tcW w:w="1985" w:type="dxa"/>
            <w:vAlign w:val="center"/>
          </w:tcPr>
          <w:p w14:paraId="06BF968B" w14:textId="77777777" w:rsidR="004E048C" w:rsidRPr="00BE7C62" w:rsidRDefault="004E048C" w:rsidP="003544C9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7EFEF961" w14:textId="6DBB314E" w:rsidR="00BE7C62" w:rsidRPr="00BE7C62" w:rsidRDefault="003B46A9" w:rsidP="005413C8">
            <w:pPr>
              <w:spacing w:before="100" w:beforeAutospacing="1"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МОДУЛЬ 1. </w:t>
            </w:r>
            <w:r w:rsidR="004E048C"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Концепція регулярного оцінювання суддів та європейський досвід</w:t>
            </w:r>
          </w:p>
        </w:tc>
      </w:tr>
      <w:tr w:rsidR="00651FE5" w:rsidRPr="00BE7C62" w14:paraId="24372B5F" w14:textId="77777777" w:rsidTr="005413C8">
        <w:trPr>
          <w:trHeight w:val="4945"/>
        </w:trPr>
        <w:tc>
          <w:tcPr>
            <w:tcW w:w="1985" w:type="dxa"/>
          </w:tcPr>
          <w:p w14:paraId="4842A8EC" w14:textId="7A084FBB" w:rsidR="00651FE5" w:rsidRPr="00BE7C62" w:rsidRDefault="00DB6C92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10:</w:t>
            </w:r>
            <w:r w:rsidR="004E048C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1D5CCF6B" w14:textId="77777777" w:rsidR="005413C8" w:rsidRDefault="004E048C" w:rsidP="005413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 xml:space="preserve">Правові засади регулярного оцінювання суддів в Україні. </w:t>
            </w:r>
          </w:p>
          <w:p w14:paraId="344C949C" w14:textId="0C8E02FB" w:rsidR="004E048C" w:rsidRPr="00BE7C62" w:rsidRDefault="004E048C" w:rsidP="005413C8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Регулярне оцінювання як інструмент суддівської освіти</w:t>
            </w:r>
          </w:p>
          <w:p w14:paraId="5A7C2B2F" w14:textId="005AB342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мета регулярного оцінювання відповідно до статті 90 Закону України «Про судоустрій і статус суддів»;</w:t>
            </w:r>
          </w:p>
          <w:p w14:paraId="68918CAD" w14:textId="19597FF4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відмежування регулярного оцінювання від контролю, дисциплінарної відповідальності та кваліфікаційного оцінювання.</w:t>
            </w:r>
          </w:p>
          <w:p w14:paraId="32CECA8D" w14:textId="06648398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презумпція достатнього рівня компетентності судді;</w:t>
            </w:r>
          </w:p>
          <w:p w14:paraId="423D46CF" w14:textId="2FC3429E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безпечне навчальне середовище;</w:t>
            </w:r>
          </w:p>
          <w:p w14:paraId="43D246E5" w14:textId="458B3F94" w:rsidR="004E048C" w:rsidRPr="00BE7C62" w:rsidRDefault="005463AF" w:rsidP="00BE7C62">
            <w:pPr>
              <w:spacing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рекомендаційний характер результатів оцінювання.</w:t>
            </w:r>
          </w:p>
          <w:p w14:paraId="6CF56A2B" w14:textId="56EDD5E2" w:rsidR="00651FE5" w:rsidRPr="00BE7C62" w:rsidRDefault="00651FE5" w:rsidP="00BE7C6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Інтерактивна лекція з використанням презентації </w:t>
            </w:r>
          </w:p>
          <w:p w14:paraId="1DF6E836" w14:textId="1AE5ED72" w:rsidR="000B55AB" w:rsidRPr="00BE7C62" w:rsidRDefault="00651FE5" w:rsidP="00BE7C6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  <w:r w:rsidRPr="00BE7C6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highlight w:val="white"/>
              </w:rPr>
              <w:t xml:space="preserve"> </w:t>
            </w:r>
          </w:p>
        </w:tc>
      </w:tr>
      <w:tr w:rsidR="00020EEB" w:rsidRPr="00BE7C62" w14:paraId="1BFDBCF7" w14:textId="77777777" w:rsidTr="005413C8">
        <w:trPr>
          <w:trHeight w:val="3250"/>
        </w:trPr>
        <w:tc>
          <w:tcPr>
            <w:tcW w:w="1985" w:type="dxa"/>
          </w:tcPr>
          <w:p w14:paraId="5BEB36E5" w14:textId="3B6CAEDC" w:rsidR="00020EEB" w:rsidRPr="00BE7C62" w:rsidRDefault="00020EEB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12C21D7A" w14:textId="382C144B" w:rsidR="004E048C" w:rsidRPr="00BE7C62" w:rsidRDefault="004E048C" w:rsidP="00BE7C62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Досвід європейських шкіл суддів у сфері оцінювання та зворотного зв’язку.</w:t>
            </w: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BE7C62"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  <w:t>Ключові принципи європейського підходу до оцінювання суддів</w:t>
            </w:r>
          </w:p>
          <w:p w14:paraId="6732BF3E" w14:textId="3C9F7861" w:rsidR="004E048C" w:rsidRPr="005413C8" w:rsidRDefault="006A372B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A3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formative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assessment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(формувальне оцінювання) у суддівській освіті;</w:t>
            </w:r>
          </w:p>
          <w:p w14:paraId="20DFA5C9" w14:textId="50D8C982" w:rsidR="004E048C" w:rsidRPr="00BE7C62" w:rsidRDefault="006A372B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13C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peer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review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/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peer-to-peer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evaluation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(колегіальне оцінювання, оцінювання «рівний рівному»);</w:t>
            </w:r>
          </w:p>
          <w:p w14:paraId="3EE7D7F3" w14:textId="27B7695A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 w:rsidRPr="006A3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self-assessment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самооцінювання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) як основа професійного розвитку судді;</w:t>
            </w:r>
          </w:p>
          <w:p w14:paraId="5F546D80" w14:textId="42517577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 w:rsidRPr="006A372B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роль суддівських шкіл у виявленні навчальних потреб без втручання у незалежність судді.</w:t>
            </w:r>
          </w:p>
          <w:p w14:paraId="44F9BABD" w14:textId="4A1432EB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confidentiality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(конфіденційність);</w:t>
            </w:r>
          </w:p>
          <w:p w14:paraId="3B7DCC70" w14:textId="7D0D4CD9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non-evaluative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and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non-punitive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approach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(некаральний,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неоцінювальний підхід);</w:t>
            </w:r>
          </w:p>
          <w:p w14:paraId="6418AE1E" w14:textId="42C39C1E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separation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from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disciplinary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procedures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(відокремлення від дисциплінарних процедур);</w:t>
            </w:r>
          </w:p>
          <w:p w14:paraId="21DC8F0A" w14:textId="024A23A9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focus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on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professional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development</w:t>
            </w:r>
            <w:proofErr w:type="spellEnd"/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(орієнтація на професійний розвиток).</w:t>
            </w:r>
          </w:p>
          <w:p w14:paraId="256839D1" w14:textId="6548F6CD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 w:rsidRPr="006A372B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відповідність Методичних рекомендацій НШСУ європейським стандартам суддівської освіти;</w:t>
            </w:r>
          </w:p>
          <w:p w14:paraId="2A7ECFD5" w14:textId="3B30F063" w:rsidR="004E048C" w:rsidRPr="00BE7C62" w:rsidRDefault="00D570ED" w:rsidP="00BE7C62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  <w:r w:rsidR="006A372B" w:rsidRPr="006A372B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4E048C"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регулярне оцінювання як складова безперервного професійного розвитку суддів.</w:t>
            </w:r>
          </w:p>
          <w:p w14:paraId="0B763F7A" w14:textId="77777777" w:rsidR="004E048C" w:rsidRPr="00BE7C62" w:rsidRDefault="008466E0" w:rsidP="004E54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Інтерактивна лекція з використанням презентації</w:t>
            </w:r>
          </w:p>
          <w:p w14:paraId="69A5E2E1" w14:textId="44204D19" w:rsidR="008466E0" w:rsidRPr="00BE7C62" w:rsidRDefault="008466E0" w:rsidP="004E54D7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  <w:r w:rsidR="0014232C" w:rsidRPr="00BE7C62">
              <w:rPr>
                <w:rFonts w:ascii="Times New Roman" w:hAnsi="Times New Roman" w:cs="Times New Roman"/>
                <w:b/>
                <w:i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B56275" w:rsidRPr="00BE7C62" w14:paraId="2F698BC5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67381084" w14:textId="14855020" w:rsidR="00B56275" w:rsidRPr="00BE7C62" w:rsidRDefault="00837561" w:rsidP="0019298D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lastRenderedPageBreak/>
              <w:t>1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="00B56275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0-11:</w:t>
            </w:r>
            <w:r w:rsidR="00685D3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="00C3359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  <w:vAlign w:val="center"/>
          </w:tcPr>
          <w:p w14:paraId="6CDE838C" w14:textId="1F2C5997" w:rsidR="00B56275" w:rsidRPr="00BE7C62" w:rsidRDefault="00685D38" w:rsidP="0019298D">
            <w:pPr>
              <w:spacing w:after="0"/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Питання-відповіді. Обговорення.</w:t>
            </w:r>
          </w:p>
        </w:tc>
      </w:tr>
      <w:tr w:rsidR="00685D38" w:rsidRPr="00BE7C62" w14:paraId="16F243EC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0402D91C" w14:textId="3DE02C1E" w:rsidR="00685D38" w:rsidRPr="00BE7C62" w:rsidRDefault="00685D38" w:rsidP="0019298D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11:00-11:10</w:t>
            </w:r>
          </w:p>
        </w:tc>
        <w:tc>
          <w:tcPr>
            <w:tcW w:w="7647" w:type="dxa"/>
            <w:vAlign w:val="center"/>
          </w:tcPr>
          <w:p w14:paraId="7C4FA823" w14:textId="2BB36B13" w:rsidR="00685D38" w:rsidRPr="00BE7C62" w:rsidRDefault="00685D38" w:rsidP="0019298D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ПЕРЕРВА</w:t>
            </w:r>
          </w:p>
        </w:tc>
      </w:tr>
      <w:tr w:rsidR="00D23658" w:rsidRPr="00BE7C62" w14:paraId="31941442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5A4A14EE" w14:textId="77777777" w:rsidR="00D23658" w:rsidRPr="00BE7C62" w:rsidRDefault="00D23658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6711D137" w14:textId="24CFDBAE" w:rsidR="00D23658" w:rsidRPr="00BE7C62" w:rsidRDefault="00D23658" w:rsidP="005C597A">
            <w:pPr>
              <w:spacing w:before="100" w:beforeAutospacing="1" w:after="100" w:afterAutospacing="1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МОДУЛЬ 2</w:t>
            </w:r>
          </w:p>
        </w:tc>
      </w:tr>
      <w:tr w:rsidR="00B56275" w:rsidRPr="00BE7C62" w14:paraId="786159CC" w14:textId="77777777" w:rsidTr="005413C8">
        <w:trPr>
          <w:trHeight w:val="3746"/>
        </w:trPr>
        <w:tc>
          <w:tcPr>
            <w:tcW w:w="1985" w:type="dxa"/>
          </w:tcPr>
          <w:p w14:paraId="7387A77C" w14:textId="73FD8EB0" w:rsidR="00B56275" w:rsidRPr="00BE7C62" w:rsidRDefault="00B56275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11: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C3359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–1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 w:rsidR="00522B9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10C72733" w14:textId="4AB3C9BA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Суддя як об’єкт регулярного оцінювання (</w:t>
            </w:r>
            <w:proofErr w:type="spellStart"/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самооцінювання</w:t>
            </w:r>
            <w:proofErr w:type="spellEnd"/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)</w:t>
            </w:r>
          </w:p>
          <w:p w14:paraId="01ECB91F" w14:textId="1B252818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Самооцінювання</w:t>
            </w:r>
            <w:proofErr w:type="spellEnd"/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судді: мета та завдання.</w:t>
            </w:r>
          </w:p>
          <w:p w14:paraId="7186893D" w14:textId="72A02C76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Метод самоспостереження та його застосування.</w:t>
            </w:r>
          </w:p>
          <w:p w14:paraId="514BE518" w14:textId="16AA2C15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Критерії та індикатори </w:t>
            </w:r>
            <w:proofErr w:type="spellStart"/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самооцінювання</w:t>
            </w:r>
            <w:proofErr w:type="spellEnd"/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  <w:p w14:paraId="67A0A4E8" w14:textId="0EDBBF0F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Типові помилки </w:t>
            </w:r>
            <w:proofErr w:type="spellStart"/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самооцінювання</w:t>
            </w:r>
            <w:proofErr w:type="spellEnd"/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  <w:p w14:paraId="18E3344C" w14:textId="0E6C9E67" w:rsidR="00D23658" w:rsidRPr="00BE7C62" w:rsidRDefault="00D23658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Використання результатів </w:t>
            </w:r>
            <w:proofErr w:type="spellStart"/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самооцінювання</w:t>
            </w:r>
            <w:proofErr w:type="spellEnd"/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для професійного зростання.</w:t>
            </w:r>
          </w:p>
          <w:p w14:paraId="4ED49DEA" w14:textId="77777777" w:rsidR="00D23658" w:rsidRPr="00BE7C62" w:rsidRDefault="00B56275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Інтерактивна лекція з використанням презентації</w:t>
            </w:r>
            <w:r w:rsidR="006D1478"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6C8D00B7" w14:textId="5F9AC06A" w:rsidR="00C971D7" w:rsidRPr="00BE7C62" w:rsidRDefault="00B56275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  <w:highlight w:val="white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  <w:r w:rsidRPr="00BE7C6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highlight w:val="white"/>
              </w:rPr>
              <w:t xml:space="preserve"> </w:t>
            </w:r>
          </w:p>
        </w:tc>
      </w:tr>
      <w:tr w:rsidR="00CF5285" w:rsidRPr="00BE7C62" w14:paraId="7F967C96" w14:textId="77777777" w:rsidTr="005413C8">
        <w:trPr>
          <w:trHeight w:val="843"/>
        </w:trPr>
        <w:tc>
          <w:tcPr>
            <w:tcW w:w="1985" w:type="dxa"/>
          </w:tcPr>
          <w:p w14:paraId="51D8C21C" w14:textId="0DE0F1DE" w:rsidR="00CF5285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522B9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0–1</w:t>
            </w:r>
            <w:r w:rsidR="00D2365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D23658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6230E1C0" w14:textId="7A8EE52E" w:rsidR="00D23658" w:rsidRPr="00BE7C62" w:rsidRDefault="00D23658" w:rsidP="00BE7C62">
            <w:pPr>
              <w:spacing w:after="0"/>
              <w:ind w:right="-1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Індивідуальна робота  у групах з фрагментами анкети.</w:t>
            </w:r>
          </w:p>
          <w:p w14:paraId="039B8052" w14:textId="56FB0427" w:rsidR="00A533DD" w:rsidRPr="00BE7C62" w:rsidRDefault="00A533DD" w:rsidP="00BE7C62">
            <w:pPr>
              <w:spacing w:after="0"/>
              <w:ind w:right="-1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Модератори: </w:t>
            </w:r>
          </w:p>
        </w:tc>
      </w:tr>
      <w:tr w:rsidR="00B62AAF" w:rsidRPr="00BE7C62" w14:paraId="650597D9" w14:textId="77777777" w:rsidTr="005413C8">
        <w:trPr>
          <w:trHeight w:val="3709"/>
        </w:trPr>
        <w:tc>
          <w:tcPr>
            <w:tcW w:w="1985" w:type="dxa"/>
          </w:tcPr>
          <w:p w14:paraId="1F31458F" w14:textId="1715CC28" w:rsidR="00B62AAF" w:rsidRPr="00BE7C62" w:rsidRDefault="00B62AAF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12:4</w:t>
            </w:r>
            <w:r w:rsidR="001F4D41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–13:00</w:t>
            </w:r>
          </w:p>
        </w:tc>
        <w:tc>
          <w:tcPr>
            <w:tcW w:w="7647" w:type="dxa"/>
          </w:tcPr>
          <w:p w14:paraId="10C2E116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Регулярне оцінювання судді суддею-колегою</w:t>
            </w:r>
          </w:p>
          <w:p w14:paraId="67C74CCC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Місце колегіального оцінювання у системі регулярного оцінювання суддів.</w:t>
            </w:r>
          </w:p>
          <w:p w14:paraId="63DA2ACA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Об’єкт оцінювання судді суддею-колегою.</w:t>
            </w:r>
          </w:p>
          <w:p w14:paraId="43A86AD0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Метод спостереження у колегіальному оцінюванні.</w:t>
            </w:r>
          </w:p>
          <w:p w14:paraId="2F1688D4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Відмежування рекомендацій від критики та контролю.</w:t>
            </w:r>
          </w:p>
          <w:p w14:paraId="0E8BE9A3" w14:textId="77777777" w:rsidR="00B62AAF" w:rsidRPr="00BE7C62" w:rsidRDefault="00B62AAF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Ризики колегіального оцінювання та гарантії незалежності судді.</w:t>
            </w:r>
          </w:p>
          <w:p w14:paraId="74DF3DAE" w14:textId="77777777" w:rsidR="009439D0" w:rsidRPr="00BE7C62" w:rsidRDefault="009439D0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Інтерактивна лекція з використанням презентації </w:t>
            </w:r>
          </w:p>
          <w:p w14:paraId="404653B2" w14:textId="2A77FF23" w:rsidR="00B62AAF" w:rsidRPr="00BE7C62" w:rsidRDefault="009439D0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</w:p>
        </w:tc>
      </w:tr>
      <w:tr w:rsidR="008D77CD" w:rsidRPr="00BE7C62" w14:paraId="26B3F00F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6267F9DF" w14:textId="77028B59" w:rsidR="008D77CD" w:rsidRPr="00BE7C62" w:rsidRDefault="008D77CD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lastRenderedPageBreak/>
              <w:t>13:00-13:20</w:t>
            </w:r>
          </w:p>
        </w:tc>
        <w:tc>
          <w:tcPr>
            <w:tcW w:w="7647" w:type="dxa"/>
            <w:vAlign w:val="center"/>
          </w:tcPr>
          <w:p w14:paraId="49E9BAE6" w14:textId="317640F2" w:rsidR="008D77CD" w:rsidRPr="00BE7C62" w:rsidRDefault="008D77CD" w:rsidP="00BE7C62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Аналіз</w:t>
            </w:r>
            <w:r w:rsidR="000738C5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практичних ситуацій</w:t>
            </w:r>
          </w:p>
        </w:tc>
      </w:tr>
      <w:tr w:rsidR="0026705A" w:rsidRPr="00BE7C62" w14:paraId="77EBAE93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2F3AE5D2" w14:textId="62C43E23" w:rsidR="0026705A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13: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0-14:00</w:t>
            </w:r>
          </w:p>
        </w:tc>
        <w:tc>
          <w:tcPr>
            <w:tcW w:w="7647" w:type="dxa"/>
            <w:vAlign w:val="center"/>
          </w:tcPr>
          <w:p w14:paraId="018F7798" w14:textId="0162CCB0" w:rsidR="0026705A" w:rsidRPr="00BE7C62" w:rsidRDefault="0026705A" w:rsidP="00BE7C62">
            <w:pPr>
              <w:spacing w:after="0"/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  <w:t>ПЕРЕРВА</w:t>
            </w:r>
          </w:p>
        </w:tc>
      </w:tr>
      <w:tr w:rsidR="008D77CD" w:rsidRPr="00BE7C62" w14:paraId="371D7135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1669846B" w14:textId="76BB5546" w:rsidR="008D77CD" w:rsidRPr="00BE7C62" w:rsidRDefault="008D77CD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6909C6D3" w14:textId="20A63F1C" w:rsidR="008D77CD" w:rsidRPr="00BE7C62" w:rsidRDefault="008D77CD" w:rsidP="005C597A">
            <w:pPr>
              <w:spacing w:before="100" w:beforeAutospacing="1" w:after="100" w:afterAutospacing="1" w:line="240" w:lineRule="auto"/>
              <w:ind w:right="-1"/>
              <w:jc w:val="center"/>
              <w:outlineLvl w:val="1"/>
              <w:rPr>
                <w:rFonts w:ascii="Times New Roman" w:hAnsi="Times New Roman" w:cs="Times New Roman"/>
                <w:b/>
                <w:sz w:val="25"/>
                <w:szCs w:val="25"/>
                <w:lang w:eastAsia="en-US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МОДУЛЬ </w:t>
            </w:r>
            <w:r w:rsidR="003B46A9"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3</w:t>
            </w:r>
          </w:p>
        </w:tc>
      </w:tr>
      <w:tr w:rsidR="0026705A" w:rsidRPr="00BE7C62" w14:paraId="3A746A8E" w14:textId="77777777" w:rsidTr="005413C8">
        <w:trPr>
          <w:trHeight w:val="2824"/>
        </w:trPr>
        <w:tc>
          <w:tcPr>
            <w:tcW w:w="1985" w:type="dxa"/>
          </w:tcPr>
          <w:p w14:paraId="00A4608C" w14:textId="2264D0BC" w:rsidR="0026705A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12578E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12578E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12578E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4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460BAE29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Регулярне оцінювання судді викладачем (тренером) НШСУ</w:t>
            </w:r>
          </w:p>
          <w:p w14:paraId="49254511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Оцінювання судді у навчальному контексті: межі та особливості.</w:t>
            </w:r>
          </w:p>
          <w:p w14:paraId="35D785C7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Роль викладача (тренера) як фахового спостерігача.</w:t>
            </w:r>
          </w:p>
          <w:p w14:paraId="2833ECA6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Показники, що підлягають оцінюванню під час навчального заходу.</w:t>
            </w:r>
          </w:p>
          <w:p w14:paraId="6B0A6F79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Типові помилки тренерського оцінювання.</w:t>
            </w:r>
          </w:p>
          <w:p w14:paraId="62466CD6" w14:textId="65B4E6C1" w:rsidR="0026705A" w:rsidRPr="00BE7C62" w:rsidRDefault="0026705A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Інтерактивна лекція з використанням презентації </w:t>
            </w:r>
          </w:p>
          <w:p w14:paraId="02C0D33D" w14:textId="10A87027" w:rsidR="0026705A" w:rsidRPr="00BE7C62" w:rsidRDefault="0026705A" w:rsidP="003544C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Викладач (тренер):</w:t>
            </w:r>
            <w:r w:rsidRPr="00BE7C6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</w:p>
        </w:tc>
      </w:tr>
      <w:tr w:rsidR="008D77CD" w:rsidRPr="00BE7C62" w14:paraId="23F425D8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3979AB7B" w14:textId="77777777" w:rsidR="008D77CD" w:rsidRPr="00BE7C62" w:rsidRDefault="008D77CD" w:rsidP="005C597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0BB46E32" w14:textId="552B7920" w:rsidR="008D77CD" w:rsidRPr="00BE7C62" w:rsidRDefault="008D77CD" w:rsidP="005C597A">
            <w:pPr>
              <w:spacing w:before="100" w:beforeAutospacing="1" w:after="100" w:afterAutospacing="1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МОДУЛЬ </w:t>
            </w:r>
            <w:r w:rsidR="003B46A9"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4</w:t>
            </w:r>
          </w:p>
        </w:tc>
      </w:tr>
      <w:tr w:rsidR="0026705A" w:rsidRPr="00BE7C62" w14:paraId="5637F21E" w14:textId="77777777" w:rsidTr="005413C8">
        <w:trPr>
          <w:trHeight w:val="421"/>
        </w:trPr>
        <w:tc>
          <w:tcPr>
            <w:tcW w:w="1985" w:type="dxa"/>
          </w:tcPr>
          <w:p w14:paraId="305353A1" w14:textId="2DB2B4C1" w:rsidR="0026705A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14: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AA4084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5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7DBA2FED" w14:textId="77777777" w:rsidR="008D77CD" w:rsidRPr="00BE7C62" w:rsidRDefault="008D77CD" w:rsidP="005413C8">
            <w:pPr>
              <w:spacing w:line="240" w:lineRule="auto"/>
              <w:ind w:right="-1"/>
              <w:outlineLvl w:val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Практика регулярного оцінювання та формування рекомендацій</w:t>
            </w:r>
          </w:p>
          <w:p w14:paraId="6ACD86BD" w14:textId="77777777" w:rsidR="008D77CD" w:rsidRPr="00BE7C62" w:rsidRDefault="008D77CD" w:rsidP="005C597A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Робота з кейсами колегіального та тренерського оцінювання.</w:t>
            </w:r>
          </w:p>
          <w:p w14:paraId="69B6F360" w14:textId="77777777" w:rsidR="008D77CD" w:rsidRPr="00BE7C62" w:rsidRDefault="008D77CD" w:rsidP="005C597A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Фіксація результатів спостереження відповідно до показників анкет.</w:t>
            </w:r>
          </w:p>
          <w:p w14:paraId="2AA38750" w14:textId="77777777" w:rsidR="008D77CD" w:rsidRPr="00BE7C62" w:rsidRDefault="008D77CD" w:rsidP="005C597A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Формулювання та мотивування рекомендацій для професійного зростання.</w:t>
            </w:r>
          </w:p>
          <w:p w14:paraId="5E8ACEF1" w14:textId="77777777" w:rsidR="008D77CD" w:rsidRPr="00BE7C62" w:rsidRDefault="008D77CD" w:rsidP="005C597A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Аналіз типових помилок у рекомендаціях.</w:t>
            </w:r>
          </w:p>
          <w:p w14:paraId="07BC19D7" w14:textId="7C05D4EE" w:rsidR="00941F1D" w:rsidRPr="00BE7C62" w:rsidRDefault="008D77CD" w:rsidP="005C597A">
            <w:pPr>
              <w:spacing w:after="0" w:line="360" w:lineRule="auto"/>
              <w:ind w:right="-1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Форма роботи:</w:t>
            </w: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групова практична робота</w:t>
            </w:r>
          </w:p>
        </w:tc>
      </w:tr>
      <w:tr w:rsidR="008D77CD" w:rsidRPr="00BE7C62" w14:paraId="7F91B521" w14:textId="77777777" w:rsidTr="005413C8">
        <w:trPr>
          <w:trHeight w:val="421"/>
        </w:trPr>
        <w:tc>
          <w:tcPr>
            <w:tcW w:w="1985" w:type="dxa"/>
            <w:vAlign w:val="center"/>
          </w:tcPr>
          <w:p w14:paraId="179CCC77" w14:textId="77777777" w:rsidR="008D77CD" w:rsidRPr="00BE7C62" w:rsidRDefault="008D77CD" w:rsidP="005C597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7" w:type="dxa"/>
            <w:vAlign w:val="center"/>
          </w:tcPr>
          <w:p w14:paraId="755CAE25" w14:textId="7B27B435" w:rsidR="008D77CD" w:rsidRPr="00BE7C62" w:rsidRDefault="008D77CD" w:rsidP="005C597A">
            <w:pPr>
              <w:spacing w:before="100" w:beforeAutospacing="1" w:after="100" w:afterAutospacing="1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МОДУЛЬ </w:t>
            </w:r>
            <w:r w:rsidR="003B46A9"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</w:t>
            </w:r>
          </w:p>
        </w:tc>
      </w:tr>
      <w:tr w:rsidR="0026705A" w:rsidRPr="00BE7C62" w14:paraId="5FEE77A5" w14:textId="77777777" w:rsidTr="005413C8">
        <w:trPr>
          <w:trHeight w:val="421"/>
        </w:trPr>
        <w:tc>
          <w:tcPr>
            <w:tcW w:w="1985" w:type="dxa"/>
          </w:tcPr>
          <w:p w14:paraId="4D03DFD7" w14:textId="6CEEDF5E" w:rsidR="0026705A" w:rsidRPr="00BE7C62" w:rsidRDefault="0026705A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</w:t>
            </w:r>
            <w:r w:rsidR="00345DD7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5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3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0-1</w:t>
            </w:r>
            <w:r w:rsidR="00257AE6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6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:</w:t>
            </w:r>
            <w:r w:rsidR="008D77CD"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7647" w:type="dxa"/>
          </w:tcPr>
          <w:p w14:paraId="6455BAD3" w14:textId="77777777" w:rsidR="008D77CD" w:rsidRPr="00BE7C62" w:rsidRDefault="008D77CD" w:rsidP="005413C8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Робота із запереченнями та етичні аспекти регулярного оцінювання</w:t>
            </w:r>
          </w:p>
          <w:p w14:paraId="47ED13B5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Право судді на подання заперечень.</w:t>
            </w:r>
          </w:p>
          <w:p w14:paraId="6D19E589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Алгоритм дій суб’єкта оцінювання.</w:t>
            </w:r>
          </w:p>
          <w:p w14:paraId="1587B05C" w14:textId="77777777" w:rsidR="008D77CD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Етичні аспекти та збереження довіри до процедури регулярного оцінювання.</w:t>
            </w:r>
          </w:p>
          <w:p w14:paraId="28AF1612" w14:textId="6FBD082D" w:rsidR="00BE7C62" w:rsidRPr="00BE7C62" w:rsidRDefault="008D77CD" w:rsidP="003544C9">
            <w:pPr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Форма роботи:</w:t>
            </w:r>
            <w:r w:rsidRPr="00BE7C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дискусія.</w:t>
            </w:r>
          </w:p>
        </w:tc>
      </w:tr>
      <w:tr w:rsidR="008D77CD" w:rsidRPr="00BE7C62" w14:paraId="3CA98843" w14:textId="77777777" w:rsidTr="005413C8">
        <w:trPr>
          <w:trHeight w:val="555"/>
        </w:trPr>
        <w:tc>
          <w:tcPr>
            <w:tcW w:w="1985" w:type="dxa"/>
            <w:vAlign w:val="center"/>
          </w:tcPr>
          <w:p w14:paraId="004DF647" w14:textId="691F9943" w:rsidR="008D77CD" w:rsidRPr="00BE7C62" w:rsidRDefault="008D77CD" w:rsidP="00BE7C62">
            <w:pPr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16:00-16:15</w:t>
            </w:r>
          </w:p>
        </w:tc>
        <w:tc>
          <w:tcPr>
            <w:tcW w:w="7647" w:type="dxa"/>
            <w:vAlign w:val="center"/>
          </w:tcPr>
          <w:p w14:paraId="49EDA396" w14:textId="3D39444C" w:rsidR="008D77CD" w:rsidRPr="00BE7C62" w:rsidRDefault="008D77CD" w:rsidP="00BE7C62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E7C6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Підбиття підсумків тренінгу. Зворотний зв’язок від учасників.</w:t>
            </w:r>
          </w:p>
        </w:tc>
      </w:tr>
    </w:tbl>
    <w:p w14:paraId="762E44A4" w14:textId="77777777" w:rsidR="00F52813" w:rsidRPr="00373BD4" w:rsidRDefault="00F52813" w:rsidP="005D2769">
      <w:pPr>
        <w:spacing w:before="40"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F52813" w:rsidRPr="00373BD4" w:rsidSect="00D94C0C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B84A1" w14:textId="77777777" w:rsidR="006349D2" w:rsidRDefault="006349D2" w:rsidP="00D94C0C">
      <w:pPr>
        <w:spacing w:after="0" w:line="240" w:lineRule="auto"/>
      </w:pPr>
      <w:r>
        <w:separator/>
      </w:r>
    </w:p>
  </w:endnote>
  <w:endnote w:type="continuationSeparator" w:id="0">
    <w:p w14:paraId="0632490E" w14:textId="77777777" w:rsidR="006349D2" w:rsidRDefault="006349D2" w:rsidP="00D9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0196B" w14:textId="77777777" w:rsidR="006349D2" w:rsidRDefault="006349D2" w:rsidP="00D94C0C">
      <w:pPr>
        <w:spacing w:after="0" w:line="240" w:lineRule="auto"/>
      </w:pPr>
      <w:r>
        <w:separator/>
      </w:r>
    </w:p>
  </w:footnote>
  <w:footnote w:type="continuationSeparator" w:id="0">
    <w:p w14:paraId="79B725AB" w14:textId="77777777" w:rsidR="006349D2" w:rsidRDefault="006349D2" w:rsidP="00D9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3345432"/>
      <w:docPartObj>
        <w:docPartGallery w:val="Page Numbers (Top of Page)"/>
        <w:docPartUnique/>
      </w:docPartObj>
    </w:sdtPr>
    <w:sdtEndPr/>
    <w:sdtContent>
      <w:p w14:paraId="7962E6F8" w14:textId="38ED9E06" w:rsidR="00D94C0C" w:rsidRDefault="00D94C0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3DE8733" w14:textId="77777777" w:rsidR="00D94C0C" w:rsidRDefault="00D94C0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73DFD"/>
    <w:multiLevelType w:val="multilevel"/>
    <w:tmpl w:val="9E9C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A78A8"/>
    <w:multiLevelType w:val="multilevel"/>
    <w:tmpl w:val="34BA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F46E6"/>
    <w:multiLevelType w:val="multilevel"/>
    <w:tmpl w:val="38E2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67D25"/>
    <w:multiLevelType w:val="multilevel"/>
    <w:tmpl w:val="85FA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93C84"/>
    <w:multiLevelType w:val="hybridMultilevel"/>
    <w:tmpl w:val="518CE236"/>
    <w:lvl w:ilvl="0" w:tplc="9CC4A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6876F2"/>
    <w:multiLevelType w:val="multilevel"/>
    <w:tmpl w:val="F244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D7D56"/>
    <w:multiLevelType w:val="multilevel"/>
    <w:tmpl w:val="216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6249B"/>
    <w:multiLevelType w:val="multilevel"/>
    <w:tmpl w:val="320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677A9"/>
    <w:multiLevelType w:val="multilevel"/>
    <w:tmpl w:val="C27A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24E01"/>
    <w:multiLevelType w:val="multilevel"/>
    <w:tmpl w:val="9CEA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22822"/>
    <w:multiLevelType w:val="hybridMultilevel"/>
    <w:tmpl w:val="94587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7D0"/>
    <w:rsid w:val="00007E3C"/>
    <w:rsid w:val="00014710"/>
    <w:rsid w:val="000149C8"/>
    <w:rsid w:val="00014BA3"/>
    <w:rsid w:val="00017C3A"/>
    <w:rsid w:val="00017C4C"/>
    <w:rsid w:val="00017C72"/>
    <w:rsid w:val="00020CDC"/>
    <w:rsid w:val="00020EEB"/>
    <w:rsid w:val="000247EC"/>
    <w:rsid w:val="0002521B"/>
    <w:rsid w:val="000322D7"/>
    <w:rsid w:val="00040C3D"/>
    <w:rsid w:val="00041211"/>
    <w:rsid w:val="00043AB7"/>
    <w:rsid w:val="000738C5"/>
    <w:rsid w:val="00083AA9"/>
    <w:rsid w:val="00083EDA"/>
    <w:rsid w:val="00084390"/>
    <w:rsid w:val="00091FBE"/>
    <w:rsid w:val="00094E43"/>
    <w:rsid w:val="00094F37"/>
    <w:rsid w:val="00096BC6"/>
    <w:rsid w:val="000A2FE3"/>
    <w:rsid w:val="000A63A8"/>
    <w:rsid w:val="000A7238"/>
    <w:rsid w:val="000B2223"/>
    <w:rsid w:val="000B542D"/>
    <w:rsid w:val="000B55AB"/>
    <w:rsid w:val="000C232F"/>
    <w:rsid w:val="000C5C00"/>
    <w:rsid w:val="000D1B65"/>
    <w:rsid w:val="000D74E4"/>
    <w:rsid w:val="000E125A"/>
    <w:rsid w:val="000E2436"/>
    <w:rsid w:val="000E3DE0"/>
    <w:rsid w:val="000F03D2"/>
    <w:rsid w:val="000F7B07"/>
    <w:rsid w:val="00101EF5"/>
    <w:rsid w:val="001025B8"/>
    <w:rsid w:val="00103601"/>
    <w:rsid w:val="001039BB"/>
    <w:rsid w:val="00104450"/>
    <w:rsid w:val="00110D14"/>
    <w:rsid w:val="00123326"/>
    <w:rsid w:val="0012578E"/>
    <w:rsid w:val="00125AE7"/>
    <w:rsid w:val="001279F9"/>
    <w:rsid w:val="0013087C"/>
    <w:rsid w:val="0013306B"/>
    <w:rsid w:val="00137BB5"/>
    <w:rsid w:val="0014232C"/>
    <w:rsid w:val="00162111"/>
    <w:rsid w:val="00172B07"/>
    <w:rsid w:val="0019298D"/>
    <w:rsid w:val="00195594"/>
    <w:rsid w:val="001A000F"/>
    <w:rsid w:val="001A0493"/>
    <w:rsid w:val="001A7764"/>
    <w:rsid w:val="001B5B4C"/>
    <w:rsid w:val="001B778E"/>
    <w:rsid w:val="001C027E"/>
    <w:rsid w:val="001C29C7"/>
    <w:rsid w:val="001C63F4"/>
    <w:rsid w:val="001D2EFB"/>
    <w:rsid w:val="001D3611"/>
    <w:rsid w:val="001D4274"/>
    <w:rsid w:val="001D5B86"/>
    <w:rsid w:val="001E2CF7"/>
    <w:rsid w:val="001F4D41"/>
    <w:rsid w:val="001F5533"/>
    <w:rsid w:val="002007C7"/>
    <w:rsid w:val="00212A61"/>
    <w:rsid w:val="00212F69"/>
    <w:rsid w:val="00215EC5"/>
    <w:rsid w:val="00217935"/>
    <w:rsid w:val="002218E8"/>
    <w:rsid w:val="00222C7A"/>
    <w:rsid w:val="00223134"/>
    <w:rsid w:val="00226A3B"/>
    <w:rsid w:val="00242F3D"/>
    <w:rsid w:val="00250F9B"/>
    <w:rsid w:val="00253EE2"/>
    <w:rsid w:val="00257AE6"/>
    <w:rsid w:val="00257C56"/>
    <w:rsid w:val="002602EB"/>
    <w:rsid w:val="0026705A"/>
    <w:rsid w:val="002748C1"/>
    <w:rsid w:val="002754DE"/>
    <w:rsid w:val="00281200"/>
    <w:rsid w:val="00291ED3"/>
    <w:rsid w:val="00295DA8"/>
    <w:rsid w:val="00296C97"/>
    <w:rsid w:val="00296CC0"/>
    <w:rsid w:val="00296EA7"/>
    <w:rsid w:val="002A2A29"/>
    <w:rsid w:val="002A3856"/>
    <w:rsid w:val="002B3A44"/>
    <w:rsid w:val="002B4B77"/>
    <w:rsid w:val="002B7C39"/>
    <w:rsid w:val="002C38E7"/>
    <w:rsid w:val="002C4DEF"/>
    <w:rsid w:val="002D0E73"/>
    <w:rsid w:val="002D2218"/>
    <w:rsid w:val="002E5792"/>
    <w:rsid w:val="002E7A14"/>
    <w:rsid w:val="002F6DFC"/>
    <w:rsid w:val="00300795"/>
    <w:rsid w:val="00307745"/>
    <w:rsid w:val="00307D10"/>
    <w:rsid w:val="003105BA"/>
    <w:rsid w:val="003316A3"/>
    <w:rsid w:val="00334F7D"/>
    <w:rsid w:val="0034152A"/>
    <w:rsid w:val="003421B8"/>
    <w:rsid w:val="003458E3"/>
    <w:rsid w:val="00345DD7"/>
    <w:rsid w:val="003544C9"/>
    <w:rsid w:val="00362F6B"/>
    <w:rsid w:val="003664C9"/>
    <w:rsid w:val="00373BD4"/>
    <w:rsid w:val="00381AAB"/>
    <w:rsid w:val="00385F7E"/>
    <w:rsid w:val="00390621"/>
    <w:rsid w:val="003936E9"/>
    <w:rsid w:val="00395EA7"/>
    <w:rsid w:val="0039725C"/>
    <w:rsid w:val="00397E44"/>
    <w:rsid w:val="003A0443"/>
    <w:rsid w:val="003A1BF9"/>
    <w:rsid w:val="003A4936"/>
    <w:rsid w:val="003A6784"/>
    <w:rsid w:val="003A6B5A"/>
    <w:rsid w:val="003A7025"/>
    <w:rsid w:val="003B46A9"/>
    <w:rsid w:val="003B7702"/>
    <w:rsid w:val="003C1CB0"/>
    <w:rsid w:val="003C363B"/>
    <w:rsid w:val="003C5DEC"/>
    <w:rsid w:val="003C63A8"/>
    <w:rsid w:val="003D1F5D"/>
    <w:rsid w:val="003D30F4"/>
    <w:rsid w:val="003E44AC"/>
    <w:rsid w:val="003E4791"/>
    <w:rsid w:val="003E506E"/>
    <w:rsid w:val="003F047F"/>
    <w:rsid w:val="003F34F8"/>
    <w:rsid w:val="003F7F1C"/>
    <w:rsid w:val="00405369"/>
    <w:rsid w:val="00416C1D"/>
    <w:rsid w:val="004245DE"/>
    <w:rsid w:val="00426AE9"/>
    <w:rsid w:val="004276C3"/>
    <w:rsid w:val="004307E3"/>
    <w:rsid w:val="00432CF5"/>
    <w:rsid w:val="004356E4"/>
    <w:rsid w:val="00437D14"/>
    <w:rsid w:val="00440B9C"/>
    <w:rsid w:val="00440CB8"/>
    <w:rsid w:val="00441640"/>
    <w:rsid w:val="0044421A"/>
    <w:rsid w:val="004446ED"/>
    <w:rsid w:val="00445DD8"/>
    <w:rsid w:val="004470E6"/>
    <w:rsid w:val="00456085"/>
    <w:rsid w:val="00456291"/>
    <w:rsid w:val="00460CE7"/>
    <w:rsid w:val="00463EAF"/>
    <w:rsid w:val="004707F4"/>
    <w:rsid w:val="00470BF0"/>
    <w:rsid w:val="0047333C"/>
    <w:rsid w:val="00473C57"/>
    <w:rsid w:val="00481341"/>
    <w:rsid w:val="00491723"/>
    <w:rsid w:val="00494C79"/>
    <w:rsid w:val="00496BFF"/>
    <w:rsid w:val="004A3C51"/>
    <w:rsid w:val="004A5822"/>
    <w:rsid w:val="004B63A3"/>
    <w:rsid w:val="004C18D7"/>
    <w:rsid w:val="004D5406"/>
    <w:rsid w:val="004E048C"/>
    <w:rsid w:val="004E1B6A"/>
    <w:rsid w:val="004E238D"/>
    <w:rsid w:val="004E54D7"/>
    <w:rsid w:val="004E6AE3"/>
    <w:rsid w:val="004F04E2"/>
    <w:rsid w:val="004F23F2"/>
    <w:rsid w:val="004F42B9"/>
    <w:rsid w:val="004F6A41"/>
    <w:rsid w:val="005145FE"/>
    <w:rsid w:val="00520919"/>
    <w:rsid w:val="0052138A"/>
    <w:rsid w:val="00521988"/>
    <w:rsid w:val="00522B98"/>
    <w:rsid w:val="00531959"/>
    <w:rsid w:val="00532324"/>
    <w:rsid w:val="0053635D"/>
    <w:rsid w:val="005372E2"/>
    <w:rsid w:val="005413C8"/>
    <w:rsid w:val="005463AF"/>
    <w:rsid w:val="005475D6"/>
    <w:rsid w:val="005521FD"/>
    <w:rsid w:val="00553A69"/>
    <w:rsid w:val="005559EA"/>
    <w:rsid w:val="00561277"/>
    <w:rsid w:val="00563A21"/>
    <w:rsid w:val="00565099"/>
    <w:rsid w:val="00573F3F"/>
    <w:rsid w:val="00583573"/>
    <w:rsid w:val="00587EAA"/>
    <w:rsid w:val="00591EB4"/>
    <w:rsid w:val="00591ED9"/>
    <w:rsid w:val="00592A03"/>
    <w:rsid w:val="00594FD8"/>
    <w:rsid w:val="005A5F63"/>
    <w:rsid w:val="005B0C6C"/>
    <w:rsid w:val="005B2DBE"/>
    <w:rsid w:val="005C2BF3"/>
    <w:rsid w:val="005C597A"/>
    <w:rsid w:val="005C607D"/>
    <w:rsid w:val="005C6EB9"/>
    <w:rsid w:val="005D0D28"/>
    <w:rsid w:val="005D13D1"/>
    <w:rsid w:val="005D2769"/>
    <w:rsid w:val="005D2905"/>
    <w:rsid w:val="005F11F0"/>
    <w:rsid w:val="005F24D1"/>
    <w:rsid w:val="005F2941"/>
    <w:rsid w:val="00614055"/>
    <w:rsid w:val="00631052"/>
    <w:rsid w:val="0063231E"/>
    <w:rsid w:val="00632CFE"/>
    <w:rsid w:val="00633F31"/>
    <w:rsid w:val="006349D2"/>
    <w:rsid w:val="00634DCD"/>
    <w:rsid w:val="00636C30"/>
    <w:rsid w:val="00641252"/>
    <w:rsid w:val="0064138F"/>
    <w:rsid w:val="00642263"/>
    <w:rsid w:val="00644884"/>
    <w:rsid w:val="00647BE2"/>
    <w:rsid w:val="00651FE5"/>
    <w:rsid w:val="00657841"/>
    <w:rsid w:val="0066089A"/>
    <w:rsid w:val="00661D05"/>
    <w:rsid w:val="00665370"/>
    <w:rsid w:val="006661FF"/>
    <w:rsid w:val="006670DE"/>
    <w:rsid w:val="00672BE3"/>
    <w:rsid w:val="0068074A"/>
    <w:rsid w:val="0068205A"/>
    <w:rsid w:val="00685D38"/>
    <w:rsid w:val="00686769"/>
    <w:rsid w:val="0069628C"/>
    <w:rsid w:val="00696B32"/>
    <w:rsid w:val="006A09CD"/>
    <w:rsid w:val="006A372B"/>
    <w:rsid w:val="006B0189"/>
    <w:rsid w:val="006B3CDB"/>
    <w:rsid w:val="006B5213"/>
    <w:rsid w:val="006C6A57"/>
    <w:rsid w:val="006D1478"/>
    <w:rsid w:val="006D6CC3"/>
    <w:rsid w:val="006E4CDE"/>
    <w:rsid w:val="006F466F"/>
    <w:rsid w:val="00702F64"/>
    <w:rsid w:val="00711A44"/>
    <w:rsid w:val="00717B3A"/>
    <w:rsid w:val="00730A4E"/>
    <w:rsid w:val="0074032A"/>
    <w:rsid w:val="00740BF5"/>
    <w:rsid w:val="007444D6"/>
    <w:rsid w:val="00752B41"/>
    <w:rsid w:val="007542CF"/>
    <w:rsid w:val="00755ADB"/>
    <w:rsid w:val="00762F66"/>
    <w:rsid w:val="007820D1"/>
    <w:rsid w:val="00796262"/>
    <w:rsid w:val="007B2575"/>
    <w:rsid w:val="007B26B2"/>
    <w:rsid w:val="007B4636"/>
    <w:rsid w:val="007B5DF5"/>
    <w:rsid w:val="007B6822"/>
    <w:rsid w:val="007C77E0"/>
    <w:rsid w:val="007E7908"/>
    <w:rsid w:val="00801C0F"/>
    <w:rsid w:val="00802EF3"/>
    <w:rsid w:val="00806B37"/>
    <w:rsid w:val="0080790C"/>
    <w:rsid w:val="00807EB3"/>
    <w:rsid w:val="00826AB5"/>
    <w:rsid w:val="00834904"/>
    <w:rsid w:val="00835919"/>
    <w:rsid w:val="00837561"/>
    <w:rsid w:val="008430BA"/>
    <w:rsid w:val="00843CCE"/>
    <w:rsid w:val="008466E0"/>
    <w:rsid w:val="00846EA4"/>
    <w:rsid w:val="008525AE"/>
    <w:rsid w:val="00853636"/>
    <w:rsid w:val="00853B07"/>
    <w:rsid w:val="00855D60"/>
    <w:rsid w:val="00856B3E"/>
    <w:rsid w:val="00862378"/>
    <w:rsid w:val="008648F6"/>
    <w:rsid w:val="0087342E"/>
    <w:rsid w:val="00874315"/>
    <w:rsid w:val="00880B17"/>
    <w:rsid w:val="00880EDB"/>
    <w:rsid w:val="0088377F"/>
    <w:rsid w:val="00884FBC"/>
    <w:rsid w:val="00886083"/>
    <w:rsid w:val="0088796E"/>
    <w:rsid w:val="00896B90"/>
    <w:rsid w:val="008A1C2C"/>
    <w:rsid w:val="008A3662"/>
    <w:rsid w:val="008A4929"/>
    <w:rsid w:val="008A7A33"/>
    <w:rsid w:val="008B0026"/>
    <w:rsid w:val="008B2768"/>
    <w:rsid w:val="008C2BBD"/>
    <w:rsid w:val="008C3759"/>
    <w:rsid w:val="008C493F"/>
    <w:rsid w:val="008C67B3"/>
    <w:rsid w:val="008D2EC0"/>
    <w:rsid w:val="008D46AC"/>
    <w:rsid w:val="008D50E8"/>
    <w:rsid w:val="008D6350"/>
    <w:rsid w:val="008D77CD"/>
    <w:rsid w:val="008E5E11"/>
    <w:rsid w:val="00900F0E"/>
    <w:rsid w:val="00901BD9"/>
    <w:rsid w:val="0090275E"/>
    <w:rsid w:val="00904797"/>
    <w:rsid w:val="009063A9"/>
    <w:rsid w:val="00911AFD"/>
    <w:rsid w:val="00911E4C"/>
    <w:rsid w:val="00913E02"/>
    <w:rsid w:val="009174C0"/>
    <w:rsid w:val="00921607"/>
    <w:rsid w:val="00921EB0"/>
    <w:rsid w:val="00922B93"/>
    <w:rsid w:val="00922C83"/>
    <w:rsid w:val="00925234"/>
    <w:rsid w:val="00927EB1"/>
    <w:rsid w:val="009320E5"/>
    <w:rsid w:val="009361D7"/>
    <w:rsid w:val="0093644D"/>
    <w:rsid w:val="00936F88"/>
    <w:rsid w:val="00941F1D"/>
    <w:rsid w:val="00942013"/>
    <w:rsid w:val="009439D0"/>
    <w:rsid w:val="00946566"/>
    <w:rsid w:val="00947101"/>
    <w:rsid w:val="00957912"/>
    <w:rsid w:val="0096069F"/>
    <w:rsid w:val="00965E67"/>
    <w:rsid w:val="0097371D"/>
    <w:rsid w:val="00973C8A"/>
    <w:rsid w:val="00980EE0"/>
    <w:rsid w:val="009949BF"/>
    <w:rsid w:val="009A5C0C"/>
    <w:rsid w:val="009B47FD"/>
    <w:rsid w:val="009C4489"/>
    <w:rsid w:val="009D2B99"/>
    <w:rsid w:val="009D4253"/>
    <w:rsid w:val="009D486E"/>
    <w:rsid w:val="009D4A14"/>
    <w:rsid w:val="009D6F29"/>
    <w:rsid w:val="009D7457"/>
    <w:rsid w:val="009E1C5E"/>
    <w:rsid w:val="009F5129"/>
    <w:rsid w:val="00A10287"/>
    <w:rsid w:val="00A10CE1"/>
    <w:rsid w:val="00A1165F"/>
    <w:rsid w:val="00A13216"/>
    <w:rsid w:val="00A13F4E"/>
    <w:rsid w:val="00A14713"/>
    <w:rsid w:val="00A23C49"/>
    <w:rsid w:val="00A23E04"/>
    <w:rsid w:val="00A265D7"/>
    <w:rsid w:val="00A278D9"/>
    <w:rsid w:val="00A27949"/>
    <w:rsid w:val="00A3448B"/>
    <w:rsid w:val="00A533DD"/>
    <w:rsid w:val="00A56500"/>
    <w:rsid w:val="00A64AF9"/>
    <w:rsid w:val="00A6606D"/>
    <w:rsid w:val="00A703CB"/>
    <w:rsid w:val="00A72B6A"/>
    <w:rsid w:val="00A73C86"/>
    <w:rsid w:val="00A740E4"/>
    <w:rsid w:val="00A74EE5"/>
    <w:rsid w:val="00A77A03"/>
    <w:rsid w:val="00A833B7"/>
    <w:rsid w:val="00AA19D3"/>
    <w:rsid w:val="00AA1CDA"/>
    <w:rsid w:val="00AA213C"/>
    <w:rsid w:val="00AA4084"/>
    <w:rsid w:val="00AA5733"/>
    <w:rsid w:val="00AA6083"/>
    <w:rsid w:val="00AB3C92"/>
    <w:rsid w:val="00AB7C04"/>
    <w:rsid w:val="00AC073C"/>
    <w:rsid w:val="00AC1CBC"/>
    <w:rsid w:val="00AC2821"/>
    <w:rsid w:val="00AC4015"/>
    <w:rsid w:val="00AC43B6"/>
    <w:rsid w:val="00AC472C"/>
    <w:rsid w:val="00AC621B"/>
    <w:rsid w:val="00AC74E8"/>
    <w:rsid w:val="00AD02BE"/>
    <w:rsid w:val="00AD4866"/>
    <w:rsid w:val="00AD61DA"/>
    <w:rsid w:val="00AD776C"/>
    <w:rsid w:val="00AE1538"/>
    <w:rsid w:val="00AE182F"/>
    <w:rsid w:val="00AE235A"/>
    <w:rsid w:val="00AF1A5A"/>
    <w:rsid w:val="00B04A81"/>
    <w:rsid w:val="00B31DC0"/>
    <w:rsid w:val="00B33A54"/>
    <w:rsid w:val="00B549A8"/>
    <w:rsid w:val="00B553BE"/>
    <w:rsid w:val="00B56275"/>
    <w:rsid w:val="00B61E2A"/>
    <w:rsid w:val="00B62AAF"/>
    <w:rsid w:val="00B71F1D"/>
    <w:rsid w:val="00B77D1B"/>
    <w:rsid w:val="00B868CA"/>
    <w:rsid w:val="00B87C08"/>
    <w:rsid w:val="00B93DEF"/>
    <w:rsid w:val="00BA4C6E"/>
    <w:rsid w:val="00BA5F77"/>
    <w:rsid w:val="00BA7A35"/>
    <w:rsid w:val="00BB4560"/>
    <w:rsid w:val="00BB677C"/>
    <w:rsid w:val="00BB72C2"/>
    <w:rsid w:val="00BC4598"/>
    <w:rsid w:val="00BD1764"/>
    <w:rsid w:val="00BD450C"/>
    <w:rsid w:val="00BD5035"/>
    <w:rsid w:val="00BE1CED"/>
    <w:rsid w:val="00BE2520"/>
    <w:rsid w:val="00BE7C62"/>
    <w:rsid w:val="00BF7ED2"/>
    <w:rsid w:val="00C046C8"/>
    <w:rsid w:val="00C05575"/>
    <w:rsid w:val="00C14275"/>
    <w:rsid w:val="00C144B6"/>
    <w:rsid w:val="00C1784F"/>
    <w:rsid w:val="00C20BE5"/>
    <w:rsid w:val="00C27912"/>
    <w:rsid w:val="00C27984"/>
    <w:rsid w:val="00C31370"/>
    <w:rsid w:val="00C3359D"/>
    <w:rsid w:val="00C4095B"/>
    <w:rsid w:val="00C4163E"/>
    <w:rsid w:val="00C53182"/>
    <w:rsid w:val="00C56A79"/>
    <w:rsid w:val="00C639C2"/>
    <w:rsid w:val="00C74A9E"/>
    <w:rsid w:val="00C80696"/>
    <w:rsid w:val="00C8593E"/>
    <w:rsid w:val="00C915CD"/>
    <w:rsid w:val="00C91917"/>
    <w:rsid w:val="00C92065"/>
    <w:rsid w:val="00C920B3"/>
    <w:rsid w:val="00C93E6C"/>
    <w:rsid w:val="00C94E53"/>
    <w:rsid w:val="00C971D7"/>
    <w:rsid w:val="00C97418"/>
    <w:rsid w:val="00CA5311"/>
    <w:rsid w:val="00CB337C"/>
    <w:rsid w:val="00CB3538"/>
    <w:rsid w:val="00CC3F95"/>
    <w:rsid w:val="00CC7F28"/>
    <w:rsid w:val="00CD3082"/>
    <w:rsid w:val="00CD602D"/>
    <w:rsid w:val="00CD63B5"/>
    <w:rsid w:val="00CF5285"/>
    <w:rsid w:val="00CF5349"/>
    <w:rsid w:val="00D02E43"/>
    <w:rsid w:val="00D03088"/>
    <w:rsid w:val="00D10F26"/>
    <w:rsid w:val="00D13BB1"/>
    <w:rsid w:val="00D16DD6"/>
    <w:rsid w:val="00D17FF9"/>
    <w:rsid w:val="00D23658"/>
    <w:rsid w:val="00D24C6C"/>
    <w:rsid w:val="00D570ED"/>
    <w:rsid w:val="00D60808"/>
    <w:rsid w:val="00D63E70"/>
    <w:rsid w:val="00D65438"/>
    <w:rsid w:val="00D65EAD"/>
    <w:rsid w:val="00D70A6D"/>
    <w:rsid w:val="00D73477"/>
    <w:rsid w:val="00D74EF9"/>
    <w:rsid w:val="00D76080"/>
    <w:rsid w:val="00D80B9B"/>
    <w:rsid w:val="00D848D6"/>
    <w:rsid w:val="00D8549A"/>
    <w:rsid w:val="00D93C6E"/>
    <w:rsid w:val="00D94C0C"/>
    <w:rsid w:val="00D96A5F"/>
    <w:rsid w:val="00DA2DA7"/>
    <w:rsid w:val="00DA5720"/>
    <w:rsid w:val="00DB152C"/>
    <w:rsid w:val="00DB1AFC"/>
    <w:rsid w:val="00DB3967"/>
    <w:rsid w:val="00DB4D13"/>
    <w:rsid w:val="00DB6C92"/>
    <w:rsid w:val="00DC776D"/>
    <w:rsid w:val="00DD22C6"/>
    <w:rsid w:val="00DD3E48"/>
    <w:rsid w:val="00DE0E87"/>
    <w:rsid w:val="00DE42BF"/>
    <w:rsid w:val="00DE62D9"/>
    <w:rsid w:val="00DE708A"/>
    <w:rsid w:val="00DF3541"/>
    <w:rsid w:val="00DF69E1"/>
    <w:rsid w:val="00E00F98"/>
    <w:rsid w:val="00E1148C"/>
    <w:rsid w:val="00E12D55"/>
    <w:rsid w:val="00E217D0"/>
    <w:rsid w:val="00E22248"/>
    <w:rsid w:val="00E32244"/>
    <w:rsid w:val="00E337D8"/>
    <w:rsid w:val="00E35EEE"/>
    <w:rsid w:val="00E4619B"/>
    <w:rsid w:val="00E4677F"/>
    <w:rsid w:val="00E47A99"/>
    <w:rsid w:val="00E51491"/>
    <w:rsid w:val="00E51541"/>
    <w:rsid w:val="00E5537B"/>
    <w:rsid w:val="00E5721E"/>
    <w:rsid w:val="00E70B1E"/>
    <w:rsid w:val="00E7211F"/>
    <w:rsid w:val="00E740C9"/>
    <w:rsid w:val="00E777EE"/>
    <w:rsid w:val="00E824CD"/>
    <w:rsid w:val="00E8371A"/>
    <w:rsid w:val="00E83925"/>
    <w:rsid w:val="00E85858"/>
    <w:rsid w:val="00E8593C"/>
    <w:rsid w:val="00E90FD3"/>
    <w:rsid w:val="00E9214E"/>
    <w:rsid w:val="00E92E32"/>
    <w:rsid w:val="00E94CF5"/>
    <w:rsid w:val="00E973F4"/>
    <w:rsid w:val="00EA2DEB"/>
    <w:rsid w:val="00EA5CB9"/>
    <w:rsid w:val="00EA6940"/>
    <w:rsid w:val="00EB4B7F"/>
    <w:rsid w:val="00EB5D5C"/>
    <w:rsid w:val="00EB6076"/>
    <w:rsid w:val="00EB6396"/>
    <w:rsid w:val="00EB7309"/>
    <w:rsid w:val="00EC430D"/>
    <w:rsid w:val="00ED2A5A"/>
    <w:rsid w:val="00EE3952"/>
    <w:rsid w:val="00EE415C"/>
    <w:rsid w:val="00EF3CD8"/>
    <w:rsid w:val="00EF5BB1"/>
    <w:rsid w:val="00F01A96"/>
    <w:rsid w:val="00F0652A"/>
    <w:rsid w:val="00F06A45"/>
    <w:rsid w:val="00F13BEC"/>
    <w:rsid w:val="00F24A9E"/>
    <w:rsid w:val="00F252D3"/>
    <w:rsid w:val="00F315B7"/>
    <w:rsid w:val="00F31630"/>
    <w:rsid w:val="00F3566A"/>
    <w:rsid w:val="00F408DD"/>
    <w:rsid w:val="00F44BA5"/>
    <w:rsid w:val="00F46312"/>
    <w:rsid w:val="00F47D8B"/>
    <w:rsid w:val="00F52813"/>
    <w:rsid w:val="00F535E5"/>
    <w:rsid w:val="00F56D41"/>
    <w:rsid w:val="00F619A7"/>
    <w:rsid w:val="00F72DCB"/>
    <w:rsid w:val="00F81B81"/>
    <w:rsid w:val="00F81F92"/>
    <w:rsid w:val="00F84198"/>
    <w:rsid w:val="00F85C8C"/>
    <w:rsid w:val="00F86E5A"/>
    <w:rsid w:val="00F955F8"/>
    <w:rsid w:val="00F97CF1"/>
    <w:rsid w:val="00FA1858"/>
    <w:rsid w:val="00FA2EA3"/>
    <w:rsid w:val="00FA5C1A"/>
    <w:rsid w:val="00FA7DF2"/>
    <w:rsid w:val="00FB0A91"/>
    <w:rsid w:val="00FB3936"/>
    <w:rsid w:val="00FB4590"/>
    <w:rsid w:val="00FC34C0"/>
    <w:rsid w:val="00FC5EA1"/>
    <w:rsid w:val="00FF3B70"/>
    <w:rsid w:val="00FF5280"/>
    <w:rsid w:val="00FF5329"/>
    <w:rsid w:val="00FF6CE9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E186"/>
  <w15:docId w15:val="{20F5428A-7F8B-4591-81D0-488532E0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75E"/>
  </w:style>
  <w:style w:type="paragraph" w:styleId="1">
    <w:name w:val="heading 1"/>
    <w:basedOn w:val="a"/>
    <w:link w:val="10"/>
    <w:uiPriority w:val="9"/>
    <w:qFormat/>
    <w:rsid w:val="00F84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2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nhideWhenUsed/>
    <w:rsid w:val="0082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5BD0"/>
    <w:rPr>
      <w:b/>
      <w:bCs/>
    </w:rPr>
  </w:style>
  <w:style w:type="character" w:styleId="a6">
    <w:name w:val="Emphasis"/>
    <w:basedOn w:val="a0"/>
    <w:qFormat/>
    <w:rsid w:val="00825BD0"/>
    <w:rPr>
      <w:i/>
      <w:iCs/>
    </w:rPr>
  </w:style>
  <w:style w:type="paragraph" w:customStyle="1" w:styleId="default">
    <w:name w:val="default"/>
    <w:basedOn w:val="a"/>
    <w:rsid w:val="0082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CC7F78"/>
    <w:pPr>
      <w:suppressAutoHyphens/>
      <w:spacing w:before="100" w:after="100" w:line="240" w:lineRule="auto"/>
      <w:ind w:left="1440" w:hanging="144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9">
    <w:name w:val="Основний текст з відступом Знак"/>
    <w:basedOn w:val="a0"/>
    <w:link w:val="a8"/>
    <w:rsid w:val="00CC7F78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article-about-author">
    <w:name w:val="article-about-author"/>
    <w:basedOn w:val="a0"/>
    <w:rsid w:val="00857B69"/>
  </w:style>
  <w:style w:type="character" w:customStyle="1" w:styleId="article-text">
    <w:name w:val="article-text"/>
    <w:basedOn w:val="a0"/>
    <w:rsid w:val="00857B69"/>
  </w:style>
  <w:style w:type="character" w:customStyle="1" w:styleId="FontStyle12">
    <w:name w:val="Font Style12"/>
    <w:rsid w:val="009F382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3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3426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90FB2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B149C0"/>
  </w:style>
  <w:style w:type="character" w:customStyle="1" w:styleId="rvts11">
    <w:name w:val="rvts11"/>
    <w:rsid w:val="003B746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84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-weiss-formitem">
    <w:name w:val="l-weiss-form__item"/>
    <w:basedOn w:val="a0"/>
    <w:rsid w:val="004A4DBF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xfm31562094">
    <w:name w:val="xfm_31562094"/>
    <w:basedOn w:val="a0"/>
    <w:rsid w:val="001B5B4C"/>
  </w:style>
  <w:style w:type="table" w:customStyle="1" w:styleId="11">
    <w:name w:val="Сітка таблиці1"/>
    <w:basedOn w:val="a1"/>
    <w:next w:val="a7"/>
    <w:uiPriority w:val="59"/>
    <w:rsid w:val="0025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7"/>
    <w:uiPriority w:val="59"/>
    <w:rsid w:val="00665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D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D94C0C"/>
  </w:style>
  <w:style w:type="paragraph" w:styleId="af3">
    <w:name w:val="footer"/>
    <w:basedOn w:val="a"/>
    <w:link w:val="af4"/>
    <w:uiPriority w:val="99"/>
    <w:unhideWhenUsed/>
    <w:rsid w:val="00D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D9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7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KOmfXQIoaNLkCKP+TPEO9jXGMQ==">AMUW2mWJc06O1uyNb46iYTRUPEV5IdkVCXfXtIKTt5W9UqWcXbRmAAVQujyWel4ty3Q6oTkiKluDyfzpgI8hAGr4ra31R0NsH4QT2OkqO98cmoJfR8sANLSa4nKRCLFce/eBj/8DI4UL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3594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Слинько</dc:creator>
  <cp:lastModifiedBy>Семоненко Ольга Миколаївна</cp:lastModifiedBy>
  <cp:revision>30</cp:revision>
  <cp:lastPrinted>2026-06-01T12:30:00Z</cp:lastPrinted>
  <dcterms:created xsi:type="dcterms:W3CDTF">2026-01-02T12:08:00Z</dcterms:created>
  <dcterms:modified xsi:type="dcterms:W3CDTF">2026-07-13T11:37:00Z</dcterms:modified>
</cp:coreProperties>
</file>